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2.xml" ContentType="application/vnd.ms-office.activeX+xml"/>
  <Override PartName="/word/activeX/activeX101.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9.xml" ContentType="application/vnd.ms-office.activeX+xml"/>
  <Override PartName="/word/activeX/activeX213.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64.xml" ContentType="application/vnd.ms-office.activeX+xml"/>
  <Override PartName="/word/activeX/activeX182.xml" ContentType="application/vnd.ms-office.activeX+xml"/>
  <Override PartName="/word/activeX/activeX193.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229.xml" ContentType="application/vnd.ms-office.activeX+xml"/>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36.xml" ContentType="application/vnd.ms-office.activeX+xml"/>
  <Override PartName="/word/activeX/activeX30.xml" ContentType="application/vnd.ms-office.activeX+xml"/>
  <Override PartName="/word/activeX/activeX225.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32.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26.xml" ContentType="application/vnd.ms-office.activeX+xml"/>
  <Override PartName="/word/activeX/activeX237.xml" ContentType="application/vnd.ms-office.activeX+xml"/>
  <Override PartName="/word/activeX/activeX20.xml" ContentType="application/vnd.ms-office.activeX+xml"/>
  <Override PartName="/word/activeX/activeX215.xml" ContentType="application/vnd.ms-office.activeX+xml"/>
  <Override PartName="/word/activeX/activeX233.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240.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189.xml" ContentType="application/vnd.ms-office.activeX+xml"/>
  <Override PartName="/word/activeX/activeX223.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06.xml" ContentType="application/vnd.ms-office.activeX+xml"/>
  <Override PartName="/word/activeX/activeX179.xml" ContentType="application/vnd.ms-office.activeX+xml"/>
  <Override PartName="/word/activeX/activeX231.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7D6" w:rsidRPr="00CD17D6" w:rsidRDefault="00CD17D6" w:rsidP="00CD17D6">
      <w:pPr>
        <w:widowControl/>
        <w:shd w:val="clear" w:color="auto" w:fill="EEF3F9"/>
        <w:jc w:val="center"/>
        <w:rPr>
          <w:rFonts w:ascii="宋体" w:eastAsia="宋体" w:hAnsi="宋体" w:cs="宋体"/>
          <w:kern w:val="0"/>
          <w:sz w:val="54"/>
          <w:szCs w:val="54"/>
        </w:rPr>
      </w:pPr>
      <w:r w:rsidRPr="00CD17D6">
        <w:rPr>
          <w:rFonts w:ascii="宋体" w:eastAsia="宋体" w:hAnsi="宋体" w:cs="宋体"/>
          <w:kern w:val="0"/>
          <w:sz w:val="54"/>
          <w:szCs w:val="54"/>
        </w:rPr>
        <w:t>证据学01</w:t>
      </w:r>
    </w:p>
    <w:p w:rsidR="00CD17D6" w:rsidRPr="00CD17D6" w:rsidRDefault="00CD17D6" w:rsidP="00CD17D6">
      <w:pPr>
        <w:widowControl/>
        <w:shd w:val="clear" w:color="auto" w:fill="EEF3F9"/>
        <w:jc w:val="center"/>
        <w:rPr>
          <w:rFonts w:ascii="宋体" w:eastAsia="宋体" w:hAnsi="宋体" w:cs="宋体"/>
          <w:kern w:val="0"/>
          <w:sz w:val="32"/>
          <w:szCs w:val="32"/>
        </w:rPr>
      </w:pPr>
      <w:r w:rsidRPr="00CD17D6">
        <w:rPr>
          <w:rFonts w:ascii="宋体" w:eastAsia="宋体" w:hAnsi="宋体" w:cs="宋体"/>
          <w:kern w:val="0"/>
          <w:sz w:val="32"/>
          <w:szCs w:val="32"/>
        </w:rPr>
        <w:t>试卷总分：100</w:t>
      </w:r>
    </w:p>
    <w:p w:rsidR="00CD17D6" w:rsidRPr="00CD17D6" w:rsidRDefault="00CD17D6" w:rsidP="00CD17D6">
      <w:pPr>
        <w:widowControl/>
        <w:shd w:val="clear" w:color="auto" w:fill="EEF3F9"/>
        <w:jc w:val="left"/>
        <w:rPr>
          <w:rFonts w:ascii="宋体" w:eastAsia="宋体" w:hAnsi="宋体" w:cs="宋体"/>
          <w:kern w:val="0"/>
          <w:sz w:val="45"/>
          <w:szCs w:val="45"/>
        </w:rPr>
      </w:pPr>
      <w:r w:rsidRPr="00CD17D6">
        <w:rPr>
          <w:rFonts w:ascii="宋体" w:eastAsia="宋体" w:hAnsi="宋体" w:cs="宋体"/>
          <w:kern w:val="0"/>
          <w:sz w:val="45"/>
          <w:szCs w:val="45"/>
        </w:rPr>
        <w:br/>
      </w:r>
      <w:r w:rsidRPr="00CD17D6">
        <w:rPr>
          <w:rFonts w:ascii="宋体" w:eastAsia="宋体" w:hAnsi="宋体" w:cs="宋体"/>
          <w:kern w:val="0"/>
          <w:sz w:val="45"/>
          <w:szCs w:val="45"/>
        </w:rPr>
        <w:br/>
        <w:t>1</w:t>
      </w:r>
    </w:p>
    <w:p w:rsidR="00CD17D6" w:rsidRPr="00CD17D6" w:rsidRDefault="00CD17D6" w:rsidP="00CD17D6">
      <w:pPr>
        <w:widowControl/>
        <w:shd w:val="clear" w:color="auto" w:fill="EEF3F9"/>
        <w:jc w:val="left"/>
        <w:rPr>
          <w:rFonts w:ascii="宋体" w:eastAsia="宋体" w:hAnsi="宋体" w:cs="宋体"/>
          <w:kern w:val="0"/>
          <w:sz w:val="45"/>
          <w:szCs w:val="45"/>
        </w:rPr>
      </w:pPr>
      <w:r w:rsidRPr="00CD17D6">
        <w:rPr>
          <w:rFonts w:ascii="宋体" w:eastAsia="宋体" w:hAnsi="宋体" w:cs="宋体"/>
          <w:kern w:val="0"/>
          <w:sz w:val="45"/>
          <w:szCs w:val="45"/>
        </w:rPr>
        <w:t>单项选择题(共10题,共50分)</w:t>
      </w:r>
      <w:r w:rsidRPr="00CD17D6">
        <w:rPr>
          <w:rFonts w:ascii="宋体" w:eastAsia="宋体" w:hAnsi="宋体" w:cs="宋体"/>
          <w:kern w:val="0"/>
          <w:sz w:val="23"/>
          <w:szCs w:val="23"/>
        </w:rPr>
        <w:br/>
      </w:r>
      <w:r w:rsidRPr="00CD17D6">
        <w:rPr>
          <w:rFonts w:ascii="宋体" w:eastAsia="宋体" w:hAnsi="宋体" w:cs="宋体"/>
          <w:kern w:val="0"/>
          <w:sz w:val="23"/>
        </w:rPr>
        <w:t>开始说明：</w:t>
      </w:r>
      <w:r w:rsidRPr="00CD17D6">
        <w:rPr>
          <w:rFonts w:ascii="宋体" w:eastAsia="宋体" w:hAnsi="宋体" w:cs="宋体"/>
          <w:kern w:val="0"/>
          <w:sz w:val="23"/>
          <w:szCs w:val="23"/>
        </w:rPr>
        <w:br/>
      </w:r>
      <w:r w:rsidRPr="00CD17D6">
        <w:rPr>
          <w:rFonts w:ascii="宋体" w:eastAsia="宋体" w:hAnsi="宋体" w:cs="宋体"/>
          <w:kern w:val="0"/>
          <w:sz w:val="23"/>
        </w:rPr>
        <w:t>结束说明：</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最佳证据规则的含义是指（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4" type="#_x0000_t75" style="width:20.25pt;height:15.75pt" o:ole="">
            <v:imagedata r:id="rId4" o:title=""/>
          </v:shape>
          <w:control r:id="rId5" w:name="DefaultOcxName" w:shapeid="_x0000_i1264"/>
        </w:object>
      </w:r>
      <w:r w:rsidRPr="00CD17D6">
        <w:rPr>
          <w:rFonts w:ascii="宋体" w:eastAsia="宋体" w:hAnsi="宋体" w:cs="宋体" w:hint="eastAsia"/>
          <w:kern w:val="0"/>
          <w:sz w:val="32"/>
          <w:szCs w:val="32"/>
        </w:rPr>
        <w:t>A、作为证据的实物是诉讼中最好的证据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63" type="#_x0000_t75" style="width:20.25pt;height:15.75pt" o:ole="">
            <v:imagedata r:id="rId4" o:title=""/>
          </v:shape>
          <w:control r:id="rId6" w:name="DefaultOcxName1" w:shapeid="_x0000_i1263"/>
        </w:object>
      </w:r>
      <w:r w:rsidRPr="00CD17D6">
        <w:rPr>
          <w:rFonts w:ascii="宋体" w:eastAsia="宋体" w:hAnsi="宋体" w:cs="宋体" w:hint="eastAsia"/>
          <w:kern w:val="0"/>
          <w:sz w:val="32"/>
          <w:szCs w:val="32"/>
        </w:rPr>
        <w:t>B、最佳证据是诉讼中能直接证明案件事实的证据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62" type="#_x0000_t75" style="width:20.25pt;height:15.75pt" o:ole="">
            <v:imagedata r:id="rId7" o:title=""/>
          </v:shape>
          <w:control r:id="rId8" w:name="DefaultOcxName2" w:shapeid="_x0000_i1262"/>
        </w:object>
      </w:r>
      <w:r w:rsidRPr="00CD17D6">
        <w:rPr>
          <w:rFonts w:ascii="宋体" w:eastAsia="宋体" w:hAnsi="宋体" w:cs="宋体" w:hint="eastAsia"/>
          <w:kern w:val="0"/>
          <w:sz w:val="32"/>
          <w:szCs w:val="32"/>
        </w:rPr>
        <w:t>C、作为证据的原始文字材料优先于复制品</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61" type="#_x0000_t75" style="width:20.25pt;height:15.75pt" o:ole="">
            <v:imagedata r:id="rId4" o:title=""/>
          </v:shape>
          <w:control r:id="rId9" w:name="DefaultOcxName3" w:shapeid="_x0000_i1261"/>
        </w:object>
      </w:r>
      <w:r w:rsidRPr="00CD17D6">
        <w:rPr>
          <w:rFonts w:ascii="宋体" w:eastAsia="宋体" w:hAnsi="宋体" w:cs="宋体" w:hint="eastAsia"/>
          <w:kern w:val="0"/>
          <w:sz w:val="32"/>
          <w:szCs w:val="32"/>
        </w:rPr>
        <w:t>D、当事人只能提供原件或者是原物</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2.(5分)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物证只能是（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60" type="#_x0000_t75" style="width:20.25pt;height:15.75pt" o:ole="">
            <v:imagedata r:id="rId4" o:title=""/>
          </v:shape>
          <w:control r:id="rId10" w:name="DefaultOcxName4" w:shapeid="_x0000_i1260"/>
        </w:object>
      </w:r>
      <w:r w:rsidRPr="00CD17D6">
        <w:rPr>
          <w:rFonts w:ascii="宋体" w:eastAsia="宋体" w:hAnsi="宋体" w:cs="宋体" w:hint="eastAsia"/>
          <w:kern w:val="0"/>
          <w:sz w:val="32"/>
          <w:szCs w:val="32"/>
        </w:rPr>
        <w:t>A、原始证据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59" type="#_x0000_t75" style="width:20.25pt;height:15.75pt" o:ole="">
            <v:imagedata r:id="rId4" o:title=""/>
          </v:shape>
          <w:control r:id="rId11" w:name="DefaultOcxName5" w:shapeid="_x0000_i1259"/>
        </w:object>
      </w:r>
      <w:r w:rsidRPr="00CD17D6">
        <w:rPr>
          <w:rFonts w:ascii="宋体" w:eastAsia="宋体" w:hAnsi="宋体" w:cs="宋体" w:hint="eastAsia"/>
          <w:kern w:val="0"/>
          <w:sz w:val="32"/>
          <w:szCs w:val="32"/>
        </w:rPr>
        <w:t>B、传来证据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58" type="#_x0000_t75" style="width:20.25pt;height:15.75pt" o:ole="">
            <v:imagedata r:id="rId4" o:title=""/>
          </v:shape>
          <w:control r:id="rId12" w:name="DefaultOcxName6" w:shapeid="_x0000_i1258"/>
        </w:object>
      </w:r>
      <w:r w:rsidRPr="00CD17D6">
        <w:rPr>
          <w:rFonts w:ascii="宋体" w:eastAsia="宋体" w:hAnsi="宋体" w:cs="宋体" w:hint="eastAsia"/>
          <w:kern w:val="0"/>
          <w:sz w:val="32"/>
          <w:szCs w:val="32"/>
        </w:rPr>
        <w:t>C、直接证据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57" type="#_x0000_t75" style="width:20.25pt;height:15.75pt" o:ole="">
            <v:imagedata r:id="rId7" o:title=""/>
          </v:shape>
          <w:control r:id="rId13" w:name="DefaultOcxName7" w:shapeid="_x0000_i1257"/>
        </w:object>
      </w:r>
      <w:r w:rsidRPr="00CD17D6">
        <w:rPr>
          <w:rFonts w:ascii="宋体" w:eastAsia="宋体" w:hAnsi="宋体" w:cs="宋体" w:hint="eastAsia"/>
          <w:kern w:val="0"/>
          <w:sz w:val="32"/>
          <w:szCs w:val="32"/>
        </w:rPr>
        <w:t>D、间接证据</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3.(5分)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根据诉讼证据的（   ），可以把证据分为原始证据和传来证据。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56" type="#_x0000_t75" style="width:20.25pt;height:15.75pt" o:ole="">
            <v:imagedata r:id="rId4" o:title=""/>
          </v:shape>
          <w:control r:id="rId14" w:name="DefaultOcxName8" w:shapeid="_x0000_i1256"/>
        </w:object>
      </w:r>
      <w:r w:rsidRPr="00CD17D6">
        <w:rPr>
          <w:rFonts w:ascii="宋体" w:eastAsia="宋体" w:hAnsi="宋体" w:cs="宋体" w:hint="eastAsia"/>
          <w:kern w:val="0"/>
          <w:sz w:val="32"/>
          <w:szCs w:val="32"/>
        </w:rPr>
        <w:t>A、存在</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55" type="#_x0000_t75" style="width:20.25pt;height:15.75pt" o:ole="">
            <v:imagedata r:id="rId4" o:title=""/>
          </v:shape>
          <w:control r:id="rId15" w:name="DefaultOcxName9" w:shapeid="_x0000_i1255"/>
        </w:object>
      </w:r>
      <w:r w:rsidRPr="00CD17D6">
        <w:rPr>
          <w:rFonts w:ascii="宋体" w:eastAsia="宋体" w:hAnsi="宋体" w:cs="宋体" w:hint="eastAsia"/>
          <w:kern w:val="0"/>
          <w:sz w:val="32"/>
          <w:szCs w:val="32"/>
        </w:rPr>
        <w:t>B、表现形式</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54" type="#_x0000_t75" style="width:20.25pt;height:15.75pt" o:ole="">
            <v:imagedata r:id="rId7" o:title=""/>
          </v:shape>
          <w:control r:id="rId16" w:name="DefaultOcxName10" w:shapeid="_x0000_i1254"/>
        </w:object>
      </w:r>
      <w:r w:rsidRPr="00CD17D6">
        <w:rPr>
          <w:rFonts w:ascii="宋体" w:eastAsia="宋体" w:hAnsi="宋体" w:cs="宋体" w:hint="eastAsia"/>
          <w:kern w:val="0"/>
          <w:sz w:val="32"/>
          <w:szCs w:val="32"/>
        </w:rPr>
        <w:t>C、来源</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53" type="#_x0000_t75" style="width:20.25pt;height:15.75pt" o:ole="">
            <v:imagedata r:id="rId4" o:title=""/>
          </v:shape>
          <w:control r:id="rId17" w:name="DefaultOcxName11" w:shapeid="_x0000_i1253"/>
        </w:object>
      </w:r>
      <w:r w:rsidRPr="00CD17D6">
        <w:rPr>
          <w:rFonts w:ascii="宋体" w:eastAsia="宋体" w:hAnsi="宋体" w:cs="宋体" w:hint="eastAsia"/>
          <w:kern w:val="0"/>
          <w:sz w:val="32"/>
          <w:szCs w:val="32"/>
        </w:rPr>
        <w:t>D、证明方向</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4.(5分)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在我国刑事诉讼中，被告人承担证明责任的案件是（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52" type="#_x0000_t75" style="width:20.25pt;height:15.75pt" o:ole="">
            <v:imagedata r:id="rId4" o:title=""/>
          </v:shape>
          <w:control r:id="rId18" w:name="DefaultOcxName12" w:shapeid="_x0000_i1252"/>
        </w:object>
      </w:r>
      <w:r w:rsidRPr="00CD17D6">
        <w:rPr>
          <w:rFonts w:ascii="宋体" w:eastAsia="宋体" w:hAnsi="宋体" w:cs="宋体" w:hint="eastAsia"/>
          <w:kern w:val="0"/>
          <w:sz w:val="32"/>
          <w:szCs w:val="32"/>
        </w:rPr>
        <w:t>A、徇私枉法案；</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51" type="#_x0000_t75" style="width:20.25pt;height:15.75pt" o:ole="">
            <v:imagedata r:id="rId4" o:title=""/>
          </v:shape>
          <w:control r:id="rId19" w:name="DefaultOcxName13" w:shapeid="_x0000_i1251"/>
        </w:object>
      </w:r>
      <w:r w:rsidRPr="00CD17D6">
        <w:rPr>
          <w:rFonts w:ascii="宋体" w:eastAsia="宋体" w:hAnsi="宋体" w:cs="宋体" w:hint="eastAsia"/>
          <w:kern w:val="0"/>
          <w:sz w:val="32"/>
          <w:szCs w:val="32"/>
        </w:rPr>
        <w:t>B、刑讯逼供案；</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50" type="#_x0000_t75" style="width:20.25pt;height:15.75pt" o:ole="">
            <v:imagedata r:id="rId7" o:title=""/>
          </v:shape>
          <w:control r:id="rId20" w:name="DefaultOcxName14" w:shapeid="_x0000_i1250"/>
        </w:object>
      </w:r>
      <w:r w:rsidRPr="00CD17D6">
        <w:rPr>
          <w:rFonts w:ascii="宋体" w:eastAsia="宋体" w:hAnsi="宋体" w:cs="宋体" w:hint="eastAsia"/>
          <w:kern w:val="0"/>
          <w:sz w:val="32"/>
          <w:szCs w:val="32"/>
        </w:rPr>
        <w:t>C、非法所得案；</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49" type="#_x0000_t75" style="width:20.25pt;height:15.75pt" o:ole="">
            <v:imagedata r:id="rId4" o:title=""/>
          </v:shape>
          <w:control r:id="rId21" w:name="DefaultOcxName15" w:shapeid="_x0000_i1249"/>
        </w:object>
      </w:r>
      <w:r w:rsidRPr="00CD17D6">
        <w:rPr>
          <w:rFonts w:ascii="宋体" w:eastAsia="宋体" w:hAnsi="宋体" w:cs="宋体" w:hint="eastAsia"/>
          <w:kern w:val="0"/>
          <w:sz w:val="32"/>
          <w:szCs w:val="32"/>
        </w:rPr>
        <w:t>D、包庇案</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5.(5分)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下列关于证明对象的判断正确的是（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48" type="#_x0000_t75" style="width:20.25pt;height:15.75pt" o:ole="">
            <v:imagedata r:id="rId4" o:title=""/>
          </v:shape>
          <w:control r:id="rId22" w:name="DefaultOcxName16" w:shapeid="_x0000_i1248"/>
        </w:object>
      </w:r>
      <w:r w:rsidRPr="00CD17D6">
        <w:rPr>
          <w:rFonts w:ascii="宋体" w:eastAsia="宋体" w:hAnsi="宋体" w:cs="宋体" w:hint="eastAsia"/>
          <w:kern w:val="0"/>
          <w:sz w:val="32"/>
          <w:szCs w:val="32"/>
        </w:rPr>
        <w:t>A、程序法事实不属于证明对象</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47" type="#_x0000_t75" style="width:20.25pt;height:15.75pt" o:ole="">
            <v:imagedata r:id="rId4" o:title=""/>
          </v:shape>
          <w:control r:id="rId23" w:name="DefaultOcxName17" w:shapeid="_x0000_i1247"/>
        </w:object>
      </w:r>
      <w:r w:rsidRPr="00CD17D6">
        <w:rPr>
          <w:rFonts w:ascii="宋体" w:eastAsia="宋体" w:hAnsi="宋体" w:cs="宋体" w:hint="eastAsia"/>
          <w:kern w:val="0"/>
          <w:sz w:val="32"/>
          <w:szCs w:val="32"/>
        </w:rPr>
        <w:t>B、证据事实属于证明对象</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46" type="#_x0000_t75" style="width:20.25pt;height:15.75pt" o:ole="">
            <v:imagedata r:id="rId7" o:title=""/>
          </v:shape>
          <w:control r:id="rId24" w:name="DefaultOcxName18" w:shapeid="_x0000_i1246"/>
        </w:object>
      </w:r>
      <w:r w:rsidRPr="00CD17D6">
        <w:rPr>
          <w:rFonts w:ascii="宋体" w:eastAsia="宋体" w:hAnsi="宋体" w:cs="宋体" w:hint="eastAsia"/>
          <w:kern w:val="0"/>
          <w:sz w:val="32"/>
          <w:szCs w:val="32"/>
        </w:rPr>
        <w:t>C、刑事诉讼中排除违法性的事实属于证明对象</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45" type="#_x0000_t75" style="width:20.25pt;height:15.75pt" o:ole="">
            <v:imagedata r:id="rId4" o:title=""/>
          </v:shape>
          <w:control r:id="rId25" w:name="DefaultOcxName19" w:shapeid="_x0000_i1245"/>
        </w:object>
      </w:r>
      <w:r w:rsidRPr="00CD17D6">
        <w:rPr>
          <w:rFonts w:ascii="宋体" w:eastAsia="宋体" w:hAnsi="宋体" w:cs="宋体" w:hint="eastAsia"/>
          <w:kern w:val="0"/>
          <w:sz w:val="32"/>
          <w:szCs w:val="32"/>
        </w:rPr>
        <w:t>D、证明对象与实体法规范无关</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6.(5分)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生理上、精神上有缺陷或者年幼，不能辨别是非、不能正确表达的人，不能作（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44" type="#_x0000_t75" style="width:20.25pt;height:15.75pt" o:ole="">
            <v:imagedata r:id="rId7" o:title=""/>
          </v:shape>
          <w:control r:id="rId26" w:name="DefaultOcxName20" w:shapeid="_x0000_i1244"/>
        </w:object>
      </w:r>
      <w:r w:rsidRPr="00CD17D6">
        <w:rPr>
          <w:rFonts w:ascii="宋体" w:eastAsia="宋体" w:hAnsi="宋体" w:cs="宋体" w:hint="eastAsia"/>
          <w:kern w:val="0"/>
          <w:sz w:val="32"/>
          <w:szCs w:val="32"/>
        </w:rPr>
        <w:t>A、证人</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43" type="#_x0000_t75" style="width:20.25pt;height:15.75pt" o:ole="">
            <v:imagedata r:id="rId4" o:title=""/>
          </v:shape>
          <w:control r:id="rId27" w:name="DefaultOcxName21" w:shapeid="_x0000_i1243"/>
        </w:object>
      </w:r>
      <w:r w:rsidRPr="00CD17D6">
        <w:rPr>
          <w:rFonts w:ascii="宋体" w:eastAsia="宋体" w:hAnsi="宋体" w:cs="宋体" w:hint="eastAsia"/>
          <w:kern w:val="0"/>
          <w:sz w:val="32"/>
          <w:szCs w:val="32"/>
        </w:rPr>
        <w:t>B、被害人</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42" type="#_x0000_t75" style="width:20.25pt;height:15.75pt" o:ole="">
            <v:imagedata r:id="rId4" o:title=""/>
          </v:shape>
          <w:control r:id="rId28" w:name="DefaultOcxName22" w:shapeid="_x0000_i1242"/>
        </w:object>
      </w:r>
      <w:r w:rsidRPr="00CD17D6">
        <w:rPr>
          <w:rFonts w:ascii="宋体" w:eastAsia="宋体" w:hAnsi="宋体" w:cs="宋体" w:hint="eastAsia"/>
          <w:kern w:val="0"/>
          <w:sz w:val="32"/>
          <w:szCs w:val="32"/>
        </w:rPr>
        <w:t>C、被告人</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41" type="#_x0000_t75" style="width:20.25pt;height:15.75pt" o:ole="">
            <v:imagedata r:id="rId4" o:title=""/>
          </v:shape>
          <w:control r:id="rId29" w:name="DefaultOcxName23" w:shapeid="_x0000_i1241"/>
        </w:object>
      </w:r>
      <w:r w:rsidRPr="00CD17D6">
        <w:rPr>
          <w:rFonts w:ascii="宋体" w:eastAsia="宋体" w:hAnsi="宋体" w:cs="宋体" w:hint="eastAsia"/>
          <w:kern w:val="0"/>
          <w:sz w:val="32"/>
          <w:szCs w:val="32"/>
        </w:rPr>
        <w:t>D、当事人</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7.(5分)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关于我国诉讼中的证明标准，下列陈述正确的是（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40" type="#_x0000_t75" style="width:20.25pt;height:15.75pt" o:ole="">
            <v:imagedata r:id="rId4" o:title=""/>
          </v:shape>
          <w:control r:id="rId30" w:name="DefaultOcxName24" w:shapeid="_x0000_i1240"/>
        </w:object>
      </w:r>
      <w:r w:rsidRPr="00CD17D6">
        <w:rPr>
          <w:rFonts w:ascii="宋体" w:eastAsia="宋体" w:hAnsi="宋体" w:cs="宋体" w:hint="eastAsia"/>
          <w:kern w:val="0"/>
          <w:sz w:val="32"/>
          <w:szCs w:val="32"/>
        </w:rPr>
        <w:t>A、三大诉讼有着不同的证明标准</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39" type="#_x0000_t75" style="width:20.25pt;height:15.75pt" o:ole="">
            <v:imagedata r:id="rId4" o:title=""/>
          </v:shape>
          <w:control r:id="rId31" w:name="DefaultOcxName25" w:shapeid="_x0000_i1239"/>
        </w:object>
      </w:r>
      <w:r w:rsidRPr="00CD17D6">
        <w:rPr>
          <w:rFonts w:ascii="宋体" w:eastAsia="宋体" w:hAnsi="宋体" w:cs="宋体" w:hint="eastAsia"/>
          <w:kern w:val="0"/>
          <w:sz w:val="32"/>
          <w:szCs w:val="32"/>
        </w:rPr>
        <w:t>B、民事、行政诉讼具有相同的证明标准，但与刑事诉讼不同</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38" type="#_x0000_t75" style="width:20.25pt;height:15.75pt" o:ole="">
            <v:imagedata r:id="rId4" o:title=""/>
          </v:shape>
          <w:control r:id="rId32" w:name="DefaultOcxName26" w:shapeid="_x0000_i1238"/>
        </w:object>
      </w:r>
      <w:r w:rsidRPr="00CD17D6">
        <w:rPr>
          <w:rFonts w:ascii="宋体" w:eastAsia="宋体" w:hAnsi="宋体" w:cs="宋体" w:hint="eastAsia"/>
          <w:kern w:val="0"/>
          <w:sz w:val="32"/>
          <w:szCs w:val="32"/>
        </w:rPr>
        <w:t>C、民事、刑事诉讼具有相同的证明标准，但与行政诉讼不同</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37" type="#_x0000_t75" style="width:20.25pt;height:15.75pt" o:ole="">
            <v:imagedata r:id="rId7" o:title=""/>
          </v:shape>
          <w:control r:id="rId33" w:name="DefaultOcxName27" w:shapeid="_x0000_i1237"/>
        </w:object>
      </w:r>
      <w:r w:rsidRPr="00CD17D6">
        <w:rPr>
          <w:rFonts w:ascii="宋体" w:eastAsia="宋体" w:hAnsi="宋体" w:cs="宋体" w:hint="eastAsia"/>
          <w:kern w:val="0"/>
          <w:sz w:val="32"/>
          <w:szCs w:val="32"/>
        </w:rPr>
        <w:t>D、三大诉讼具有统一的证明标难</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8.(5分)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在民事诉讼中，（   ）对自己提出的事实主张，有责任提供证据。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36" type="#_x0000_t75" style="width:20.25pt;height:15.75pt" o:ole="">
            <v:imagedata r:id="rId7" o:title=""/>
          </v:shape>
          <w:control r:id="rId34" w:name="DefaultOcxName28" w:shapeid="_x0000_i1236"/>
        </w:object>
      </w:r>
      <w:r w:rsidRPr="00CD17D6">
        <w:rPr>
          <w:rFonts w:ascii="宋体" w:eastAsia="宋体" w:hAnsi="宋体" w:cs="宋体" w:hint="eastAsia"/>
          <w:kern w:val="0"/>
          <w:sz w:val="32"/>
          <w:szCs w:val="32"/>
        </w:rPr>
        <w:t>A、当事人</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35" type="#_x0000_t75" style="width:20.25pt;height:15.75pt" o:ole="">
            <v:imagedata r:id="rId4" o:title=""/>
          </v:shape>
          <w:control r:id="rId35" w:name="DefaultOcxName29" w:shapeid="_x0000_i1235"/>
        </w:object>
      </w:r>
      <w:r w:rsidRPr="00CD17D6">
        <w:rPr>
          <w:rFonts w:ascii="宋体" w:eastAsia="宋体" w:hAnsi="宋体" w:cs="宋体" w:hint="eastAsia"/>
          <w:kern w:val="0"/>
          <w:sz w:val="32"/>
          <w:szCs w:val="32"/>
        </w:rPr>
        <w:t>B、被告人</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34" type="#_x0000_t75" style="width:20.25pt;height:15.75pt" o:ole="">
            <v:imagedata r:id="rId4" o:title=""/>
          </v:shape>
          <w:control r:id="rId36" w:name="DefaultOcxName30" w:shapeid="_x0000_i1234"/>
        </w:object>
      </w:r>
      <w:r w:rsidRPr="00CD17D6">
        <w:rPr>
          <w:rFonts w:ascii="宋体" w:eastAsia="宋体" w:hAnsi="宋体" w:cs="宋体" w:hint="eastAsia"/>
          <w:kern w:val="0"/>
          <w:sz w:val="32"/>
          <w:szCs w:val="32"/>
        </w:rPr>
        <w:t>C、原告</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33" type="#_x0000_t75" style="width:20.25pt;height:15.75pt" o:ole="">
            <v:imagedata r:id="rId4" o:title=""/>
          </v:shape>
          <w:control r:id="rId37" w:name="DefaultOcxName31" w:shapeid="_x0000_i1233"/>
        </w:object>
      </w:r>
      <w:r w:rsidRPr="00CD17D6">
        <w:rPr>
          <w:rFonts w:ascii="宋体" w:eastAsia="宋体" w:hAnsi="宋体" w:cs="宋体" w:hint="eastAsia"/>
          <w:kern w:val="0"/>
          <w:sz w:val="32"/>
          <w:szCs w:val="32"/>
        </w:rPr>
        <w:t>D、证人</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9.(5分)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不能反映案件主要事实的证人证言、被害人陈述和书证是（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32" type="#_x0000_t75" style="width:20.25pt;height:15.75pt" o:ole="">
            <v:imagedata r:id="rId4" o:title=""/>
          </v:shape>
          <w:control r:id="rId38" w:name="DefaultOcxName32" w:shapeid="_x0000_i1232"/>
        </w:object>
      </w:r>
      <w:r w:rsidRPr="00CD17D6">
        <w:rPr>
          <w:rFonts w:ascii="宋体" w:eastAsia="宋体" w:hAnsi="宋体" w:cs="宋体" w:hint="eastAsia"/>
          <w:kern w:val="0"/>
          <w:sz w:val="32"/>
          <w:szCs w:val="32"/>
        </w:rPr>
        <w:t>A、言词证据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31" type="#_x0000_t75" style="width:20.25pt;height:15.75pt" o:ole="">
            <v:imagedata r:id="rId4" o:title=""/>
          </v:shape>
          <w:control r:id="rId39" w:name="DefaultOcxName33" w:shapeid="_x0000_i1231"/>
        </w:object>
      </w:r>
      <w:r w:rsidRPr="00CD17D6">
        <w:rPr>
          <w:rFonts w:ascii="宋体" w:eastAsia="宋体" w:hAnsi="宋体" w:cs="宋体" w:hint="eastAsia"/>
          <w:kern w:val="0"/>
          <w:sz w:val="32"/>
          <w:szCs w:val="32"/>
        </w:rPr>
        <w:t>B、实物证据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30" type="#_x0000_t75" style="width:20.25pt;height:15.75pt" o:ole="">
            <v:imagedata r:id="rId4" o:title=""/>
          </v:shape>
          <w:control r:id="rId40" w:name="DefaultOcxName34" w:shapeid="_x0000_i1230"/>
        </w:object>
      </w:r>
      <w:r w:rsidRPr="00CD17D6">
        <w:rPr>
          <w:rFonts w:ascii="宋体" w:eastAsia="宋体" w:hAnsi="宋体" w:cs="宋体" w:hint="eastAsia"/>
          <w:kern w:val="0"/>
          <w:sz w:val="32"/>
          <w:szCs w:val="32"/>
        </w:rPr>
        <w:t>C、直接证据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29" type="#_x0000_t75" style="width:20.25pt;height:15.75pt" o:ole="">
            <v:imagedata r:id="rId7" o:title=""/>
          </v:shape>
          <w:control r:id="rId41" w:name="DefaultOcxName35" w:shapeid="_x0000_i1229"/>
        </w:object>
      </w:r>
      <w:r w:rsidRPr="00CD17D6">
        <w:rPr>
          <w:rFonts w:ascii="宋体" w:eastAsia="宋体" w:hAnsi="宋体" w:cs="宋体" w:hint="eastAsia"/>
          <w:kern w:val="0"/>
          <w:sz w:val="32"/>
          <w:szCs w:val="32"/>
        </w:rPr>
        <w:t>D、间接证据</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10.(5分)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口供特指（   ）中的一种法定证据类型。</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28" type="#_x0000_t75" style="width:20.25pt;height:15.75pt" o:ole="">
            <v:imagedata r:id="rId7" o:title=""/>
          </v:shape>
          <w:control r:id="rId42" w:name="DefaultOcxName36" w:shapeid="_x0000_i1228"/>
        </w:object>
      </w:r>
      <w:r w:rsidRPr="00CD17D6">
        <w:rPr>
          <w:rFonts w:ascii="宋体" w:eastAsia="宋体" w:hAnsi="宋体" w:cs="宋体" w:hint="eastAsia"/>
          <w:kern w:val="0"/>
          <w:sz w:val="32"/>
          <w:szCs w:val="32"/>
        </w:rPr>
        <w:t>A、刑事诉讼</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27" type="#_x0000_t75" style="width:20.25pt;height:15.75pt" o:ole="">
            <v:imagedata r:id="rId4" o:title=""/>
          </v:shape>
          <w:control r:id="rId43" w:name="DefaultOcxName37" w:shapeid="_x0000_i1227"/>
        </w:object>
      </w:r>
      <w:r w:rsidRPr="00CD17D6">
        <w:rPr>
          <w:rFonts w:ascii="宋体" w:eastAsia="宋体" w:hAnsi="宋体" w:cs="宋体" w:hint="eastAsia"/>
          <w:kern w:val="0"/>
          <w:sz w:val="32"/>
          <w:szCs w:val="32"/>
        </w:rPr>
        <w:t>B、民事诉讼</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26" type="#_x0000_t75" style="width:20.25pt;height:15.75pt" o:ole="">
            <v:imagedata r:id="rId4" o:title=""/>
          </v:shape>
          <w:control r:id="rId44" w:name="DefaultOcxName38" w:shapeid="_x0000_i1226"/>
        </w:object>
      </w:r>
      <w:r w:rsidRPr="00CD17D6">
        <w:rPr>
          <w:rFonts w:ascii="宋体" w:eastAsia="宋体" w:hAnsi="宋体" w:cs="宋体" w:hint="eastAsia"/>
          <w:kern w:val="0"/>
          <w:sz w:val="32"/>
          <w:szCs w:val="32"/>
        </w:rPr>
        <w:t>C、行政诉讼</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225" type="#_x0000_t75" style="width:20.25pt;height:15.75pt" o:ole="">
            <v:imagedata r:id="rId4" o:title=""/>
          </v:shape>
          <w:control r:id="rId45" w:name="DefaultOcxName39" w:shapeid="_x0000_i1225"/>
        </w:object>
      </w:r>
      <w:r w:rsidRPr="00CD17D6">
        <w:rPr>
          <w:rFonts w:ascii="宋体" w:eastAsia="宋体" w:hAnsi="宋体" w:cs="宋体" w:hint="eastAsia"/>
          <w:kern w:val="0"/>
          <w:sz w:val="32"/>
          <w:szCs w:val="32"/>
        </w:rPr>
        <w:t>D、经济诉讼</w:t>
      </w:r>
    </w:p>
    <w:p w:rsidR="00CD17D6" w:rsidRPr="00CD17D6" w:rsidRDefault="00CD17D6" w:rsidP="00CD17D6">
      <w:pPr>
        <w:widowControl/>
        <w:shd w:val="clear" w:color="auto" w:fill="EEF3F9"/>
        <w:jc w:val="left"/>
        <w:rPr>
          <w:rFonts w:ascii="宋体" w:eastAsia="宋体" w:hAnsi="宋体" w:cs="宋体" w:hint="eastAsia"/>
          <w:kern w:val="0"/>
          <w:sz w:val="45"/>
          <w:szCs w:val="45"/>
        </w:rPr>
      </w:pPr>
      <w:r w:rsidRPr="00CD17D6">
        <w:rPr>
          <w:rFonts w:ascii="宋体" w:eastAsia="宋体" w:hAnsi="宋体" w:cs="宋体"/>
          <w:kern w:val="0"/>
          <w:sz w:val="45"/>
          <w:szCs w:val="45"/>
        </w:rPr>
        <w:t>多项选择题(共10题,共50分)</w:t>
      </w:r>
      <w:r w:rsidRPr="00CD17D6">
        <w:rPr>
          <w:rFonts w:ascii="宋体" w:eastAsia="宋体" w:hAnsi="宋体" w:cs="宋体"/>
          <w:kern w:val="0"/>
          <w:sz w:val="23"/>
          <w:szCs w:val="23"/>
        </w:rPr>
        <w:br/>
      </w:r>
      <w:r w:rsidRPr="00CD17D6">
        <w:rPr>
          <w:rFonts w:ascii="宋体" w:eastAsia="宋体" w:hAnsi="宋体" w:cs="宋体"/>
          <w:kern w:val="0"/>
          <w:sz w:val="23"/>
        </w:rPr>
        <w:t>开始说明：</w:t>
      </w:r>
      <w:r w:rsidRPr="00CD17D6">
        <w:rPr>
          <w:rFonts w:ascii="宋体" w:eastAsia="宋体" w:hAnsi="宋体" w:cs="宋体"/>
          <w:kern w:val="0"/>
          <w:sz w:val="23"/>
          <w:szCs w:val="23"/>
        </w:rPr>
        <w:br/>
      </w:r>
      <w:r w:rsidRPr="00CD17D6">
        <w:rPr>
          <w:rFonts w:ascii="宋体" w:eastAsia="宋体" w:hAnsi="宋体" w:cs="宋体"/>
          <w:kern w:val="0"/>
          <w:sz w:val="23"/>
        </w:rPr>
        <w:t>结束说明：</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11.(5分)</w:t>
      </w:r>
    </w:p>
    <w:tbl>
      <w:tblPr>
        <w:tblW w:w="0" w:type="auto"/>
        <w:tblCellSpacing w:w="15" w:type="dxa"/>
        <w:tblCellMar>
          <w:top w:w="15" w:type="dxa"/>
          <w:left w:w="15" w:type="dxa"/>
          <w:bottom w:w="15" w:type="dxa"/>
          <w:right w:w="15" w:type="dxa"/>
        </w:tblCellMar>
        <w:tblLook w:val="04A0"/>
      </w:tblPr>
      <w:tblGrid>
        <w:gridCol w:w="423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下列关于当事人承认的陈述，正确的是（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24" type="#_x0000_t75" style="width:20.25pt;height:15.75pt" o:ole="">
                  <v:imagedata r:id="rId46" o:title=""/>
                </v:shape>
                <w:control r:id="rId47" w:name="DefaultOcxName40" w:shapeid="_x0000_i1224"/>
              </w:object>
            </w:r>
            <w:r w:rsidRPr="00CD17D6">
              <w:rPr>
                <w:rFonts w:ascii="宋体" w:eastAsia="宋体" w:hAnsi="宋体" w:cs="宋体"/>
                <w:kern w:val="0"/>
                <w:sz w:val="18"/>
                <w:szCs w:val="18"/>
              </w:rPr>
              <w:t>A、只能发生于诉讼过程中</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23" type="#_x0000_t75" style="width:20.25pt;height:15.75pt" o:ole="">
                  <v:imagedata r:id="rId48" o:title=""/>
                </v:shape>
                <w:control r:id="rId49" w:name="DefaultOcxName41" w:shapeid="_x0000_i1223"/>
              </w:object>
            </w:r>
            <w:r w:rsidRPr="00CD17D6">
              <w:rPr>
                <w:rFonts w:ascii="宋体" w:eastAsia="宋体" w:hAnsi="宋体" w:cs="宋体"/>
                <w:kern w:val="0"/>
                <w:sz w:val="18"/>
                <w:szCs w:val="18"/>
              </w:rPr>
              <w:t>B、是对不利事实的承认</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22" type="#_x0000_t75" style="width:20.25pt;height:15.75pt" o:ole="">
                  <v:imagedata r:id="rId48" o:title=""/>
                </v:shape>
                <w:control r:id="rId50" w:name="DefaultOcxName42" w:shapeid="_x0000_i1222"/>
              </w:object>
            </w:r>
            <w:r w:rsidRPr="00CD17D6">
              <w:rPr>
                <w:rFonts w:ascii="宋体" w:eastAsia="宋体" w:hAnsi="宋体" w:cs="宋体"/>
                <w:kern w:val="0"/>
                <w:sz w:val="18"/>
                <w:szCs w:val="18"/>
              </w:rPr>
              <w:t>C、以一定的事实主张为前提</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21" type="#_x0000_t75" style="width:20.25pt;height:15.75pt" o:ole="">
                  <v:imagedata r:id="rId48" o:title=""/>
                </v:shape>
                <w:control r:id="rId51" w:name="DefaultOcxName43" w:shapeid="_x0000_i1221"/>
              </w:object>
            </w:r>
            <w:r w:rsidRPr="00CD17D6">
              <w:rPr>
                <w:rFonts w:ascii="宋体" w:eastAsia="宋体" w:hAnsi="宋体" w:cs="宋体"/>
                <w:kern w:val="0"/>
                <w:sz w:val="18"/>
                <w:szCs w:val="18"/>
              </w:rPr>
              <w:t>D、必须有明确的意思表示</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12.(5分)</w:t>
      </w:r>
    </w:p>
    <w:tbl>
      <w:tblPr>
        <w:tblW w:w="0" w:type="auto"/>
        <w:tblCellSpacing w:w="15" w:type="dxa"/>
        <w:tblCellMar>
          <w:top w:w="15" w:type="dxa"/>
          <w:left w:w="15" w:type="dxa"/>
          <w:bottom w:w="15" w:type="dxa"/>
          <w:right w:w="15" w:type="dxa"/>
        </w:tblCellMar>
        <w:tblLook w:val="04A0"/>
      </w:tblPr>
      <w:tblGrid>
        <w:gridCol w:w="297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我国司法认知的范围有（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20" type="#_x0000_t75" style="width:20.25pt;height:15.75pt" o:ole="">
                  <v:imagedata r:id="rId48" o:title=""/>
                </v:shape>
                <w:control r:id="rId52" w:name="DefaultOcxName44" w:shapeid="_x0000_i1220"/>
              </w:object>
            </w:r>
            <w:r w:rsidRPr="00CD17D6">
              <w:rPr>
                <w:rFonts w:ascii="宋体" w:eastAsia="宋体" w:hAnsi="宋体" w:cs="宋体"/>
                <w:kern w:val="0"/>
                <w:sz w:val="18"/>
                <w:szCs w:val="18"/>
              </w:rPr>
              <w:t>A、众所周知的事实</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19" type="#_x0000_t75" style="width:20.25pt;height:15.75pt" o:ole="">
                  <v:imagedata r:id="rId48" o:title=""/>
                </v:shape>
                <w:control r:id="rId53" w:name="DefaultOcxName45" w:shapeid="_x0000_i1219"/>
              </w:object>
            </w:r>
            <w:r w:rsidRPr="00CD17D6">
              <w:rPr>
                <w:rFonts w:ascii="宋体" w:eastAsia="宋体" w:hAnsi="宋体" w:cs="宋体"/>
                <w:kern w:val="0"/>
                <w:sz w:val="18"/>
                <w:szCs w:val="18"/>
              </w:rPr>
              <w:t>B、自然科学定律</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18" type="#_x0000_t75" style="width:20.25pt;height:15.75pt" o:ole="">
                  <v:imagedata r:id="rId48" o:title=""/>
                </v:shape>
                <w:control r:id="rId54" w:name="DefaultOcxName46" w:shapeid="_x0000_i1218"/>
              </w:object>
            </w:r>
            <w:r w:rsidRPr="00CD17D6">
              <w:rPr>
                <w:rFonts w:ascii="宋体" w:eastAsia="宋体" w:hAnsi="宋体" w:cs="宋体"/>
                <w:kern w:val="0"/>
                <w:sz w:val="18"/>
                <w:szCs w:val="18"/>
              </w:rPr>
              <w:t>C、当事人承认的事实</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17" type="#_x0000_t75" style="width:20.25pt;height:15.75pt" o:ole="">
                  <v:imagedata r:id="rId48" o:title=""/>
                </v:shape>
                <w:control r:id="rId55" w:name="DefaultOcxName47" w:shapeid="_x0000_i1217"/>
              </w:object>
            </w:r>
            <w:r w:rsidRPr="00CD17D6">
              <w:rPr>
                <w:rFonts w:ascii="宋体" w:eastAsia="宋体" w:hAnsi="宋体" w:cs="宋体"/>
                <w:kern w:val="0"/>
                <w:sz w:val="18"/>
                <w:szCs w:val="18"/>
              </w:rPr>
              <w:t>D、生效判决确认的事实</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13.(5分)</w:t>
      </w:r>
    </w:p>
    <w:tbl>
      <w:tblPr>
        <w:tblW w:w="0" w:type="auto"/>
        <w:tblCellSpacing w:w="15" w:type="dxa"/>
        <w:tblCellMar>
          <w:top w:w="15" w:type="dxa"/>
          <w:left w:w="15" w:type="dxa"/>
          <w:bottom w:w="15" w:type="dxa"/>
          <w:right w:w="15" w:type="dxa"/>
        </w:tblCellMar>
        <w:tblLook w:val="04A0"/>
      </w:tblPr>
      <w:tblGrid>
        <w:gridCol w:w="387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讯问犯罪嫌疑人、被告人的主体有（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16" type="#_x0000_t75" style="width:20.25pt;height:15.75pt" o:ole="">
                  <v:imagedata r:id="rId46" o:title=""/>
                </v:shape>
                <w:control r:id="rId56" w:name="DefaultOcxName48" w:shapeid="_x0000_i1216"/>
              </w:object>
            </w:r>
            <w:r w:rsidRPr="00CD17D6">
              <w:rPr>
                <w:rFonts w:ascii="宋体" w:eastAsia="宋体" w:hAnsi="宋体" w:cs="宋体"/>
                <w:kern w:val="0"/>
                <w:sz w:val="18"/>
                <w:szCs w:val="18"/>
              </w:rPr>
              <w:t>A、证人</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15" type="#_x0000_t75" style="width:20.25pt;height:15.75pt" o:ole="">
                  <v:imagedata r:id="rId48" o:title=""/>
                </v:shape>
                <w:control r:id="rId57" w:name="DefaultOcxName49" w:shapeid="_x0000_i1215"/>
              </w:object>
            </w:r>
            <w:r w:rsidRPr="00CD17D6">
              <w:rPr>
                <w:rFonts w:ascii="宋体" w:eastAsia="宋体" w:hAnsi="宋体" w:cs="宋体"/>
                <w:kern w:val="0"/>
                <w:sz w:val="18"/>
                <w:szCs w:val="18"/>
              </w:rPr>
              <w:t>B、侦查人员</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14" type="#_x0000_t75" style="width:20.25pt;height:15.75pt" o:ole="">
                  <v:imagedata r:id="rId48" o:title=""/>
                </v:shape>
                <w:control r:id="rId58" w:name="DefaultOcxName50" w:shapeid="_x0000_i1214"/>
              </w:object>
            </w:r>
            <w:r w:rsidRPr="00CD17D6">
              <w:rPr>
                <w:rFonts w:ascii="宋体" w:eastAsia="宋体" w:hAnsi="宋体" w:cs="宋体"/>
                <w:kern w:val="0"/>
                <w:sz w:val="18"/>
                <w:szCs w:val="18"/>
              </w:rPr>
              <w:t>C、检察人员</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13" type="#_x0000_t75" style="width:20.25pt;height:15.75pt" o:ole="">
                  <v:imagedata r:id="rId48" o:title=""/>
                </v:shape>
                <w:control r:id="rId59" w:name="DefaultOcxName51" w:shapeid="_x0000_i1213"/>
              </w:object>
            </w:r>
            <w:r w:rsidRPr="00CD17D6">
              <w:rPr>
                <w:rFonts w:ascii="宋体" w:eastAsia="宋体" w:hAnsi="宋体" w:cs="宋体"/>
                <w:kern w:val="0"/>
                <w:sz w:val="18"/>
                <w:szCs w:val="18"/>
              </w:rPr>
              <w:t>D、审判人员</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14.(5分)</w:t>
      </w:r>
    </w:p>
    <w:tbl>
      <w:tblPr>
        <w:tblW w:w="0" w:type="auto"/>
        <w:tblCellSpacing w:w="15" w:type="dxa"/>
        <w:tblCellMar>
          <w:top w:w="15" w:type="dxa"/>
          <w:left w:w="15" w:type="dxa"/>
          <w:bottom w:w="15" w:type="dxa"/>
          <w:right w:w="15" w:type="dxa"/>
        </w:tblCellMar>
        <w:tblLook w:val="04A0"/>
      </w:tblPr>
      <w:tblGrid>
        <w:gridCol w:w="8396"/>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某地公安机关在侦破一起敲诈勒索案的过程中，依法收集到犯罪嫌疑人通过电话进行敲诈的录音磁带一盘，该录音带属于（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12" type="#_x0000_t75" style="width:20.25pt;height:15.75pt" o:ole="">
                  <v:imagedata r:id="rId46" o:title=""/>
                </v:shape>
                <w:control r:id="rId60" w:name="DefaultOcxName52" w:shapeid="_x0000_i1212"/>
              </w:object>
            </w:r>
            <w:r w:rsidRPr="00CD17D6">
              <w:rPr>
                <w:rFonts w:ascii="宋体" w:eastAsia="宋体" w:hAnsi="宋体" w:cs="宋体"/>
                <w:kern w:val="0"/>
                <w:sz w:val="18"/>
                <w:szCs w:val="18"/>
              </w:rPr>
              <w:t>A、犯罪嫌疑人供述和辩解</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11" type="#_x0000_t75" style="width:20.25pt;height:15.75pt" o:ole="">
                  <v:imagedata r:id="rId48" o:title=""/>
                </v:shape>
                <w:control r:id="rId61" w:name="DefaultOcxName53" w:shapeid="_x0000_i1211"/>
              </w:object>
            </w:r>
            <w:r w:rsidRPr="00CD17D6">
              <w:rPr>
                <w:rFonts w:ascii="宋体" w:eastAsia="宋体" w:hAnsi="宋体" w:cs="宋体"/>
                <w:kern w:val="0"/>
                <w:sz w:val="18"/>
                <w:szCs w:val="18"/>
              </w:rPr>
              <w:t>B、视听资料</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10" type="#_x0000_t75" style="width:20.25pt;height:15.75pt" o:ole="">
                  <v:imagedata r:id="rId48" o:title=""/>
                </v:shape>
                <w:control r:id="rId62" w:name="DefaultOcxName54" w:shapeid="_x0000_i1210"/>
              </w:object>
            </w:r>
            <w:r w:rsidRPr="00CD17D6">
              <w:rPr>
                <w:rFonts w:ascii="宋体" w:eastAsia="宋体" w:hAnsi="宋体" w:cs="宋体"/>
                <w:kern w:val="0"/>
                <w:sz w:val="18"/>
                <w:szCs w:val="18"/>
              </w:rPr>
              <w:t>C、直接证据</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09" type="#_x0000_t75" style="width:20.25pt;height:15.75pt" o:ole="">
                  <v:imagedata r:id="rId46" o:title=""/>
                </v:shape>
                <w:control r:id="rId63" w:name="DefaultOcxName55" w:shapeid="_x0000_i1209"/>
              </w:object>
            </w:r>
            <w:r w:rsidRPr="00CD17D6">
              <w:rPr>
                <w:rFonts w:ascii="宋体" w:eastAsia="宋体" w:hAnsi="宋体" w:cs="宋体"/>
                <w:kern w:val="0"/>
                <w:sz w:val="18"/>
                <w:szCs w:val="18"/>
              </w:rPr>
              <w:t>D、间接证据</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15.(5分)</w:t>
      </w:r>
    </w:p>
    <w:tbl>
      <w:tblPr>
        <w:tblW w:w="0" w:type="auto"/>
        <w:tblCellSpacing w:w="15" w:type="dxa"/>
        <w:tblCellMar>
          <w:top w:w="15" w:type="dxa"/>
          <w:left w:w="15" w:type="dxa"/>
          <w:bottom w:w="15" w:type="dxa"/>
          <w:right w:w="15" w:type="dxa"/>
        </w:tblCellMar>
        <w:tblLook w:val="04A0"/>
      </w:tblPr>
      <w:tblGrid>
        <w:gridCol w:w="297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调查收集证据的主体是（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08" type="#_x0000_t75" style="width:20.25pt;height:15.75pt" o:ole="">
                  <v:imagedata r:id="rId46" o:title=""/>
                </v:shape>
                <w:control r:id="rId64" w:name="DefaultOcxName56" w:shapeid="_x0000_i1208"/>
              </w:object>
            </w:r>
            <w:r w:rsidRPr="00CD17D6">
              <w:rPr>
                <w:rFonts w:ascii="宋体" w:eastAsia="宋体" w:hAnsi="宋体" w:cs="宋体"/>
                <w:kern w:val="0"/>
                <w:sz w:val="18"/>
                <w:szCs w:val="18"/>
              </w:rPr>
              <w:t>A、原告</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07" type="#_x0000_t75" style="width:20.25pt;height:15.75pt" o:ole="">
                  <v:imagedata r:id="rId46" o:title=""/>
                </v:shape>
                <w:control r:id="rId65" w:name="DefaultOcxName57" w:shapeid="_x0000_i1207"/>
              </w:object>
            </w:r>
            <w:r w:rsidRPr="00CD17D6">
              <w:rPr>
                <w:rFonts w:ascii="宋体" w:eastAsia="宋体" w:hAnsi="宋体" w:cs="宋体"/>
                <w:kern w:val="0"/>
                <w:sz w:val="18"/>
                <w:szCs w:val="18"/>
              </w:rPr>
              <w:t>B、被告</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06" type="#_x0000_t75" style="width:20.25pt;height:15.75pt" o:ole="">
                  <v:imagedata r:id="rId48" o:title=""/>
                </v:shape>
                <w:control r:id="rId66" w:name="DefaultOcxName58" w:shapeid="_x0000_i1206"/>
              </w:object>
            </w:r>
            <w:r w:rsidRPr="00CD17D6">
              <w:rPr>
                <w:rFonts w:ascii="宋体" w:eastAsia="宋体" w:hAnsi="宋体" w:cs="宋体"/>
                <w:kern w:val="0"/>
                <w:sz w:val="18"/>
                <w:szCs w:val="18"/>
              </w:rPr>
              <w:t>C、执法机关</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05" type="#_x0000_t75" style="width:20.25pt;height:15.75pt" o:ole="">
                  <v:imagedata r:id="rId48" o:title=""/>
                </v:shape>
                <w:control r:id="rId67" w:name="DefaultOcxName59" w:shapeid="_x0000_i1205"/>
              </w:object>
            </w:r>
            <w:r w:rsidRPr="00CD17D6">
              <w:rPr>
                <w:rFonts w:ascii="宋体" w:eastAsia="宋体" w:hAnsi="宋体" w:cs="宋体"/>
                <w:kern w:val="0"/>
                <w:sz w:val="18"/>
                <w:szCs w:val="18"/>
              </w:rPr>
              <w:t>D、律师</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16.(5分)</w:t>
      </w:r>
    </w:p>
    <w:tbl>
      <w:tblPr>
        <w:tblW w:w="0" w:type="auto"/>
        <w:tblCellSpacing w:w="15" w:type="dxa"/>
        <w:tblCellMar>
          <w:top w:w="15" w:type="dxa"/>
          <w:left w:w="15" w:type="dxa"/>
          <w:bottom w:w="15" w:type="dxa"/>
          <w:right w:w="15" w:type="dxa"/>
        </w:tblCellMar>
        <w:tblLook w:val="04A0"/>
      </w:tblPr>
      <w:tblGrid>
        <w:gridCol w:w="369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可以成为被害人陈述的主体的有（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04" type="#_x0000_t75" style="width:20.25pt;height:15.75pt" o:ole="">
                  <v:imagedata r:id="rId48" o:title=""/>
                </v:shape>
                <w:control r:id="rId68" w:name="DefaultOcxName60" w:shapeid="_x0000_i1204"/>
              </w:object>
            </w:r>
            <w:r w:rsidRPr="00CD17D6">
              <w:rPr>
                <w:rFonts w:ascii="宋体" w:eastAsia="宋体" w:hAnsi="宋体" w:cs="宋体"/>
                <w:kern w:val="0"/>
                <w:sz w:val="18"/>
                <w:szCs w:val="18"/>
              </w:rPr>
              <w:t>A、自然人</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03" type="#_x0000_t75" style="width:20.25pt;height:15.75pt" o:ole="">
                  <v:imagedata r:id="rId48" o:title=""/>
                </v:shape>
                <w:control r:id="rId69" w:name="DefaultOcxName61" w:shapeid="_x0000_i1203"/>
              </w:object>
            </w:r>
            <w:r w:rsidRPr="00CD17D6">
              <w:rPr>
                <w:rFonts w:ascii="宋体" w:eastAsia="宋体" w:hAnsi="宋体" w:cs="宋体"/>
                <w:kern w:val="0"/>
                <w:sz w:val="18"/>
                <w:szCs w:val="18"/>
              </w:rPr>
              <w:t>B、法人</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02" type="#_x0000_t75" style="width:20.25pt;height:15.75pt" o:ole="">
                  <v:imagedata r:id="rId48" o:title=""/>
                </v:shape>
                <w:control r:id="rId70" w:name="DefaultOcxName62" w:shapeid="_x0000_i1202"/>
              </w:object>
            </w:r>
            <w:r w:rsidRPr="00CD17D6">
              <w:rPr>
                <w:rFonts w:ascii="宋体" w:eastAsia="宋体" w:hAnsi="宋体" w:cs="宋体"/>
                <w:kern w:val="0"/>
                <w:sz w:val="18"/>
                <w:szCs w:val="18"/>
              </w:rPr>
              <w:t>C、成年人</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01" type="#_x0000_t75" style="width:20.25pt;height:15.75pt" o:ole="">
                  <v:imagedata r:id="rId48" o:title=""/>
                </v:shape>
                <w:control r:id="rId71" w:name="DefaultOcxName63" w:shapeid="_x0000_i1201"/>
              </w:object>
            </w:r>
            <w:r w:rsidRPr="00CD17D6">
              <w:rPr>
                <w:rFonts w:ascii="宋体" w:eastAsia="宋体" w:hAnsi="宋体" w:cs="宋体"/>
                <w:kern w:val="0"/>
                <w:sz w:val="18"/>
                <w:szCs w:val="18"/>
              </w:rPr>
              <w:t>D、未成年人</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17.(5分)</w:t>
      </w:r>
    </w:p>
    <w:tbl>
      <w:tblPr>
        <w:tblW w:w="0" w:type="auto"/>
        <w:tblCellSpacing w:w="15" w:type="dxa"/>
        <w:tblCellMar>
          <w:top w:w="15" w:type="dxa"/>
          <w:left w:w="15" w:type="dxa"/>
          <w:bottom w:w="15" w:type="dxa"/>
          <w:right w:w="15" w:type="dxa"/>
        </w:tblCellMar>
        <w:tblLook w:val="04A0"/>
      </w:tblPr>
      <w:tblGrid>
        <w:gridCol w:w="459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在神示证据制度下，所采用的证明方式有：（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200" type="#_x0000_t75" style="width:20.25pt;height:15.75pt" o:ole="">
                  <v:imagedata r:id="rId48" o:title=""/>
                </v:shape>
                <w:control r:id="rId72" w:name="DefaultOcxName64" w:shapeid="_x0000_i1200"/>
              </w:object>
            </w:r>
            <w:r w:rsidRPr="00CD17D6">
              <w:rPr>
                <w:rFonts w:ascii="宋体" w:eastAsia="宋体" w:hAnsi="宋体" w:cs="宋体"/>
                <w:kern w:val="0"/>
                <w:sz w:val="18"/>
                <w:szCs w:val="18"/>
              </w:rPr>
              <w:t>A、神誓</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199" type="#_x0000_t75" style="width:20.25pt;height:15.75pt" o:ole="">
                  <v:imagedata r:id="rId48" o:title=""/>
                </v:shape>
                <w:control r:id="rId73" w:name="DefaultOcxName65" w:shapeid="_x0000_i1199"/>
              </w:object>
            </w:r>
            <w:r w:rsidRPr="00CD17D6">
              <w:rPr>
                <w:rFonts w:ascii="宋体" w:eastAsia="宋体" w:hAnsi="宋体" w:cs="宋体"/>
                <w:kern w:val="0"/>
                <w:sz w:val="18"/>
                <w:szCs w:val="18"/>
              </w:rPr>
              <w:t>B、水审</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198" type="#_x0000_t75" style="width:20.25pt;height:15.75pt" o:ole="">
                  <v:imagedata r:id="rId48" o:title=""/>
                </v:shape>
                <w:control r:id="rId74" w:name="DefaultOcxName66" w:shapeid="_x0000_i1198"/>
              </w:object>
            </w:r>
            <w:r w:rsidRPr="00CD17D6">
              <w:rPr>
                <w:rFonts w:ascii="宋体" w:eastAsia="宋体" w:hAnsi="宋体" w:cs="宋体"/>
                <w:kern w:val="0"/>
                <w:sz w:val="18"/>
                <w:szCs w:val="18"/>
              </w:rPr>
              <w:t>C、火审</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197" type="#_x0000_t75" style="width:20.25pt;height:15.75pt" o:ole="">
                  <v:imagedata r:id="rId48" o:title=""/>
                </v:shape>
                <w:control r:id="rId75" w:name="DefaultOcxName67" w:shapeid="_x0000_i1197"/>
              </w:object>
            </w:r>
            <w:r w:rsidRPr="00CD17D6">
              <w:rPr>
                <w:rFonts w:ascii="宋体" w:eastAsia="宋体" w:hAnsi="宋体" w:cs="宋体"/>
                <w:kern w:val="0"/>
                <w:sz w:val="18"/>
                <w:szCs w:val="18"/>
              </w:rPr>
              <w:t>D、决</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18.(5分)</w:t>
      </w:r>
    </w:p>
    <w:tbl>
      <w:tblPr>
        <w:tblW w:w="0" w:type="auto"/>
        <w:tblCellSpacing w:w="15" w:type="dxa"/>
        <w:tblCellMar>
          <w:top w:w="15" w:type="dxa"/>
          <w:left w:w="15" w:type="dxa"/>
          <w:bottom w:w="15" w:type="dxa"/>
          <w:right w:w="15" w:type="dxa"/>
        </w:tblCellMar>
        <w:tblLook w:val="04A0"/>
      </w:tblPr>
      <w:tblGrid>
        <w:gridCol w:w="207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鉴定结论属于（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196" type="#_x0000_t75" style="width:20.25pt;height:15.75pt" o:ole="">
                  <v:imagedata r:id="rId48" o:title=""/>
                </v:shape>
                <w:control r:id="rId76" w:name="DefaultOcxName68" w:shapeid="_x0000_i1196"/>
              </w:object>
            </w:r>
            <w:r w:rsidRPr="00CD17D6">
              <w:rPr>
                <w:rFonts w:ascii="宋体" w:eastAsia="宋体" w:hAnsi="宋体" w:cs="宋体"/>
                <w:kern w:val="0"/>
                <w:sz w:val="18"/>
                <w:szCs w:val="18"/>
              </w:rPr>
              <w:t>A、言词证据</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195" type="#_x0000_t75" style="width:20.25pt;height:15.75pt" o:ole="">
                  <v:imagedata r:id="rId48" o:title=""/>
                </v:shape>
                <w:control r:id="rId77" w:name="DefaultOcxName69" w:shapeid="_x0000_i1195"/>
              </w:object>
            </w:r>
            <w:r w:rsidRPr="00CD17D6">
              <w:rPr>
                <w:rFonts w:ascii="宋体" w:eastAsia="宋体" w:hAnsi="宋体" w:cs="宋体"/>
                <w:kern w:val="0"/>
                <w:sz w:val="18"/>
                <w:szCs w:val="18"/>
              </w:rPr>
              <w:t>B、实物证据</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194" type="#_x0000_t75" style="width:20.25pt;height:15.75pt" o:ole="">
                  <v:imagedata r:id="rId46" o:title=""/>
                </v:shape>
                <w:control r:id="rId78" w:name="DefaultOcxName70" w:shapeid="_x0000_i1194"/>
              </w:object>
            </w:r>
            <w:r w:rsidRPr="00CD17D6">
              <w:rPr>
                <w:rFonts w:ascii="宋体" w:eastAsia="宋体" w:hAnsi="宋体" w:cs="宋体"/>
                <w:kern w:val="0"/>
                <w:sz w:val="18"/>
                <w:szCs w:val="18"/>
              </w:rPr>
              <w:t>C、证人证言</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193" type="#_x0000_t75" style="width:20.25pt;height:15.75pt" o:ole="">
                  <v:imagedata r:id="rId48" o:title=""/>
                </v:shape>
                <w:control r:id="rId79" w:name="DefaultOcxName71" w:shapeid="_x0000_i1193"/>
              </w:object>
            </w:r>
            <w:r w:rsidRPr="00CD17D6">
              <w:rPr>
                <w:rFonts w:ascii="宋体" w:eastAsia="宋体" w:hAnsi="宋体" w:cs="宋体"/>
                <w:kern w:val="0"/>
                <w:sz w:val="18"/>
                <w:szCs w:val="18"/>
              </w:rPr>
              <w:t>D、书证</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19.(5分)</w:t>
      </w:r>
    </w:p>
    <w:tbl>
      <w:tblPr>
        <w:tblW w:w="0" w:type="auto"/>
        <w:tblCellSpacing w:w="15" w:type="dxa"/>
        <w:tblCellMar>
          <w:top w:w="15" w:type="dxa"/>
          <w:left w:w="15" w:type="dxa"/>
          <w:bottom w:w="15" w:type="dxa"/>
          <w:right w:w="15" w:type="dxa"/>
        </w:tblCellMar>
        <w:tblLook w:val="04A0"/>
      </w:tblPr>
      <w:tblGrid>
        <w:gridCol w:w="315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审查判断物证的内容有：（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192" type="#_x0000_t75" style="width:20.25pt;height:15.75pt" o:ole="">
                  <v:imagedata r:id="rId48" o:title=""/>
                </v:shape>
                <w:control r:id="rId80" w:name="DefaultOcxName72" w:shapeid="_x0000_i1192"/>
              </w:object>
            </w:r>
            <w:r w:rsidRPr="00CD17D6">
              <w:rPr>
                <w:rFonts w:ascii="宋体" w:eastAsia="宋体" w:hAnsi="宋体" w:cs="宋体"/>
                <w:kern w:val="0"/>
                <w:sz w:val="18"/>
                <w:szCs w:val="18"/>
              </w:rPr>
              <w:t>A、真实性</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191" type="#_x0000_t75" style="width:20.25pt;height:15.75pt" o:ole="">
                  <v:imagedata r:id="rId48" o:title=""/>
                </v:shape>
                <w:control r:id="rId81" w:name="DefaultOcxName73" w:shapeid="_x0000_i1191"/>
              </w:object>
            </w:r>
            <w:r w:rsidRPr="00CD17D6">
              <w:rPr>
                <w:rFonts w:ascii="宋体" w:eastAsia="宋体" w:hAnsi="宋体" w:cs="宋体"/>
                <w:kern w:val="0"/>
                <w:sz w:val="18"/>
                <w:szCs w:val="18"/>
              </w:rPr>
              <w:t>B、相关性</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190" type="#_x0000_t75" style="width:20.25pt;height:15.75pt" o:ole="">
                  <v:imagedata r:id="rId48" o:title=""/>
                </v:shape>
                <w:control r:id="rId82" w:name="DefaultOcxName74" w:shapeid="_x0000_i1190"/>
              </w:object>
            </w:r>
            <w:r w:rsidRPr="00CD17D6">
              <w:rPr>
                <w:rFonts w:ascii="宋体" w:eastAsia="宋体" w:hAnsi="宋体" w:cs="宋体"/>
                <w:kern w:val="0"/>
                <w:sz w:val="18"/>
                <w:szCs w:val="18"/>
              </w:rPr>
              <w:t>C、合法性</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189" type="#_x0000_t75" style="width:20.25pt;height:15.75pt" o:ole="">
                  <v:imagedata r:id="rId46" o:title=""/>
                </v:shape>
                <w:control r:id="rId83" w:name="DefaultOcxName75" w:shapeid="_x0000_i1189"/>
              </w:object>
            </w:r>
            <w:r w:rsidRPr="00CD17D6">
              <w:rPr>
                <w:rFonts w:ascii="宋体" w:eastAsia="宋体" w:hAnsi="宋体" w:cs="宋体"/>
                <w:kern w:val="0"/>
                <w:sz w:val="18"/>
                <w:szCs w:val="18"/>
              </w:rPr>
              <w:t>D、科学性</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20.(5分)</w:t>
      </w:r>
    </w:p>
    <w:tbl>
      <w:tblPr>
        <w:tblW w:w="0" w:type="auto"/>
        <w:tblCellSpacing w:w="15" w:type="dxa"/>
        <w:tblCellMar>
          <w:top w:w="15" w:type="dxa"/>
          <w:left w:w="15" w:type="dxa"/>
          <w:bottom w:w="15" w:type="dxa"/>
          <w:right w:w="15" w:type="dxa"/>
        </w:tblCellMar>
        <w:tblLook w:val="04A0"/>
      </w:tblPr>
      <w:tblGrid>
        <w:gridCol w:w="441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在我国，可以提供证人证言的人员范围有（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188" type="#_x0000_t75" style="width:20.25pt;height:15.75pt" o:ole="">
                  <v:imagedata r:id="rId48" o:title=""/>
                </v:shape>
                <w:control r:id="rId84" w:name="DefaultOcxName76" w:shapeid="_x0000_i1188"/>
              </w:object>
            </w:r>
            <w:r w:rsidRPr="00CD17D6">
              <w:rPr>
                <w:rFonts w:ascii="宋体" w:eastAsia="宋体" w:hAnsi="宋体" w:cs="宋体"/>
                <w:kern w:val="0"/>
                <w:sz w:val="18"/>
                <w:szCs w:val="18"/>
              </w:rPr>
              <w:t>A、与案件有利害关系的非当事人</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187" type="#_x0000_t75" style="width:20.25pt;height:15.75pt" o:ole="">
                  <v:imagedata r:id="rId48" o:title=""/>
                </v:shape>
                <w:control r:id="rId85" w:name="DefaultOcxName77" w:shapeid="_x0000_i1187"/>
              </w:object>
            </w:r>
            <w:r w:rsidRPr="00CD17D6">
              <w:rPr>
                <w:rFonts w:ascii="宋体" w:eastAsia="宋体" w:hAnsi="宋体" w:cs="宋体"/>
                <w:kern w:val="0"/>
                <w:sz w:val="18"/>
                <w:szCs w:val="18"/>
              </w:rPr>
              <w:t>B、目击人</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186" type="#_x0000_t75" style="width:20.25pt;height:15.75pt" o:ole="">
                  <v:imagedata r:id="rId46" o:title=""/>
                </v:shape>
                <w:control r:id="rId86" w:name="DefaultOcxName78" w:shapeid="_x0000_i1186"/>
              </w:object>
            </w:r>
            <w:r w:rsidRPr="00CD17D6">
              <w:rPr>
                <w:rFonts w:ascii="宋体" w:eastAsia="宋体" w:hAnsi="宋体" w:cs="宋体"/>
                <w:kern w:val="0"/>
                <w:sz w:val="18"/>
                <w:szCs w:val="18"/>
              </w:rPr>
              <w:t>C、被害人</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185" type="#_x0000_t75" style="width:20.25pt;height:15.75pt" o:ole="">
                  <v:imagedata r:id="rId46" o:title=""/>
                </v:shape>
                <w:control r:id="rId87" w:name="DefaultOcxName79" w:shapeid="_x0000_i1185"/>
              </w:object>
            </w:r>
            <w:r w:rsidRPr="00CD17D6">
              <w:rPr>
                <w:rFonts w:ascii="宋体" w:eastAsia="宋体" w:hAnsi="宋体" w:cs="宋体"/>
                <w:kern w:val="0"/>
                <w:sz w:val="18"/>
                <w:szCs w:val="18"/>
              </w:rPr>
              <w:t>D、侦查人员</w:t>
            </w:r>
          </w:p>
        </w:tc>
      </w:tr>
    </w:tbl>
    <w:p w:rsidR="00CD17D6" w:rsidRPr="00CD17D6" w:rsidRDefault="00CD17D6" w:rsidP="00CD17D6">
      <w:pPr>
        <w:widowControl/>
        <w:shd w:val="clear" w:color="auto" w:fill="EEF3F9"/>
        <w:jc w:val="center"/>
        <w:rPr>
          <w:rFonts w:ascii="宋体" w:eastAsia="宋体" w:hAnsi="宋体" w:cs="宋体"/>
          <w:kern w:val="0"/>
          <w:sz w:val="54"/>
          <w:szCs w:val="54"/>
        </w:rPr>
      </w:pPr>
      <w:r w:rsidRPr="00CD17D6">
        <w:rPr>
          <w:rFonts w:ascii="宋体" w:eastAsia="宋体" w:hAnsi="宋体" w:cs="宋体"/>
          <w:kern w:val="0"/>
          <w:sz w:val="54"/>
          <w:szCs w:val="54"/>
        </w:rPr>
        <w:t>证据学02</w:t>
      </w:r>
    </w:p>
    <w:p w:rsidR="00CD17D6" w:rsidRPr="00CD17D6" w:rsidRDefault="00CD17D6" w:rsidP="00CD17D6">
      <w:pPr>
        <w:widowControl/>
        <w:shd w:val="clear" w:color="auto" w:fill="EEF3F9"/>
        <w:jc w:val="center"/>
        <w:rPr>
          <w:rFonts w:ascii="宋体" w:eastAsia="宋体" w:hAnsi="宋体" w:cs="宋体"/>
          <w:kern w:val="0"/>
          <w:sz w:val="32"/>
          <w:szCs w:val="32"/>
        </w:rPr>
      </w:pPr>
      <w:r w:rsidRPr="00CD17D6">
        <w:rPr>
          <w:rFonts w:ascii="宋体" w:eastAsia="宋体" w:hAnsi="宋体" w:cs="宋体"/>
          <w:kern w:val="0"/>
          <w:sz w:val="32"/>
          <w:szCs w:val="32"/>
        </w:rPr>
        <w:t>试卷总分：100</w:t>
      </w:r>
    </w:p>
    <w:p w:rsidR="00CD17D6" w:rsidRPr="00CD17D6" w:rsidRDefault="00CD17D6" w:rsidP="00CD17D6">
      <w:pPr>
        <w:widowControl/>
        <w:shd w:val="clear" w:color="auto" w:fill="EEF3F9"/>
        <w:jc w:val="left"/>
        <w:rPr>
          <w:rFonts w:ascii="宋体" w:eastAsia="宋体" w:hAnsi="宋体" w:cs="宋体"/>
          <w:kern w:val="0"/>
          <w:sz w:val="45"/>
          <w:szCs w:val="45"/>
        </w:rPr>
      </w:pPr>
      <w:r w:rsidRPr="00CD17D6">
        <w:rPr>
          <w:rFonts w:ascii="宋体" w:eastAsia="宋体" w:hAnsi="宋体" w:cs="宋体"/>
          <w:kern w:val="0"/>
          <w:sz w:val="45"/>
          <w:szCs w:val="45"/>
        </w:rPr>
        <w:br/>
      </w:r>
      <w:r w:rsidRPr="00CD17D6">
        <w:rPr>
          <w:rFonts w:ascii="宋体" w:eastAsia="宋体" w:hAnsi="宋体" w:cs="宋体"/>
          <w:kern w:val="0"/>
          <w:sz w:val="45"/>
          <w:szCs w:val="45"/>
        </w:rPr>
        <w:br/>
        <w:t>1</w:t>
      </w:r>
    </w:p>
    <w:p w:rsidR="00CD17D6" w:rsidRPr="00CD17D6" w:rsidRDefault="00CD17D6" w:rsidP="00CD17D6">
      <w:pPr>
        <w:widowControl/>
        <w:shd w:val="clear" w:color="auto" w:fill="EEF3F9"/>
        <w:jc w:val="left"/>
        <w:rPr>
          <w:rFonts w:ascii="宋体" w:eastAsia="宋体" w:hAnsi="宋体" w:cs="宋体"/>
          <w:kern w:val="0"/>
          <w:sz w:val="45"/>
          <w:szCs w:val="45"/>
        </w:rPr>
      </w:pPr>
      <w:r w:rsidRPr="00CD17D6">
        <w:rPr>
          <w:rFonts w:ascii="宋体" w:eastAsia="宋体" w:hAnsi="宋体" w:cs="宋体"/>
          <w:kern w:val="0"/>
          <w:sz w:val="45"/>
          <w:szCs w:val="45"/>
        </w:rPr>
        <w:t>单项选择题(共10题,共50分)</w:t>
      </w:r>
      <w:r w:rsidRPr="00CD17D6">
        <w:rPr>
          <w:rFonts w:ascii="宋体" w:eastAsia="宋体" w:hAnsi="宋体" w:cs="宋体"/>
          <w:kern w:val="0"/>
          <w:sz w:val="23"/>
          <w:szCs w:val="23"/>
        </w:rPr>
        <w:br/>
      </w:r>
      <w:r w:rsidRPr="00CD17D6">
        <w:rPr>
          <w:rFonts w:ascii="宋体" w:eastAsia="宋体" w:hAnsi="宋体" w:cs="宋体"/>
          <w:kern w:val="0"/>
          <w:sz w:val="23"/>
        </w:rPr>
        <w:t>开始说明：</w:t>
      </w:r>
      <w:r w:rsidRPr="00CD17D6">
        <w:rPr>
          <w:rFonts w:ascii="宋体" w:eastAsia="宋体" w:hAnsi="宋体" w:cs="宋体"/>
          <w:kern w:val="0"/>
          <w:sz w:val="23"/>
          <w:szCs w:val="23"/>
        </w:rPr>
        <w:br/>
      </w:r>
      <w:r w:rsidRPr="00CD17D6">
        <w:rPr>
          <w:rFonts w:ascii="宋体" w:eastAsia="宋体" w:hAnsi="宋体" w:cs="宋体"/>
          <w:kern w:val="0"/>
          <w:sz w:val="23"/>
        </w:rPr>
        <w:t>结束说明：</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诉讼中未经当事人质证的证据材料（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508" type="#_x0000_t75" style="width:20.25pt;height:15.75pt" o:ole="">
            <v:imagedata r:id="rId4" o:title=""/>
          </v:shape>
          <w:control r:id="rId88" w:name="DefaultOcxName80" w:shapeid="_x0000_i1508"/>
        </w:object>
      </w:r>
      <w:r w:rsidRPr="00CD17D6">
        <w:rPr>
          <w:rFonts w:ascii="宋体" w:eastAsia="宋体" w:hAnsi="宋体" w:cs="宋体" w:hint="eastAsia"/>
          <w:kern w:val="0"/>
          <w:sz w:val="32"/>
          <w:szCs w:val="32"/>
        </w:rPr>
        <w:t>A、都可以作为定案的根据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507" type="#_x0000_t75" style="width:20.25pt;height:15.75pt" o:ole="">
            <v:imagedata r:id="rId4" o:title=""/>
          </v:shape>
          <w:control r:id="rId89" w:name="DefaultOcxName110" w:shapeid="_x0000_i1507"/>
        </w:object>
      </w:r>
      <w:r w:rsidRPr="00CD17D6">
        <w:rPr>
          <w:rFonts w:ascii="宋体" w:eastAsia="宋体" w:hAnsi="宋体" w:cs="宋体" w:hint="eastAsia"/>
          <w:kern w:val="0"/>
          <w:sz w:val="32"/>
          <w:szCs w:val="32"/>
        </w:rPr>
        <w:t>B、在明确告知当事人的情况下可以作为定案的根据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506" type="#_x0000_t75" style="width:20.25pt;height:15.75pt" o:ole="">
            <v:imagedata r:id="rId4" o:title=""/>
          </v:shape>
          <w:control r:id="rId90" w:name="DefaultOcxName210" w:shapeid="_x0000_i1506"/>
        </w:object>
      </w:r>
      <w:r w:rsidRPr="00CD17D6">
        <w:rPr>
          <w:rFonts w:ascii="宋体" w:eastAsia="宋体" w:hAnsi="宋体" w:cs="宋体" w:hint="eastAsia"/>
          <w:kern w:val="0"/>
          <w:sz w:val="32"/>
          <w:szCs w:val="32"/>
        </w:rPr>
        <w:t>C、由法院依职权决定是否可以作为定案的根据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505" type="#_x0000_t75" style="width:20.25pt;height:15.75pt" o:ole="">
            <v:imagedata r:id="rId7" o:title=""/>
          </v:shape>
          <w:control r:id="rId91" w:name="DefaultOcxName310" w:shapeid="_x0000_i1505"/>
        </w:object>
      </w:r>
      <w:r w:rsidRPr="00CD17D6">
        <w:rPr>
          <w:rFonts w:ascii="宋体" w:eastAsia="宋体" w:hAnsi="宋体" w:cs="宋体" w:hint="eastAsia"/>
          <w:kern w:val="0"/>
          <w:sz w:val="32"/>
          <w:szCs w:val="32"/>
        </w:rPr>
        <w:t>D、一律不得作为答案的根据</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2.(5分)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我国诉讼立法上第一次将视听资料明确规定为独立的证据种类的法律是（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504" type="#_x0000_t75" style="width:20.25pt;height:15.75pt" o:ole="">
            <v:imagedata r:id="rId7" o:title=""/>
          </v:shape>
          <w:control r:id="rId92" w:name="DefaultOcxName410" w:shapeid="_x0000_i1504"/>
        </w:object>
      </w:r>
      <w:r w:rsidRPr="00CD17D6">
        <w:rPr>
          <w:rFonts w:ascii="宋体" w:eastAsia="宋体" w:hAnsi="宋体" w:cs="宋体" w:hint="eastAsia"/>
          <w:kern w:val="0"/>
          <w:sz w:val="32"/>
          <w:szCs w:val="32"/>
        </w:rPr>
        <w:t>A、民事诉讼法</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503" type="#_x0000_t75" style="width:20.25pt;height:15.75pt" o:ole="">
            <v:imagedata r:id="rId4" o:title=""/>
          </v:shape>
          <w:control r:id="rId93" w:name="DefaultOcxName510" w:shapeid="_x0000_i1503"/>
        </w:object>
      </w:r>
      <w:r w:rsidRPr="00CD17D6">
        <w:rPr>
          <w:rFonts w:ascii="宋体" w:eastAsia="宋体" w:hAnsi="宋体" w:cs="宋体" w:hint="eastAsia"/>
          <w:kern w:val="0"/>
          <w:sz w:val="32"/>
          <w:szCs w:val="32"/>
        </w:rPr>
        <w:t>B、刑事诉讼法</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502" type="#_x0000_t75" style="width:20.25pt;height:15.75pt" o:ole="">
            <v:imagedata r:id="rId4" o:title=""/>
          </v:shape>
          <w:control r:id="rId94" w:name="DefaultOcxName610" w:shapeid="_x0000_i1502"/>
        </w:object>
      </w:r>
      <w:r w:rsidRPr="00CD17D6">
        <w:rPr>
          <w:rFonts w:ascii="宋体" w:eastAsia="宋体" w:hAnsi="宋体" w:cs="宋体" w:hint="eastAsia"/>
          <w:kern w:val="0"/>
          <w:sz w:val="32"/>
          <w:szCs w:val="32"/>
        </w:rPr>
        <w:t>C、行政诉讼法</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501" type="#_x0000_t75" style="width:20.25pt;height:15.75pt" o:ole="">
            <v:imagedata r:id="rId4" o:title=""/>
          </v:shape>
          <w:control r:id="rId95" w:name="DefaultOcxName710" w:shapeid="_x0000_i1501"/>
        </w:object>
      </w:r>
      <w:r w:rsidRPr="00CD17D6">
        <w:rPr>
          <w:rFonts w:ascii="宋体" w:eastAsia="宋体" w:hAnsi="宋体" w:cs="宋体" w:hint="eastAsia"/>
          <w:kern w:val="0"/>
          <w:sz w:val="32"/>
          <w:szCs w:val="32"/>
        </w:rPr>
        <w:t>D、律师法</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3.(5分)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在我国民事诉讼中，书证的提供，原则上由（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500" type="#_x0000_t75" style="width:20.25pt;height:15.75pt" o:ole="">
            <v:imagedata r:id="rId7" o:title=""/>
          </v:shape>
          <w:control r:id="rId96" w:name="DefaultOcxName81" w:shapeid="_x0000_i1500"/>
        </w:object>
      </w:r>
      <w:r w:rsidRPr="00CD17D6">
        <w:rPr>
          <w:rFonts w:ascii="宋体" w:eastAsia="宋体" w:hAnsi="宋体" w:cs="宋体" w:hint="eastAsia"/>
          <w:kern w:val="0"/>
          <w:sz w:val="32"/>
          <w:szCs w:val="32"/>
        </w:rPr>
        <w:t>A、主张相关事实的当事人</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99" type="#_x0000_t75" style="width:20.25pt;height:15.75pt" o:ole="">
            <v:imagedata r:id="rId4" o:title=""/>
          </v:shape>
          <w:control r:id="rId97" w:name="DefaultOcxName91" w:shapeid="_x0000_i1499"/>
        </w:object>
      </w:r>
      <w:r w:rsidRPr="00CD17D6">
        <w:rPr>
          <w:rFonts w:ascii="宋体" w:eastAsia="宋体" w:hAnsi="宋体" w:cs="宋体" w:hint="eastAsia"/>
          <w:kern w:val="0"/>
          <w:sz w:val="32"/>
          <w:szCs w:val="32"/>
        </w:rPr>
        <w:t>B、法院</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98" type="#_x0000_t75" style="width:20.25pt;height:15.75pt" o:ole="">
            <v:imagedata r:id="rId4" o:title=""/>
          </v:shape>
          <w:control r:id="rId98" w:name="DefaultOcxName101" w:shapeid="_x0000_i1498"/>
        </w:object>
      </w:r>
      <w:r w:rsidRPr="00CD17D6">
        <w:rPr>
          <w:rFonts w:ascii="宋体" w:eastAsia="宋体" w:hAnsi="宋体" w:cs="宋体" w:hint="eastAsia"/>
          <w:kern w:val="0"/>
          <w:sz w:val="32"/>
          <w:szCs w:val="32"/>
        </w:rPr>
        <w:t>C、检察院</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97" type="#_x0000_t75" style="width:20.25pt;height:15.75pt" o:ole="">
            <v:imagedata r:id="rId4" o:title=""/>
          </v:shape>
          <w:control r:id="rId99" w:name="DefaultOcxName111" w:shapeid="_x0000_i1497"/>
        </w:object>
      </w:r>
      <w:r w:rsidRPr="00CD17D6">
        <w:rPr>
          <w:rFonts w:ascii="宋体" w:eastAsia="宋体" w:hAnsi="宋体" w:cs="宋体" w:hint="eastAsia"/>
          <w:kern w:val="0"/>
          <w:sz w:val="32"/>
          <w:szCs w:val="32"/>
        </w:rPr>
        <w:t>D、公安机关</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4.(5分)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在行政诉讼过程中被告的代理律师（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96" type="#_x0000_t75" style="width:20.25pt;height:15.75pt" o:ole="">
            <v:imagedata r:id="rId7" o:title=""/>
          </v:shape>
          <w:control r:id="rId100" w:name="DefaultOcxName121" w:shapeid="_x0000_i1496"/>
        </w:object>
      </w:r>
      <w:r w:rsidRPr="00CD17D6">
        <w:rPr>
          <w:rFonts w:ascii="宋体" w:eastAsia="宋体" w:hAnsi="宋体" w:cs="宋体" w:hint="eastAsia"/>
          <w:kern w:val="0"/>
          <w:sz w:val="32"/>
          <w:szCs w:val="32"/>
        </w:rPr>
        <w:t>A、不得自行向原告和证人收集证据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95" type="#_x0000_t75" style="width:20.25pt;height:15.75pt" o:ole="">
            <v:imagedata r:id="rId4" o:title=""/>
          </v:shape>
          <w:control r:id="rId101" w:name="DefaultOcxName131" w:shapeid="_x0000_i1495"/>
        </w:object>
      </w:r>
      <w:r w:rsidRPr="00CD17D6">
        <w:rPr>
          <w:rFonts w:ascii="宋体" w:eastAsia="宋体" w:hAnsi="宋体" w:cs="宋体" w:hint="eastAsia"/>
          <w:kern w:val="0"/>
          <w:sz w:val="32"/>
          <w:szCs w:val="32"/>
        </w:rPr>
        <w:t>B、可以自行向原告和证人收集证据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94" type="#_x0000_t75" style="width:20.25pt;height:15.75pt" o:ole="">
            <v:imagedata r:id="rId4" o:title=""/>
          </v:shape>
          <w:control r:id="rId102" w:name="DefaultOcxName141" w:shapeid="_x0000_i1494"/>
        </w:object>
      </w:r>
      <w:r w:rsidRPr="00CD17D6">
        <w:rPr>
          <w:rFonts w:ascii="宋体" w:eastAsia="宋体" w:hAnsi="宋体" w:cs="宋体" w:hint="eastAsia"/>
          <w:kern w:val="0"/>
          <w:sz w:val="32"/>
          <w:szCs w:val="32"/>
        </w:rPr>
        <w:t>C、经被告委托可以向原告和证人收集证据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93" type="#_x0000_t75" style="width:20.25pt;height:15.75pt" o:ole="">
            <v:imagedata r:id="rId4" o:title=""/>
          </v:shape>
          <w:control r:id="rId103" w:name="DefaultOcxName151" w:shapeid="_x0000_i1493"/>
        </w:object>
      </w:r>
      <w:r w:rsidRPr="00CD17D6">
        <w:rPr>
          <w:rFonts w:ascii="宋体" w:eastAsia="宋体" w:hAnsi="宋体" w:cs="宋体" w:hint="eastAsia"/>
          <w:kern w:val="0"/>
          <w:sz w:val="32"/>
          <w:szCs w:val="32"/>
        </w:rPr>
        <w:t>D、经原告和证人同意可以向该原告或者证人收集证据</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5.(5分)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侦查中传唤询问的时间最长不得（   ），不得连续传唤变相拘禁犯罪嫌疑人。</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92" type="#_x0000_t75" style="width:20.25pt;height:15.75pt" o:ole="">
            <v:imagedata r:id="rId4" o:title=""/>
          </v:shape>
          <w:control r:id="rId104" w:name="DefaultOcxName161" w:shapeid="_x0000_i1492"/>
        </w:object>
      </w:r>
      <w:r w:rsidRPr="00CD17D6">
        <w:rPr>
          <w:rFonts w:ascii="宋体" w:eastAsia="宋体" w:hAnsi="宋体" w:cs="宋体" w:hint="eastAsia"/>
          <w:kern w:val="0"/>
          <w:sz w:val="32"/>
          <w:szCs w:val="32"/>
        </w:rPr>
        <w:t>A、超过6小时</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91" type="#_x0000_t75" style="width:20.25pt;height:15.75pt" o:ole="">
            <v:imagedata r:id="rId4" o:title=""/>
          </v:shape>
          <w:control r:id="rId105" w:name="DefaultOcxName171" w:shapeid="_x0000_i1491"/>
        </w:object>
      </w:r>
      <w:r w:rsidRPr="00CD17D6">
        <w:rPr>
          <w:rFonts w:ascii="宋体" w:eastAsia="宋体" w:hAnsi="宋体" w:cs="宋体" w:hint="eastAsia"/>
          <w:kern w:val="0"/>
          <w:sz w:val="32"/>
          <w:szCs w:val="32"/>
        </w:rPr>
        <w:t>B、超过24小时</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90" type="#_x0000_t75" style="width:20.25pt;height:15.75pt" o:ole="">
            <v:imagedata r:id="rId7" o:title=""/>
          </v:shape>
          <w:control r:id="rId106" w:name="DefaultOcxName181" w:shapeid="_x0000_i1490"/>
        </w:object>
      </w:r>
      <w:r w:rsidRPr="00CD17D6">
        <w:rPr>
          <w:rFonts w:ascii="宋体" w:eastAsia="宋体" w:hAnsi="宋体" w:cs="宋体" w:hint="eastAsia"/>
          <w:kern w:val="0"/>
          <w:sz w:val="32"/>
          <w:szCs w:val="32"/>
        </w:rPr>
        <w:t>C、超过12小时</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89" type="#_x0000_t75" style="width:20.25pt;height:15.75pt" o:ole="">
            <v:imagedata r:id="rId4" o:title=""/>
          </v:shape>
          <w:control r:id="rId107" w:name="DefaultOcxName191" w:shapeid="_x0000_i1489"/>
        </w:object>
      </w:r>
      <w:r w:rsidRPr="00CD17D6">
        <w:rPr>
          <w:rFonts w:ascii="宋体" w:eastAsia="宋体" w:hAnsi="宋体" w:cs="宋体" w:hint="eastAsia"/>
          <w:kern w:val="0"/>
          <w:sz w:val="32"/>
          <w:szCs w:val="32"/>
        </w:rPr>
        <w:t>D、超过48小时</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6.(5分)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法律事先对证据的形式、范围和证明作明确规，法官只依照法律规定作出机械判断的证据制度是（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88" type="#_x0000_t75" style="width:20.25pt;height:15.75pt" o:ole="">
            <v:imagedata r:id="rId4" o:title=""/>
          </v:shape>
          <w:control r:id="rId108" w:name="DefaultOcxName201" w:shapeid="_x0000_i1488"/>
        </w:object>
      </w:r>
      <w:r w:rsidRPr="00CD17D6">
        <w:rPr>
          <w:rFonts w:ascii="宋体" w:eastAsia="宋体" w:hAnsi="宋体" w:cs="宋体" w:hint="eastAsia"/>
          <w:kern w:val="0"/>
          <w:sz w:val="32"/>
          <w:szCs w:val="32"/>
        </w:rPr>
        <w:t>A、神示证据制度</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87" type="#_x0000_t75" style="width:20.25pt;height:15.75pt" o:ole="">
            <v:imagedata r:id="rId7" o:title=""/>
          </v:shape>
          <w:control r:id="rId109" w:name="DefaultOcxName211" w:shapeid="_x0000_i1487"/>
        </w:object>
      </w:r>
      <w:r w:rsidRPr="00CD17D6">
        <w:rPr>
          <w:rFonts w:ascii="宋体" w:eastAsia="宋体" w:hAnsi="宋体" w:cs="宋体" w:hint="eastAsia"/>
          <w:kern w:val="0"/>
          <w:sz w:val="32"/>
          <w:szCs w:val="32"/>
        </w:rPr>
        <w:t>B、法定证据制度</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86" type="#_x0000_t75" style="width:20.25pt;height:15.75pt" o:ole="">
            <v:imagedata r:id="rId4" o:title=""/>
          </v:shape>
          <w:control r:id="rId110" w:name="DefaultOcxName221" w:shapeid="_x0000_i1486"/>
        </w:object>
      </w:r>
      <w:r w:rsidRPr="00CD17D6">
        <w:rPr>
          <w:rFonts w:ascii="宋体" w:eastAsia="宋体" w:hAnsi="宋体" w:cs="宋体" w:hint="eastAsia"/>
          <w:kern w:val="0"/>
          <w:sz w:val="32"/>
          <w:szCs w:val="32"/>
        </w:rPr>
        <w:t>C、自由心证证据制度</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85" type="#_x0000_t75" style="width:20.25pt;height:15.75pt" o:ole="">
            <v:imagedata r:id="rId4" o:title=""/>
          </v:shape>
          <w:control r:id="rId111" w:name="DefaultOcxName231" w:shapeid="_x0000_i1485"/>
        </w:object>
      </w:r>
      <w:r w:rsidRPr="00CD17D6">
        <w:rPr>
          <w:rFonts w:ascii="宋体" w:eastAsia="宋体" w:hAnsi="宋体" w:cs="宋体" w:hint="eastAsia"/>
          <w:kern w:val="0"/>
          <w:sz w:val="32"/>
          <w:szCs w:val="32"/>
        </w:rPr>
        <w:t>D、实事求是的证据制度</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7.(5分)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我国《刑事诉讼法》有关无罪推定的规定是（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84" type="#_x0000_t75" style="width:20.25pt;height:15.75pt" o:ole="">
            <v:imagedata r:id="rId4" o:title=""/>
          </v:shape>
          <w:control r:id="rId112" w:name="DefaultOcxName241" w:shapeid="_x0000_i1484"/>
        </w:object>
      </w:r>
      <w:r w:rsidRPr="00CD17D6">
        <w:rPr>
          <w:rFonts w:ascii="宋体" w:eastAsia="宋体" w:hAnsi="宋体" w:cs="宋体" w:hint="eastAsia"/>
          <w:kern w:val="0"/>
          <w:sz w:val="32"/>
          <w:szCs w:val="32"/>
        </w:rPr>
        <w:t>A、在没有作出有罪判决之前，任何人都不能被称为罪犯</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83" type="#_x0000_t75" style="width:20.25pt;height:15.75pt" o:ole="">
            <v:imagedata r:id="rId4" o:title=""/>
          </v:shape>
          <w:control r:id="rId113" w:name="DefaultOcxName251" w:shapeid="_x0000_i1483"/>
        </w:object>
      </w:r>
      <w:r w:rsidRPr="00CD17D6">
        <w:rPr>
          <w:rFonts w:ascii="宋体" w:eastAsia="宋体" w:hAnsi="宋体" w:cs="宋体" w:hint="eastAsia"/>
          <w:kern w:val="0"/>
          <w:sz w:val="32"/>
          <w:szCs w:val="32"/>
        </w:rPr>
        <w:t>B、被控告犯有罪行的每一个人，要根据法律来证实有罪</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82" type="#_x0000_t75" style="width:20.25pt;height:15.75pt" o:ole="">
            <v:imagedata r:id="rId7" o:title=""/>
          </v:shape>
          <w:control r:id="rId114" w:name="DefaultOcxName261" w:shapeid="_x0000_i1482"/>
        </w:object>
      </w:r>
      <w:r w:rsidRPr="00CD17D6">
        <w:rPr>
          <w:rFonts w:ascii="宋体" w:eastAsia="宋体" w:hAnsi="宋体" w:cs="宋体" w:hint="eastAsia"/>
          <w:kern w:val="0"/>
          <w:sz w:val="32"/>
          <w:szCs w:val="32"/>
        </w:rPr>
        <w:t>C、未经人民法院依法判决，对任何人都不得确定有罪</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81" type="#_x0000_t75" style="width:20.25pt;height:15.75pt" o:ole="">
            <v:imagedata r:id="rId4" o:title=""/>
          </v:shape>
          <w:control r:id="rId115" w:name="DefaultOcxName271" w:shapeid="_x0000_i1481"/>
        </w:object>
      </w:r>
      <w:r w:rsidRPr="00CD17D6">
        <w:rPr>
          <w:rFonts w:ascii="宋体" w:eastAsia="宋体" w:hAnsi="宋体" w:cs="宋体" w:hint="eastAsia"/>
          <w:kern w:val="0"/>
          <w:sz w:val="32"/>
          <w:szCs w:val="32"/>
        </w:rPr>
        <w:t>D、未经人民法院正式审判，任何人都不能被认定为犯罪人并受到刑事惩罚</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8.(5分)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《刑事诉讼法》规定承担证明责任的诉讼主体是（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80" type="#_x0000_t75" style="width:20.25pt;height:15.75pt" o:ole="">
            <v:imagedata r:id="rId7" o:title=""/>
          </v:shape>
          <w:control r:id="rId116" w:name="DefaultOcxName281" w:shapeid="_x0000_i1480"/>
        </w:object>
      </w:r>
      <w:r w:rsidRPr="00CD17D6">
        <w:rPr>
          <w:rFonts w:ascii="宋体" w:eastAsia="宋体" w:hAnsi="宋体" w:cs="宋体" w:hint="eastAsia"/>
          <w:kern w:val="0"/>
          <w:sz w:val="32"/>
          <w:szCs w:val="32"/>
        </w:rPr>
        <w:t>A、公安司法机关</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79" type="#_x0000_t75" style="width:20.25pt;height:15.75pt" o:ole="">
            <v:imagedata r:id="rId4" o:title=""/>
          </v:shape>
          <w:control r:id="rId117" w:name="DefaultOcxName291" w:shapeid="_x0000_i1479"/>
        </w:object>
      </w:r>
      <w:r w:rsidRPr="00CD17D6">
        <w:rPr>
          <w:rFonts w:ascii="宋体" w:eastAsia="宋体" w:hAnsi="宋体" w:cs="宋体" w:hint="eastAsia"/>
          <w:kern w:val="0"/>
          <w:sz w:val="32"/>
          <w:szCs w:val="32"/>
        </w:rPr>
        <w:t>B、犯罪嫌疑人、被告人</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78" type="#_x0000_t75" style="width:20.25pt;height:15.75pt" o:ole="">
            <v:imagedata r:id="rId4" o:title=""/>
          </v:shape>
          <w:control r:id="rId118" w:name="DefaultOcxName301" w:shapeid="_x0000_i1478"/>
        </w:object>
      </w:r>
      <w:r w:rsidRPr="00CD17D6">
        <w:rPr>
          <w:rFonts w:ascii="宋体" w:eastAsia="宋体" w:hAnsi="宋体" w:cs="宋体" w:hint="eastAsia"/>
          <w:kern w:val="0"/>
          <w:sz w:val="32"/>
          <w:szCs w:val="32"/>
        </w:rPr>
        <w:t>C、公诉案件的被害人</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77" type="#_x0000_t75" style="width:20.25pt;height:15.75pt" o:ole="">
            <v:imagedata r:id="rId4" o:title=""/>
          </v:shape>
          <w:control r:id="rId119" w:name="DefaultOcxName311" w:shapeid="_x0000_i1477"/>
        </w:object>
      </w:r>
      <w:r w:rsidRPr="00CD17D6">
        <w:rPr>
          <w:rFonts w:ascii="宋体" w:eastAsia="宋体" w:hAnsi="宋体" w:cs="宋体" w:hint="eastAsia"/>
          <w:kern w:val="0"/>
          <w:sz w:val="32"/>
          <w:szCs w:val="32"/>
        </w:rPr>
        <w:t>D、代理律师和辩护律师</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9.(5分)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当事人陈述一旦有效作出，当事人便不得再就所承认的事实进行争执，也不得任意撤销。这是由当事人该类诉讼行为的有效性所决定的，也是诉讼中（   ）的体现。</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76" type="#_x0000_t75" style="width:20.25pt;height:15.75pt" o:ole="">
            <v:imagedata r:id="rId7" o:title=""/>
          </v:shape>
          <w:control r:id="rId120" w:name="DefaultOcxName321" w:shapeid="_x0000_i1476"/>
        </w:object>
      </w:r>
      <w:r w:rsidRPr="00CD17D6">
        <w:rPr>
          <w:rFonts w:ascii="宋体" w:eastAsia="宋体" w:hAnsi="宋体" w:cs="宋体" w:hint="eastAsia"/>
          <w:kern w:val="0"/>
          <w:sz w:val="32"/>
          <w:szCs w:val="32"/>
        </w:rPr>
        <w:t>A、禁止反言</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75" type="#_x0000_t75" style="width:20.25pt;height:15.75pt" o:ole="">
            <v:imagedata r:id="rId4" o:title=""/>
          </v:shape>
          <w:control r:id="rId121" w:name="DefaultOcxName331" w:shapeid="_x0000_i1475"/>
        </w:object>
      </w:r>
      <w:r w:rsidRPr="00CD17D6">
        <w:rPr>
          <w:rFonts w:ascii="宋体" w:eastAsia="宋体" w:hAnsi="宋体" w:cs="宋体" w:hint="eastAsia"/>
          <w:kern w:val="0"/>
          <w:sz w:val="32"/>
          <w:szCs w:val="32"/>
        </w:rPr>
        <w:t>B、禁止撤诉</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74" type="#_x0000_t75" style="width:20.25pt;height:15.75pt" o:ole="">
            <v:imagedata r:id="rId4" o:title=""/>
          </v:shape>
          <w:control r:id="rId122" w:name="DefaultOcxName341" w:shapeid="_x0000_i1474"/>
        </w:object>
      </w:r>
      <w:r w:rsidRPr="00CD17D6">
        <w:rPr>
          <w:rFonts w:ascii="宋体" w:eastAsia="宋体" w:hAnsi="宋体" w:cs="宋体" w:hint="eastAsia"/>
          <w:kern w:val="0"/>
          <w:sz w:val="32"/>
          <w:szCs w:val="32"/>
        </w:rPr>
        <w:t>C、撤诉有效</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73" type="#_x0000_t75" style="width:20.25pt;height:15.75pt" o:ole="">
            <v:imagedata r:id="rId4" o:title=""/>
          </v:shape>
          <w:control r:id="rId123" w:name="DefaultOcxName351" w:shapeid="_x0000_i1473"/>
        </w:object>
      </w:r>
      <w:r w:rsidRPr="00CD17D6">
        <w:rPr>
          <w:rFonts w:ascii="宋体" w:eastAsia="宋体" w:hAnsi="宋体" w:cs="宋体" w:hint="eastAsia"/>
          <w:kern w:val="0"/>
          <w:sz w:val="32"/>
          <w:szCs w:val="32"/>
        </w:rPr>
        <w:t>D、诉讼中止</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10.(5分)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审判人员、检察人员、侦查人员以及经人民检察院或人民法院许可的辩护律师有权对被害人进行询问。询问的时候，（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72" type="#_x0000_t75" style="width:20.25pt;height:15.75pt" o:ole="">
            <v:imagedata r:id="rId4" o:title=""/>
          </v:shape>
          <w:control r:id="rId124" w:name="DefaultOcxName361" w:shapeid="_x0000_i1472"/>
        </w:object>
      </w:r>
      <w:r w:rsidRPr="00CD17D6">
        <w:rPr>
          <w:rFonts w:ascii="宋体" w:eastAsia="宋体" w:hAnsi="宋体" w:cs="宋体" w:hint="eastAsia"/>
          <w:kern w:val="0"/>
          <w:sz w:val="32"/>
          <w:szCs w:val="32"/>
        </w:rPr>
        <w:t>A、不得多于2名办案人员</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71" type="#_x0000_t75" style="width:20.25pt;height:15.75pt" o:ole="">
            <v:imagedata r:id="rId7" o:title=""/>
          </v:shape>
          <w:control r:id="rId125" w:name="DefaultOcxName371" w:shapeid="_x0000_i1471"/>
        </w:object>
      </w:r>
      <w:r w:rsidRPr="00CD17D6">
        <w:rPr>
          <w:rFonts w:ascii="宋体" w:eastAsia="宋体" w:hAnsi="宋体" w:cs="宋体" w:hint="eastAsia"/>
          <w:kern w:val="0"/>
          <w:sz w:val="32"/>
          <w:szCs w:val="32"/>
        </w:rPr>
        <w:t>B、不得少于2名办案人员</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70" type="#_x0000_t75" style="width:20.25pt;height:15.75pt" o:ole="">
            <v:imagedata r:id="rId4" o:title=""/>
          </v:shape>
          <w:control r:id="rId126" w:name="DefaultOcxName381" w:shapeid="_x0000_i1470"/>
        </w:object>
      </w:r>
      <w:r w:rsidRPr="00CD17D6">
        <w:rPr>
          <w:rFonts w:ascii="宋体" w:eastAsia="宋体" w:hAnsi="宋体" w:cs="宋体" w:hint="eastAsia"/>
          <w:kern w:val="0"/>
          <w:sz w:val="32"/>
          <w:szCs w:val="32"/>
        </w:rPr>
        <w:t>C、不得多于3名办案人员</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469" type="#_x0000_t75" style="width:20.25pt;height:15.75pt" o:ole="">
            <v:imagedata r:id="rId4" o:title=""/>
          </v:shape>
          <w:control r:id="rId127" w:name="DefaultOcxName391" w:shapeid="_x0000_i1469"/>
        </w:object>
      </w:r>
      <w:r w:rsidRPr="00CD17D6">
        <w:rPr>
          <w:rFonts w:ascii="宋体" w:eastAsia="宋体" w:hAnsi="宋体" w:cs="宋体" w:hint="eastAsia"/>
          <w:kern w:val="0"/>
          <w:sz w:val="32"/>
          <w:szCs w:val="32"/>
        </w:rPr>
        <w:t>D、不得少于3名办案人员</w:t>
      </w:r>
    </w:p>
    <w:p w:rsidR="00CD17D6" w:rsidRPr="00CD17D6" w:rsidRDefault="00CD17D6" w:rsidP="00CD17D6">
      <w:pPr>
        <w:widowControl/>
        <w:shd w:val="clear" w:color="auto" w:fill="EEF3F9"/>
        <w:jc w:val="left"/>
        <w:rPr>
          <w:rFonts w:ascii="宋体" w:eastAsia="宋体" w:hAnsi="宋体" w:cs="宋体" w:hint="eastAsia"/>
          <w:kern w:val="0"/>
          <w:sz w:val="45"/>
          <w:szCs w:val="45"/>
        </w:rPr>
      </w:pPr>
      <w:r w:rsidRPr="00CD17D6">
        <w:rPr>
          <w:rFonts w:ascii="宋体" w:eastAsia="宋体" w:hAnsi="宋体" w:cs="宋体"/>
          <w:kern w:val="0"/>
          <w:sz w:val="45"/>
          <w:szCs w:val="45"/>
        </w:rPr>
        <w:t>多项选择题(共10题,共50分)</w:t>
      </w:r>
      <w:r w:rsidRPr="00CD17D6">
        <w:rPr>
          <w:rFonts w:ascii="宋体" w:eastAsia="宋体" w:hAnsi="宋体" w:cs="宋体"/>
          <w:kern w:val="0"/>
          <w:sz w:val="23"/>
          <w:szCs w:val="23"/>
        </w:rPr>
        <w:br/>
      </w:r>
      <w:r w:rsidRPr="00CD17D6">
        <w:rPr>
          <w:rFonts w:ascii="宋体" w:eastAsia="宋体" w:hAnsi="宋体" w:cs="宋体"/>
          <w:kern w:val="0"/>
          <w:sz w:val="23"/>
        </w:rPr>
        <w:t>开始说明：</w:t>
      </w:r>
      <w:r w:rsidRPr="00CD17D6">
        <w:rPr>
          <w:rFonts w:ascii="宋体" w:eastAsia="宋体" w:hAnsi="宋体" w:cs="宋体"/>
          <w:kern w:val="0"/>
          <w:sz w:val="23"/>
          <w:szCs w:val="23"/>
        </w:rPr>
        <w:br/>
      </w:r>
      <w:r w:rsidRPr="00CD17D6">
        <w:rPr>
          <w:rFonts w:ascii="宋体" w:eastAsia="宋体" w:hAnsi="宋体" w:cs="宋体"/>
          <w:kern w:val="0"/>
          <w:sz w:val="23"/>
        </w:rPr>
        <w:t>结束说明：</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11.(5分)</w:t>
      </w:r>
    </w:p>
    <w:tbl>
      <w:tblPr>
        <w:tblW w:w="0" w:type="auto"/>
        <w:tblCellSpacing w:w="15" w:type="dxa"/>
        <w:tblCellMar>
          <w:top w:w="15" w:type="dxa"/>
          <w:left w:w="15" w:type="dxa"/>
          <w:bottom w:w="15" w:type="dxa"/>
          <w:right w:w="15" w:type="dxa"/>
        </w:tblCellMar>
        <w:tblLook w:val="04A0"/>
      </w:tblPr>
      <w:tblGrid>
        <w:gridCol w:w="5085"/>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口供的内容包括（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68" type="#_x0000_t75" style="width:20.25pt;height:15.75pt" o:ole="">
                  <v:imagedata r:id="rId48" o:title=""/>
                </v:shape>
                <w:control r:id="rId128" w:name="DefaultOcxName401" w:shapeid="_x0000_i1468"/>
              </w:object>
            </w:r>
            <w:r w:rsidRPr="00CD17D6">
              <w:rPr>
                <w:rFonts w:ascii="宋体" w:eastAsia="宋体" w:hAnsi="宋体" w:cs="宋体"/>
                <w:kern w:val="0"/>
                <w:sz w:val="18"/>
                <w:szCs w:val="18"/>
              </w:rPr>
              <w:t>A、犯罪嫌疑人、被告人到案后的一切言行</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67" type="#_x0000_t75" style="width:20.25pt;height:15.75pt" o:ole="">
                  <v:imagedata r:id="rId48" o:title=""/>
                </v:shape>
                <w:control r:id="rId129" w:name="DefaultOcxName411" w:shapeid="_x0000_i1467"/>
              </w:object>
            </w:r>
            <w:r w:rsidRPr="00CD17D6">
              <w:rPr>
                <w:rFonts w:ascii="宋体" w:eastAsia="宋体" w:hAnsi="宋体" w:cs="宋体"/>
                <w:kern w:val="0"/>
                <w:sz w:val="18"/>
                <w:szCs w:val="18"/>
              </w:rPr>
              <w:t>B、犯罪嫌疑人、被告人承认自己犯罪事实的供述</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66" type="#_x0000_t75" style="width:20.25pt;height:15.75pt" o:ole="">
                  <v:imagedata r:id="rId46" o:title=""/>
                </v:shape>
                <w:control r:id="rId130" w:name="DefaultOcxName421" w:shapeid="_x0000_i1466"/>
              </w:object>
            </w:r>
            <w:r w:rsidRPr="00CD17D6">
              <w:rPr>
                <w:rFonts w:ascii="宋体" w:eastAsia="宋体" w:hAnsi="宋体" w:cs="宋体"/>
                <w:kern w:val="0"/>
                <w:sz w:val="18"/>
                <w:szCs w:val="18"/>
              </w:rPr>
              <w:t>C、犯罪嫌疑人、被告人说明自己无罪或罪轻的辩解</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65" type="#_x0000_t75" style="width:20.25pt;height:15.75pt" o:ole="">
                  <v:imagedata r:id="rId48" o:title=""/>
                </v:shape>
                <w:control r:id="rId131" w:name="DefaultOcxName431" w:shapeid="_x0000_i1465"/>
              </w:object>
            </w:r>
            <w:r w:rsidRPr="00CD17D6">
              <w:rPr>
                <w:rFonts w:ascii="宋体" w:eastAsia="宋体" w:hAnsi="宋体" w:cs="宋体"/>
                <w:kern w:val="0"/>
                <w:sz w:val="18"/>
                <w:szCs w:val="18"/>
              </w:rPr>
              <w:t>D、犯罪嫌疑人、被告人揭发检举同案其他犯罪行为的陈述</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12.(5分)</w:t>
      </w:r>
    </w:p>
    <w:tbl>
      <w:tblPr>
        <w:tblW w:w="0" w:type="auto"/>
        <w:tblCellSpacing w:w="15" w:type="dxa"/>
        <w:tblCellMar>
          <w:top w:w="15" w:type="dxa"/>
          <w:left w:w="15" w:type="dxa"/>
          <w:bottom w:w="15" w:type="dxa"/>
          <w:right w:w="15" w:type="dxa"/>
        </w:tblCellMar>
        <w:tblLook w:val="04A0"/>
      </w:tblPr>
      <w:tblGrid>
        <w:gridCol w:w="8396"/>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某公安机关通过闭路监视系统破获一个盗窃团伙，收缴赃款10万元，缴获大量金戒指、金项链、空白光盘等赃物。下列选项中正确的是（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64" type="#_x0000_t75" style="width:20.25pt;height:15.75pt" o:ole="">
                  <v:imagedata r:id="rId48" o:title=""/>
                </v:shape>
                <w:control r:id="rId132" w:name="DefaultOcxName441" w:shapeid="_x0000_i1464"/>
              </w:object>
            </w:r>
            <w:r w:rsidRPr="00CD17D6">
              <w:rPr>
                <w:rFonts w:ascii="宋体" w:eastAsia="宋体" w:hAnsi="宋体" w:cs="宋体"/>
                <w:kern w:val="0"/>
                <w:sz w:val="18"/>
                <w:szCs w:val="18"/>
              </w:rPr>
              <w:t>A、金首饰属于物证</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63" type="#_x0000_t75" style="width:20.25pt;height:15.75pt" o:ole="">
                  <v:imagedata r:id="rId48" o:title=""/>
                </v:shape>
                <w:control r:id="rId133" w:name="DefaultOcxName451" w:shapeid="_x0000_i1463"/>
              </w:object>
            </w:r>
            <w:r w:rsidRPr="00CD17D6">
              <w:rPr>
                <w:rFonts w:ascii="宋体" w:eastAsia="宋体" w:hAnsi="宋体" w:cs="宋体"/>
                <w:kern w:val="0"/>
                <w:sz w:val="18"/>
                <w:szCs w:val="18"/>
              </w:rPr>
              <w:t>B、监控拍摄的录像属于视听资料</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62" type="#_x0000_t75" style="width:20.25pt;height:15.75pt" o:ole="">
                  <v:imagedata r:id="rId46" o:title=""/>
                </v:shape>
                <w:control r:id="rId134" w:name="DefaultOcxName461" w:shapeid="_x0000_i1462"/>
              </w:object>
            </w:r>
            <w:r w:rsidRPr="00CD17D6">
              <w:rPr>
                <w:rFonts w:ascii="宋体" w:eastAsia="宋体" w:hAnsi="宋体" w:cs="宋体"/>
                <w:kern w:val="0"/>
                <w:sz w:val="18"/>
                <w:szCs w:val="18"/>
              </w:rPr>
              <w:t>C、空白光盘属于书证</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61" type="#_x0000_t75" style="width:20.25pt;height:15.75pt" o:ole="">
                  <v:imagedata r:id="rId46" o:title=""/>
                </v:shape>
                <w:control r:id="rId135" w:name="DefaultOcxName471" w:shapeid="_x0000_i1461"/>
              </w:object>
            </w:r>
            <w:r w:rsidRPr="00CD17D6">
              <w:rPr>
                <w:rFonts w:ascii="宋体" w:eastAsia="宋体" w:hAnsi="宋体" w:cs="宋体"/>
                <w:kern w:val="0"/>
                <w:sz w:val="18"/>
                <w:szCs w:val="18"/>
              </w:rPr>
              <w:t>D、赃款10万元属于书证</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13.(5分)</w:t>
      </w:r>
    </w:p>
    <w:tbl>
      <w:tblPr>
        <w:tblW w:w="0" w:type="auto"/>
        <w:tblCellSpacing w:w="15" w:type="dxa"/>
        <w:tblCellMar>
          <w:top w:w="15" w:type="dxa"/>
          <w:left w:w="15" w:type="dxa"/>
          <w:bottom w:w="15" w:type="dxa"/>
          <w:right w:w="15" w:type="dxa"/>
        </w:tblCellMar>
        <w:tblLook w:val="04A0"/>
      </w:tblPr>
      <w:tblGrid>
        <w:gridCol w:w="441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犯罪嫌疑人、被告人供述和辩解的特点有（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60" type="#_x0000_t75" style="width:20.25pt;height:15.75pt" o:ole="">
                  <v:imagedata r:id="rId46" o:title=""/>
                </v:shape>
                <w:control r:id="rId136" w:name="DefaultOcxName481" w:shapeid="_x0000_i1460"/>
              </w:object>
            </w:r>
            <w:r w:rsidRPr="00CD17D6">
              <w:rPr>
                <w:rFonts w:ascii="宋体" w:eastAsia="宋体" w:hAnsi="宋体" w:cs="宋体"/>
                <w:kern w:val="0"/>
                <w:sz w:val="18"/>
                <w:szCs w:val="18"/>
              </w:rPr>
              <w:t>A、客观性</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59" type="#_x0000_t75" style="width:20.25pt;height:15.75pt" o:ole="">
                  <v:imagedata r:id="rId48" o:title=""/>
                </v:shape>
                <w:control r:id="rId137" w:name="DefaultOcxName491" w:shapeid="_x0000_i1459"/>
              </w:object>
            </w:r>
            <w:r w:rsidRPr="00CD17D6">
              <w:rPr>
                <w:rFonts w:ascii="宋体" w:eastAsia="宋体" w:hAnsi="宋体" w:cs="宋体"/>
                <w:kern w:val="0"/>
                <w:sz w:val="18"/>
                <w:szCs w:val="18"/>
              </w:rPr>
              <w:t>B、直接性</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58" type="#_x0000_t75" style="width:20.25pt;height:15.75pt" o:ole="">
                  <v:imagedata r:id="rId48" o:title=""/>
                </v:shape>
                <w:control r:id="rId138" w:name="DefaultOcxName501" w:shapeid="_x0000_i1458"/>
              </w:object>
            </w:r>
            <w:r w:rsidRPr="00CD17D6">
              <w:rPr>
                <w:rFonts w:ascii="宋体" w:eastAsia="宋体" w:hAnsi="宋体" w:cs="宋体"/>
                <w:kern w:val="0"/>
                <w:sz w:val="18"/>
                <w:szCs w:val="18"/>
              </w:rPr>
              <w:t>C、不稳定性</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57" type="#_x0000_t75" style="width:20.25pt;height:15.75pt" o:ole="">
                  <v:imagedata r:id="rId48" o:title=""/>
                </v:shape>
                <w:control r:id="rId139" w:name="DefaultOcxName511" w:shapeid="_x0000_i1457"/>
              </w:object>
            </w:r>
            <w:r w:rsidRPr="00CD17D6">
              <w:rPr>
                <w:rFonts w:ascii="宋体" w:eastAsia="宋体" w:hAnsi="宋体" w:cs="宋体"/>
                <w:kern w:val="0"/>
                <w:sz w:val="18"/>
                <w:szCs w:val="18"/>
              </w:rPr>
              <w:t>D、复杂性</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14.(5分)</w:t>
      </w:r>
    </w:p>
    <w:tbl>
      <w:tblPr>
        <w:tblW w:w="0" w:type="auto"/>
        <w:tblCellSpacing w:w="15" w:type="dxa"/>
        <w:tblCellMar>
          <w:top w:w="15" w:type="dxa"/>
          <w:left w:w="15" w:type="dxa"/>
          <w:bottom w:w="15" w:type="dxa"/>
          <w:right w:w="15" w:type="dxa"/>
        </w:tblCellMar>
        <w:tblLook w:val="04A0"/>
      </w:tblPr>
      <w:tblGrid>
        <w:gridCol w:w="2565"/>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推定有利于（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56" type="#_x0000_t75" style="width:20.25pt;height:15.75pt" o:ole="">
                  <v:imagedata r:id="rId48" o:title=""/>
                </v:shape>
                <w:control r:id="rId140" w:name="DefaultOcxName521" w:shapeid="_x0000_i1456"/>
              </w:object>
            </w:r>
            <w:r w:rsidRPr="00CD17D6">
              <w:rPr>
                <w:rFonts w:ascii="宋体" w:eastAsia="宋体" w:hAnsi="宋体" w:cs="宋体"/>
                <w:kern w:val="0"/>
                <w:sz w:val="18"/>
                <w:szCs w:val="18"/>
              </w:rPr>
              <w:t>A、法院审判</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55" type="#_x0000_t75" style="width:20.25pt;height:15.75pt" o:ole="">
                  <v:imagedata r:id="rId46" o:title=""/>
                </v:shape>
                <w:control r:id="rId141" w:name="DefaultOcxName531" w:shapeid="_x0000_i1455"/>
              </w:object>
            </w:r>
            <w:r w:rsidRPr="00CD17D6">
              <w:rPr>
                <w:rFonts w:ascii="宋体" w:eastAsia="宋体" w:hAnsi="宋体" w:cs="宋体"/>
                <w:kern w:val="0"/>
                <w:sz w:val="18"/>
                <w:szCs w:val="18"/>
              </w:rPr>
              <w:t>B、证人作证</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54" type="#_x0000_t75" style="width:20.25pt;height:15.75pt" o:ole="">
                  <v:imagedata r:id="rId46" o:title=""/>
                </v:shape>
                <w:control r:id="rId142" w:name="DefaultOcxName541" w:shapeid="_x0000_i1454"/>
              </w:object>
            </w:r>
            <w:r w:rsidRPr="00CD17D6">
              <w:rPr>
                <w:rFonts w:ascii="宋体" w:eastAsia="宋体" w:hAnsi="宋体" w:cs="宋体"/>
                <w:kern w:val="0"/>
                <w:sz w:val="18"/>
                <w:szCs w:val="18"/>
              </w:rPr>
              <w:t>C、审查判断证据</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53" type="#_x0000_t75" style="width:20.25pt;height:15.75pt" o:ole="">
                  <v:imagedata r:id="rId48" o:title=""/>
                </v:shape>
                <w:control r:id="rId143" w:name="DefaultOcxName551" w:shapeid="_x0000_i1453"/>
              </w:object>
            </w:r>
            <w:r w:rsidRPr="00CD17D6">
              <w:rPr>
                <w:rFonts w:ascii="宋体" w:eastAsia="宋体" w:hAnsi="宋体" w:cs="宋体"/>
                <w:kern w:val="0"/>
                <w:sz w:val="18"/>
                <w:szCs w:val="18"/>
              </w:rPr>
              <w:t>D、减轻当事人的举证责任</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15.(5分)</w:t>
      </w:r>
    </w:p>
    <w:tbl>
      <w:tblPr>
        <w:tblW w:w="0" w:type="auto"/>
        <w:tblCellSpacing w:w="15" w:type="dxa"/>
        <w:tblCellMar>
          <w:top w:w="15" w:type="dxa"/>
          <w:left w:w="15" w:type="dxa"/>
          <w:bottom w:w="15" w:type="dxa"/>
          <w:right w:w="15" w:type="dxa"/>
        </w:tblCellMar>
        <w:tblLook w:val="04A0"/>
      </w:tblPr>
      <w:tblGrid>
        <w:gridCol w:w="297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诉讼证据的基本特征是（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52" type="#_x0000_t75" style="width:20.25pt;height:15.75pt" o:ole="">
                  <v:imagedata r:id="rId48" o:title=""/>
                </v:shape>
                <w:control r:id="rId144" w:name="DefaultOcxName561" w:shapeid="_x0000_i1452"/>
              </w:object>
            </w:r>
            <w:r w:rsidRPr="00CD17D6">
              <w:rPr>
                <w:rFonts w:ascii="宋体" w:eastAsia="宋体" w:hAnsi="宋体" w:cs="宋体"/>
                <w:kern w:val="0"/>
                <w:sz w:val="18"/>
                <w:szCs w:val="18"/>
              </w:rPr>
              <w:t>A、客观性</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51" type="#_x0000_t75" style="width:20.25pt;height:15.75pt" o:ole="">
                  <v:imagedata r:id="rId48" o:title=""/>
                </v:shape>
                <w:control r:id="rId145" w:name="DefaultOcxName571" w:shapeid="_x0000_i1451"/>
              </w:object>
            </w:r>
            <w:r w:rsidRPr="00CD17D6">
              <w:rPr>
                <w:rFonts w:ascii="宋体" w:eastAsia="宋体" w:hAnsi="宋体" w:cs="宋体"/>
                <w:kern w:val="0"/>
                <w:sz w:val="18"/>
                <w:szCs w:val="18"/>
              </w:rPr>
              <w:t>B、关联性</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50" type="#_x0000_t75" style="width:20.25pt;height:15.75pt" o:ole="">
                  <v:imagedata r:id="rId46" o:title=""/>
                </v:shape>
                <w:control r:id="rId146" w:name="DefaultOcxName581" w:shapeid="_x0000_i1450"/>
              </w:object>
            </w:r>
            <w:r w:rsidRPr="00CD17D6">
              <w:rPr>
                <w:rFonts w:ascii="宋体" w:eastAsia="宋体" w:hAnsi="宋体" w:cs="宋体"/>
                <w:kern w:val="0"/>
                <w:sz w:val="18"/>
                <w:szCs w:val="18"/>
              </w:rPr>
              <w:t>C、物质性</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49" type="#_x0000_t75" style="width:20.25pt;height:15.75pt" o:ole="">
                  <v:imagedata r:id="rId48" o:title=""/>
                </v:shape>
                <w:control r:id="rId147" w:name="DefaultOcxName591" w:shapeid="_x0000_i1449"/>
              </w:object>
            </w:r>
            <w:r w:rsidRPr="00CD17D6">
              <w:rPr>
                <w:rFonts w:ascii="宋体" w:eastAsia="宋体" w:hAnsi="宋体" w:cs="宋体"/>
                <w:kern w:val="0"/>
                <w:sz w:val="18"/>
                <w:szCs w:val="18"/>
              </w:rPr>
              <w:t>D、合法性</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16.(5分)</w:t>
      </w:r>
    </w:p>
    <w:tbl>
      <w:tblPr>
        <w:tblW w:w="0" w:type="auto"/>
        <w:tblCellSpacing w:w="15" w:type="dxa"/>
        <w:tblCellMar>
          <w:top w:w="15" w:type="dxa"/>
          <w:left w:w="15" w:type="dxa"/>
          <w:bottom w:w="15" w:type="dxa"/>
          <w:right w:w="15" w:type="dxa"/>
        </w:tblCellMar>
        <w:tblLook w:val="04A0"/>
      </w:tblPr>
      <w:tblGrid>
        <w:gridCol w:w="8396"/>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实践中经常遇到需要鉴定解决的专门问题，除了法医鉴定、司法精神病鉴定、痕迹鉴定以外，还有（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48" type="#_x0000_t75" style="width:20.25pt;height:15.75pt" o:ole="">
                  <v:imagedata r:id="rId48" o:title=""/>
                </v:shape>
                <w:control r:id="rId148" w:name="DefaultOcxName601" w:shapeid="_x0000_i1448"/>
              </w:object>
            </w:r>
            <w:r w:rsidRPr="00CD17D6">
              <w:rPr>
                <w:rFonts w:ascii="宋体" w:eastAsia="宋体" w:hAnsi="宋体" w:cs="宋体"/>
                <w:kern w:val="0"/>
                <w:sz w:val="18"/>
                <w:szCs w:val="18"/>
              </w:rPr>
              <w:t>A、化学鉴定</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47" type="#_x0000_t75" style="width:20.25pt;height:15.75pt" o:ole="">
                  <v:imagedata r:id="rId48" o:title=""/>
                </v:shape>
                <w:control r:id="rId149" w:name="DefaultOcxName611" w:shapeid="_x0000_i1447"/>
              </w:object>
            </w:r>
            <w:r w:rsidRPr="00CD17D6">
              <w:rPr>
                <w:rFonts w:ascii="宋体" w:eastAsia="宋体" w:hAnsi="宋体" w:cs="宋体"/>
                <w:kern w:val="0"/>
                <w:sz w:val="18"/>
                <w:szCs w:val="18"/>
              </w:rPr>
              <w:t>B、会计鉴定</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46" type="#_x0000_t75" style="width:20.25pt;height:15.75pt" o:ole="">
                  <v:imagedata r:id="rId48" o:title=""/>
                </v:shape>
                <w:control r:id="rId150" w:name="DefaultOcxName621" w:shapeid="_x0000_i1446"/>
              </w:object>
            </w:r>
            <w:r w:rsidRPr="00CD17D6">
              <w:rPr>
                <w:rFonts w:ascii="宋体" w:eastAsia="宋体" w:hAnsi="宋体" w:cs="宋体"/>
                <w:kern w:val="0"/>
                <w:sz w:val="18"/>
                <w:szCs w:val="18"/>
              </w:rPr>
              <w:t>C、文件书法鉴定</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45" type="#_x0000_t75" style="width:20.25pt;height:15.75pt" o:ole="">
                  <v:imagedata r:id="rId48" o:title=""/>
                </v:shape>
                <w:control r:id="rId151" w:name="DefaultOcxName631" w:shapeid="_x0000_i1445"/>
              </w:object>
            </w:r>
            <w:r w:rsidRPr="00CD17D6">
              <w:rPr>
                <w:rFonts w:ascii="宋体" w:eastAsia="宋体" w:hAnsi="宋体" w:cs="宋体"/>
                <w:kern w:val="0"/>
                <w:sz w:val="18"/>
                <w:szCs w:val="18"/>
              </w:rPr>
              <w:t>D、责任事故等方面的鉴定</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17.(5分)</w:t>
      </w:r>
    </w:p>
    <w:tbl>
      <w:tblPr>
        <w:tblW w:w="0" w:type="auto"/>
        <w:tblCellSpacing w:w="15" w:type="dxa"/>
        <w:tblCellMar>
          <w:top w:w="15" w:type="dxa"/>
          <w:left w:w="15" w:type="dxa"/>
          <w:bottom w:w="15" w:type="dxa"/>
          <w:right w:w="15" w:type="dxa"/>
        </w:tblCellMar>
        <w:tblLook w:val="04A0"/>
      </w:tblPr>
      <w:tblGrid>
        <w:gridCol w:w="4365"/>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询问被害人的地点主要有（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44" type="#_x0000_t75" style="width:20.25pt;height:15.75pt" o:ole="">
                  <v:imagedata r:id="rId48" o:title=""/>
                </v:shape>
                <w:control r:id="rId152" w:name="DefaultOcxName641" w:shapeid="_x0000_i1444"/>
              </w:object>
            </w:r>
            <w:r w:rsidRPr="00CD17D6">
              <w:rPr>
                <w:rFonts w:ascii="宋体" w:eastAsia="宋体" w:hAnsi="宋体" w:cs="宋体"/>
                <w:kern w:val="0"/>
                <w:sz w:val="18"/>
                <w:szCs w:val="18"/>
              </w:rPr>
              <w:t>A、被害人所在的单位</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43" type="#_x0000_t75" style="width:20.25pt;height:15.75pt" o:ole="">
                  <v:imagedata r:id="rId48" o:title=""/>
                </v:shape>
                <w:control r:id="rId153" w:name="DefaultOcxName651" w:shapeid="_x0000_i1443"/>
              </w:object>
            </w:r>
            <w:r w:rsidRPr="00CD17D6">
              <w:rPr>
                <w:rFonts w:ascii="宋体" w:eastAsia="宋体" w:hAnsi="宋体" w:cs="宋体"/>
                <w:kern w:val="0"/>
                <w:sz w:val="18"/>
                <w:szCs w:val="18"/>
              </w:rPr>
              <w:t>B、被害人的住处</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42" type="#_x0000_t75" style="width:20.25pt;height:15.75pt" o:ole="">
                  <v:imagedata r:id="rId48" o:title=""/>
                </v:shape>
                <w:control r:id="rId154" w:name="DefaultOcxName661" w:shapeid="_x0000_i1442"/>
              </w:object>
            </w:r>
            <w:r w:rsidRPr="00CD17D6">
              <w:rPr>
                <w:rFonts w:ascii="宋体" w:eastAsia="宋体" w:hAnsi="宋体" w:cs="宋体"/>
                <w:kern w:val="0"/>
                <w:sz w:val="18"/>
                <w:szCs w:val="18"/>
              </w:rPr>
              <w:t>C、公安机关、人民检察院、人民法院的办公地点</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41" type="#_x0000_t75" style="width:20.25pt;height:15.75pt" o:ole="">
                  <v:imagedata r:id="rId46" o:title=""/>
                </v:shape>
                <w:control r:id="rId155" w:name="DefaultOcxName671" w:shapeid="_x0000_i1441"/>
              </w:object>
            </w:r>
            <w:r w:rsidRPr="00CD17D6">
              <w:rPr>
                <w:rFonts w:ascii="宋体" w:eastAsia="宋体" w:hAnsi="宋体" w:cs="宋体"/>
                <w:kern w:val="0"/>
                <w:sz w:val="18"/>
                <w:szCs w:val="18"/>
              </w:rPr>
              <w:t>D、公安机关、人民检察院、人民法院指定的地点</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18.(5分)</w:t>
      </w:r>
    </w:p>
    <w:tbl>
      <w:tblPr>
        <w:tblW w:w="0" w:type="auto"/>
        <w:tblCellSpacing w:w="15" w:type="dxa"/>
        <w:tblCellMar>
          <w:top w:w="15" w:type="dxa"/>
          <w:left w:w="15" w:type="dxa"/>
          <w:bottom w:w="15" w:type="dxa"/>
          <w:right w:w="15" w:type="dxa"/>
        </w:tblCellMar>
        <w:tblLook w:val="04A0"/>
      </w:tblPr>
      <w:tblGrid>
        <w:gridCol w:w="2925"/>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以下哪些是书证（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40" type="#_x0000_t75" style="width:20.25pt;height:15.75pt" o:ole="">
                  <v:imagedata r:id="rId48" o:title=""/>
                </v:shape>
                <w:control r:id="rId156" w:name="DefaultOcxName681" w:shapeid="_x0000_i1440"/>
              </w:object>
            </w:r>
            <w:r w:rsidRPr="00CD17D6">
              <w:rPr>
                <w:rFonts w:ascii="宋体" w:eastAsia="宋体" w:hAnsi="宋体" w:cs="宋体"/>
                <w:kern w:val="0"/>
                <w:sz w:val="18"/>
                <w:szCs w:val="18"/>
              </w:rPr>
              <w:t>A、反映人与人之间关系的车票</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39" type="#_x0000_t75" style="width:20.25pt;height:15.75pt" o:ole="">
                  <v:imagedata r:id="rId46" o:title=""/>
                </v:shape>
                <w:control r:id="rId157" w:name="DefaultOcxName691" w:shapeid="_x0000_i1439"/>
              </w:object>
            </w:r>
            <w:r w:rsidRPr="00CD17D6">
              <w:rPr>
                <w:rFonts w:ascii="宋体" w:eastAsia="宋体" w:hAnsi="宋体" w:cs="宋体"/>
                <w:kern w:val="0"/>
                <w:sz w:val="18"/>
                <w:szCs w:val="18"/>
              </w:rPr>
              <w:t>B、物体的颜色</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38" type="#_x0000_t75" style="width:20.25pt;height:15.75pt" o:ole="">
                  <v:imagedata r:id="rId48" o:title=""/>
                </v:shape>
                <w:control r:id="rId158" w:name="DefaultOcxName701" w:shapeid="_x0000_i1438"/>
              </w:object>
            </w:r>
            <w:r w:rsidRPr="00CD17D6">
              <w:rPr>
                <w:rFonts w:ascii="宋体" w:eastAsia="宋体" w:hAnsi="宋体" w:cs="宋体"/>
                <w:kern w:val="0"/>
                <w:sz w:val="18"/>
                <w:szCs w:val="18"/>
              </w:rPr>
              <w:t>C、犯罪现场留下的车票</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37" type="#_x0000_t75" style="width:20.25pt;height:15.75pt" o:ole="">
                  <v:imagedata r:id="rId48" o:title=""/>
                </v:shape>
                <w:control r:id="rId159" w:name="DefaultOcxName711" w:shapeid="_x0000_i1437"/>
              </w:object>
            </w:r>
            <w:r w:rsidRPr="00CD17D6">
              <w:rPr>
                <w:rFonts w:ascii="宋体" w:eastAsia="宋体" w:hAnsi="宋体" w:cs="宋体"/>
                <w:kern w:val="0"/>
                <w:sz w:val="18"/>
                <w:szCs w:val="18"/>
              </w:rPr>
              <w:t>D、窃取的机密文件</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19.(5分)</w:t>
      </w:r>
    </w:p>
    <w:tbl>
      <w:tblPr>
        <w:tblW w:w="0" w:type="auto"/>
        <w:tblCellSpacing w:w="15" w:type="dxa"/>
        <w:tblCellMar>
          <w:top w:w="15" w:type="dxa"/>
          <w:left w:w="15" w:type="dxa"/>
          <w:bottom w:w="15" w:type="dxa"/>
          <w:right w:w="15" w:type="dxa"/>
        </w:tblCellMar>
        <w:tblLook w:val="04A0"/>
      </w:tblPr>
      <w:tblGrid>
        <w:gridCol w:w="639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在我国，凡是知道案件情况的人都有作证的义务，（   ），不能作为证人。</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36" type="#_x0000_t75" style="width:20.25pt;height:15.75pt" o:ole="">
                  <v:imagedata r:id="rId48" o:title=""/>
                </v:shape>
                <w:control r:id="rId160" w:name="DefaultOcxName721" w:shapeid="_x0000_i1436"/>
              </w:object>
            </w:r>
            <w:r w:rsidRPr="00CD17D6">
              <w:rPr>
                <w:rFonts w:ascii="宋体" w:eastAsia="宋体" w:hAnsi="宋体" w:cs="宋体"/>
                <w:kern w:val="0"/>
                <w:sz w:val="18"/>
                <w:szCs w:val="18"/>
              </w:rPr>
              <w:t>A、生理上、精神上有某种缺陷或者年幼，不能辨别是非、不能正确表达</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35" type="#_x0000_t75" style="width:20.25pt;height:15.75pt" o:ole="">
                  <v:imagedata r:id="rId48" o:title=""/>
                </v:shape>
                <w:control r:id="rId161" w:name="DefaultOcxName731" w:shapeid="_x0000_i1435"/>
              </w:object>
            </w:r>
            <w:r w:rsidRPr="00CD17D6">
              <w:rPr>
                <w:rFonts w:ascii="宋体" w:eastAsia="宋体" w:hAnsi="宋体" w:cs="宋体"/>
                <w:kern w:val="0"/>
                <w:sz w:val="18"/>
                <w:szCs w:val="18"/>
              </w:rPr>
              <w:t>B、法人或非法人团体</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34" type="#_x0000_t75" style="width:20.25pt;height:15.75pt" o:ole="">
                  <v:imagedata r:id="rId46" o:title=""/>
                </v:shape>
                <w:control r:id="rId162" w:name="DefaultOcxName741" w:shapeid="_x0000_i1434"/>
              </w:object>
            </w:r>
            <w:r w:rsidRPr="00CD17D6">
              <w:rPr>
                <w:rFonts w:ascii="宋体" w:eastAsia="宋体" w:hAnsi="宋体" w:cs="宋体"/>
                <w:kern w:val="0"/>
                <w:sz w:val="18"/>
                <w:szCs w:val="18"/>
              </w:rPr>
              <w:t>C、生理上、精神上有某种缺陷，但还能够辨别是非、能够正确表达的人</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33" type="#_x0000_t75" style="width:20.25pt;height:15.75pt" o:ole="">
                  <v:imagedata r:id="rId48" o:title=""/>
                </v:shape>
                <w:control r:id="rId163" w:name="DefaultOcxName751" w:shapeid="_x0000_i1433"/>
              </w:object>
            </w:r>
            <w:r w:rsidRPr="00CD17D6">
              <w:rPr>
                <w:rFonts w:ascii="宋体" w:eastAsia="宋体" w:hAnsi="宋体" w:cs="宋体"/>
                <w:kern w:val="0"/>
                <w:sz w:val="18"/>
                <w:szCs w:val="18"/>
              </w:rPr>
              <w:t>D、案件的当事人</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20.(5分)</w:t>
      </w:r>
    </w:p>
    <w:tbl>
      <w:tblPr>
        <w:tblW w:w="0" w:type="auto"/>
        <w:tblCellSpacing w:w="15" w:type="dxa"/>
        <w:tblCellMar>
          <w:top w:w="15" w:type="dxa"/>
          <w:left w:w="15" w:type="dxa"/>
          <w:bottom w:w="15" w:type="dxa"/>
          <w:right w:w="15" w:type="dxa"/>
        </w:tblCellMar>
        <w:tblLook w:val="04A0"/>
      </w:tblPr>
      <w:tblGrid>
        <w:gridCol w:w="405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证据是与案件有关的一切事实，包括（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32" type="#_x0000_t75" style="width:20.25pt;height:15.75pt" o:ole="">
                  <v:imagedata r:id="rId48" o:title=""/>
                </v:shape>
                <w:control r:id="rId164" w:name="DefaultOcxName761" w:shapeid="_x0000_i1432"/>
              </w:object>
            </w:r>
            <w:r w:rsidRPr="00CD17D6">
              <w:rPr>
                <w:rFonts w:ascii="宋体" w:eastAsia="宋体" w:hAnsi="宋体" w:cs="宋体"/>
                <w:kern w:val="0"/>
                <w:sz w:val="18"/>
                <w:szCs w:val="18"/>
              </w:rPr>
              <w:t>A、口头的</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31" type="#_x0000_t75" style="width:20.25pt;height:15.75pt" o:ole="">
                  <v:imagedata r:id="rId48" o:title=""/>
                </v:shape>
                <w:control r:id="rId165" w:name="DefaultOcxName771" w:shapeid="_x0000_i1431"/>
              </w:object>
            </w:r>
            <w:r w:rsidRPr="00CD17D6">
              <w:rPr>
                <w:rFonts w:ascii="宋体" w:eastAsia="宋体" w:hAnsi="宋体" w:cs="宋体"/>
                <w:kern w:val="0"/>
                <w:sz w:val="18"/>
                <w:szCs w:val="18"/>
              </w:rPr>
              <w:t>B、书面的</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30" type="#_x0000_t75" style="width:20.25pt;height:15.75pt" o:ole="">
                  <v:imagedata r:id="rId48" o:title=""/>
                </v:shape>
                <w:control r:id="rId166" w:name="DefaultOcxName781" w:shapeid="_x0000_i1430"/>
              </w:object>
            </w:r>
            <w:r w:rsidRPr="00CD17D6">
              <w:rPr>
                <w:rFonts w:ascii="宋体" w:eastAsia="宋体" w:hAnsi="宋体" w:cs="宋体"/>
                <w:kern w:val="0"/>
                <w:sz w:val="18"/>
                <w:szCs w:val="18"/>
              </w:rPr>
              <w:t>C、复制的</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429" type="#_x0000_t75" style="width:20.25pt;height:15.75pt" o:ole="">
                  <v:imagedata r:id="rId48" o:title=""/>
                </v:shape>
                <w:control r:id="rId167" w:name="DefaultOcxName791" w:shapeid="_x0000_i1429"/>
              </w:object>
            </w:r>
            <w:r w:rsidRPr="00CD17D6">
              <w:rPr>
                <w:rFonts w:ascii="宋体" w:eastAsia="宋体" w:hAnsi="宋体" w:cs="宋体"/>
                <w:kern w:val="0"/>
                <w:sz w:val="18"/>
                <w:szCs w:val="18"/>
              </w:rPr>
              <w:t>D、实物的</w:t>
            </w:r>
          </w:p>
        </w:tc>
      </w:tr>
    </w:tbl>
    <w:p w:rsidR="00CD17D6" w:rsidRPr="00CD17D6" w:rsidRDefault="00CD17D6" w:rsidP="00CD17D6">
      <w:pPr>
        <w:widowControl/>
        <w:shd w:val="clear" w:color="auto" w:fill="EEF3F9"/>
        <w:jc w:val="center"/>
        <w:rPr>
          <w:rFonts w:ascii="宋体" w:eastAsia="宋体" w:hAnsi="宋体" w:cs="宋体"/>
          <w:kern w:val="0"/>
          <w:sz w:val="54"/>
          <w:szCs w:val="54"/>
        </w:rPr>
      </w:pPr>
      <w:r w:rsidRPr="00CD17D6">
        <w:rPr>
          <w:rFonts w:ascii="宋体" w:eastAsia="宋体" w:hAnsi="宋体" w:cs="宋体"/>
          <w:kern w:val="0"/>
          <w:sz w:val="54"/>
          <w:szCs w:val="54"/>
        </w:rPr>
        <w:t>证据学03</w:t>
      </w:r>
    </w:p>
    <w:p w:rsidR="00CD17D6" w:rsidRPr="00CD17D6" w:rsidRDefault="00CD17D6" w:rsidP="00CD17D6">
      <w:pPr>
        <w:widowControl/>
        <w:shd w:val="clear" w:color="auto" w:fill="EEF3F9"/>
        <w:jc w:val="center"/>
        <w:rPr>
          <w:rFonts w:ascii="宋体" w:eastAsia="宋体" w:hAnsi="宋体" w:cs="宋体"/>
          <w:kern w:val="0"/>
          <w:sz w:val="32"/>
          <w:szCs w:val="32"/>
        </w:rPr>
      </w:pPr>
      <w:r w:rsidRPr="00CD17D6">
        <w:rPr>
          <w:rFonts w:ascii="宋体" w:eastAsia="宋体" w:hAnsi="宋体" w:cs="宋体"/>
          <w:kern w:val="0"/>
          <w:sz w:val="32"/>
          <w:szCs w:val="32"/>
        </w:rPr>
        <w:t>试卷总分：100</w:t>
      </w:r>
    </w:p>
    <w:p w:rsidR="00CD17D6" w:rsidRPr="00CD17D6" w:rsidRDefault="00CD17D6" w:rsidP="00CD17D6">
      <w:pPr>
        <w:widowControl/>
        <w:shd w:val="clear" w:color="auto" w:fill="EEF3F9"/>
        <w:jc w:val="left"/>
        <w:rPr>
          <w:rFonts w:ascii="宋体" w:eastAsia="宋体" w:hAnsi="宋体" w:cs="宋体"/>
          <w:kern w:val="0"/>
          <w:sz w:val="45"/>
          <w:szCs w:val="45"/>
        </w:rPr>
      </w:pPr>
      <w:r w:rsidRPr="00CD17D6">
        <w:rPr>
          <w:rFonts w:ascii="宋体" w:eastAsia="宋体" w:hAnsi="宋体" w:cs="宋体"/>
          <w:kern w:val="0"/>
          <w:sz w:val="45"/>
          <w:szCs w:val="45"/>
        </w:rPr>
        <w:br/>
      </w:r>
      <w:r w:rsidRPr="00CD17D6">
        <w:rPr>
          <w:rFonts w:ascii="宋体" w:eastAsia="宋体" w:hAnsi="宋体" w:cs="宋体"/>
          <w:kern w:val="0"/>
          <w:sz w:val="45"/>
          <w:szCs w:val="45"/>
        </w:rPr>
        <w:br/>
        <w:t>1</w:t>
      </w:r>
    </w:p>
    <w:p w:rsidR="00CD17D6" w:rsidRPr="00CD17D6" w:rsidRDefault="00CD17D6" w:rsidP="00CD17D6">
      <w:pPr>
        <w:widowControl/>
        <w:shd w:val="clear" w:color="auto" w:fill="EEF3F9"/>
        <w:jc w:val="left"/>
        <w:rPr>
          <w:rFonts w:ascii="宋体" w:eastAsia="宋体" w:hAnsi="宋体" w:cs="宋体"/>
          <w:kern w:val="0"/>
          <w:sz w:val="45"/>
          <w:szCs w:val="45"/>
        </w:rPr>
      </w:pPr>
      <w:r w:rsidRPr="00CD17D6">
        <w:rPr>
          <w:rFonts w:ascii="宋体" w:eastAsia="宋体" w:hAnsi="宋体" w:cs="宋体"/>
          <w:kern w:val="0"/>
          <w:sz w:val="45"/>
          <w:szCs w:val="45"/>
        </w:rPr>
        <w:t>单项选择题(共10题,共50分)</w:t>
      </w:r>
      <w:r w:rsidRPr="00CD17D6">
        <w:rPr>
          <w:rFonts w:ascii="宋体" w:eastAsia="宋体" w:hAnsi="宋体" w:cs="宋体"/>
          <w:kern w:val="0"/>
          <w:sz w:val="23"/>
          <w:szCs w:val="23"/>
        </w:rPr>
        <w:br/>
      </w:r>
      <w:r w:rsidRPr="00CD17D6">
        <w:rPr>
          <w:rFonts w:ascii="宋体" w:eastAsia="宋体" w:hAnsi="宋体" w:cs="宋体"/>
          <w:kern w:val="0"/>
          <w:sz w:val="23"/>
        </w:rPr>
        <w:t>开始说明：</w:t>
      </w:r>
      <w:r w:rsidRPr="00CD17D6">
        <w:rPr>
          <w:rFonts w:ascii="宋体" w:eastAsia="宋体" w:hAnsi="宋体" w:cs="宋体"/>
          <w:kern w:val="0"/>
          <w:sz w:val="23"/>
          <w:szCs w:val="23"/>
        </w:rPr>
        <w:br/>
      </w:r>
      <w:r w:rsidRPr="00CD17D6">
        <w:rPr>
          <w:rFonts w:ascii="宋体" w:eastAsia="宋体" w:hAnsi="宋体" w:cs="宋体"/>
          <w:kern w:val="0"/>
          <w:sz w:val="23"/>
        </w:rPr>
        <w:t>结束说明：</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物证是能够证明案件真实情况的物品或者（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52" type="#_x0000_t75" style="width:20.25pt;height:15.75pt" o:ole="">
            <v:imagedata r:id="rId4" o:title=""/>
          </v:shape>
          <w:control r:id="rId168" w:name="DefaultOcxName83" w:shapeid="_x0000_i1752"/>
        </w:object>
      </w:r>
      <w:r w:rsidRPr="00CD17D6">
        <w:rPr>
          <w:rFonts w:ascii="宋体" w:eastAsia="宋体" w:hAnsi="宋体" w:cs="宋体" w:hint="eastAsia"/>
          <w:kern w:val="0"/>
          <w:sz w:val="32"/>
          <w:szCs w:val="32"/>
        </w:rPr>
        <w:t>A、工具</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51" type="#_x0000_t75" style="width:20.25pt;height:15.75pt" o:ole="">
            <v:imagedata r:id="rId7" o:title=""/>
          </v:shape>
          <w:control r:id="rId169" w:name="DefaultOcxName113" w:shapeid="_x0000_i1751"/>
        </w:object>
      </w:r>
      <w:r w:rsidRPr="00CD17D6">
        <w:rPr>
          <w:rFonts w:ascii="宋体" w:eastAsia="宋体" w:hAnsi="宋体" w:cs="宋体" w:hint="eastAsia"/>
          <w:kern w:val="0"/>
          <w:sz w:val="32"/>
          <w:szCs w:val="32"/>
        </w:rPr>
        <w:t>B、痕迹</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50" type="#_x0000_t75" style="width:20.25pt;height:15.75pt" o:ole="">
            <v:imagedata r:id="rId4" o:title=""/>
          </v:shape>
          <w:control r:id="rId170" w:name="DefaultOcxName213" w:shapeid="_x0000_i1750"/>
        </w:object>
      </w:r>
      <w:r w:rsidRPr="00CD17D6">
        <w:rPr>
          <w:rFonts w:ascii="宋体" w:eastAsia="宋体" w:hAnsi="宋体" w:cs="宋体" w:hint="eastAsia"/>
          <w:kern w:val="0"/>
          <w:sz w:val="32"/>
          <w:szCs w:val="32"/>
        </w:rPr>
        <w:t>C、票证</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49" type="#_x0000_t75" style="width:20.25pt;height:15.75pt" o:ole="">
            <v:imagedata r:id="rId4" o:title=""/>
          </v:shape>
          <w:control r:id="rId171" w:name="DefaultOcxName313" w:shapeid="_x0000_i1749"/>
        </w:object>
      </w:r>
      <w:r w:rsidRPr="00CD17D6">
        <w:rPr>
          <w:rFonts w:ascii="宋体" w:eastAsia="宋体" w:hAnsi="宋体" w:cs="宋体" w:hint="eastAsia"/>
          <w:kern w:val="0"/>
          <w:sz w:val="32"/>
          <w:szCs w:val="32"/>
        </w:rPr>
        <w:t>D、枪支</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2.(5分)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鉴定结论在证据分类中属于（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48" type="#_x0000_t75" style="width:20.25pt;height:15.75pt" o:ole="">
            <v:imagedata r:id="rId4" o:title=""/>
          </v:shape>
          <w:control r:id="rId172" w:name="DefaultOcxName413" w:shapeid="_x0000_i1748"/>
        </w:object>
      </w:r>
      <w:r w:rsidRPr="00CD17D6">
        <w:rPr>
          <w:rFonts w:ascii="宋体" w:eastAsia="宋体" w:hAnsi="宋体" w:cs="宋体" w:hint="eastAsia"/>
          <w:kern w:val="0"/>
          <w:sz w:val="32"/>
          <w:szCs w:val="32"/>
        </w:rPr>
        <w:t>A、原始证据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47" type="#_x0000_t75" style="width:20.25pt;height:15.75pt" o:ole="">
            <v:imagedata r:id="rId4" o:title=""/>
          </v:shape>
          <w:control r:id="rId173" w:name="DefaultOcxName513" w:shapeid="_x0000_i1747"/>
        </w:object>
      </w:r>
      <w:r w:rsidRPr="00CD17D6">
        <w:rPr>
          <w:rFonts w:ascii="宋体" w:eastAsia="宋体" w:hAnsi="宋体" w:cs="宋体" w:hint="eastAsia"/>
          <w:kern w:val="0"/>
          <w:sz w:val="32"/>
          <w:szCs w:val="32"/>
        </w:rPr>
        <w:t>B、直接证据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46" type="#_x0000_t75" style="width:20.25pt;height:15.75pt" o:ole="">
            <v:imagedata r:id="rId7" o:title=""/>
          </v:shape>
          <w:control r:id="rId174" w:name="DefaultOcxName613" w:shapeid="_x0000_i1746"/>
        </w:object>
      </w:r>
      <w:r w:rsidRPr="00CD17D6">
        <w:rPr>
          <w:rFonts w:ascii="宋体" w:eastAsia="宋体" w:hAnsi="宋体" w:cs="宋体" w:hint="eastAsia"/>
          <w:kern w:val="0"/>
          <w:sz w:val="32"/>
          <w:szCs w:val="32"/>
        </w:rPr>
        <w:t>C、言词证据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45" type="#_x0000_t75" style="width:20.25pt;height:15.75pt" o:ole="">
            <v:imagedata r:id="rId4" o:title=""/>
          </v:shape>
          <w:control r:id="rId175" w:name="DefaultOcxName713" w:shapeid="_x0000_i1745"/>
        </w:object>
      </w:r>
      <w:r w:rsidRPr="00CD17D6">
        <w:rPr>
          <w:rFonts w:ascii="宋体" w:eastAsia="宋体" w:hAnsi="宋体" w:cs="宋体" w:hint="eastAsia"/>
          <w:kern w:val="0"/>
          <w:sz w:val="32"/>
          <w:szCs w:val="32"/>
        </w:rPr>
        <w:t>D、实物证据</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3.(5分)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被告人供述一般都是（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44" type="#_x0000_t75" style="width:20.25pt;height:15.75pt" o:ole="">
            <v:imagedata r:id="rId4" o:title=""/>
          </v:shape>
          <w:control r:id="rId176" w:name="DefaultOcxName82" w:shapeid="_x0000_i1744"/>
        </w:object>
      </w:r>
      <w:r w:rsidRPr="00CD17D6">
        <w:rPr>
          <w:rFonts w:ascii="宋体" w:eastAsia="宋体" w:hAnsi="宋体" w:cs="宋体" w:hint="eastAsia"/>
          <w:kern w:val="0"/>
          <w:sz w:val="32"/>
          <w:szCs w:val="32"/>
        </w:rPr>
        <w:t>A、传来证据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43" type="#_x0000_t75" style="width:20.25pt;height:15.75pt" o:ole="">
            <v:imagedata r:id="rId4" o:title=""/>
          </v:shape>
          <w:control r:id="rId177" w:name="DefaultOcxName92" w:shapeid="_x0000_i1743"/>
        </w:object>
      </w:r>
      <w:r w:rsidRPr="00CD17D6">
        <w:rPr>
          <w:rFonts w:ascii="宋体" w:eastAsia="宋体" w:hAnsi="宋体" w:cs="宋体" w:hint="eastAsia"/>
          <w:kern w:val="0"/>
          <w:sz w:val="32"/>
          <w:szCs w:val="32"/>
        </w:rPr>
        <w:t>B、间接证据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42" type="#_x0000_t75" style="width:20.25pt;height:15.75pt" o:ole="">
            <v:imagedata r:id="rId7" o:title=""/>
          </v:shape>
          <w:control r:id="rId178" w:name="DefaultOcxName102" w:shapeid="_x0000_i1742"/>
        </w:object>
      </w:r>
      <w:r w:rsidRPr="00CD17D6">
        <w:rPr>
          <w:rFonts w:ascii="宋体" w:eastAsia="宋体" w:hAnsi="宋体" w:cs="宋体" w:hint="eastAsia"/>
          <w:kern w:val="0"/>
          <w:sz w:val="32"/>
          <w:szCs w:val="32"/>
        </w:rPr>
        <w:t>C、直接证据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41" type="#_x0000_t75" style="width:20.25pt;height:15.75pt" o:ole="">
            <v:imagedata r:id="rId4" o:title=""/>
          </v:shape>
          <w:control r:id="rId179" w:name="DefaultOcxName112" w:shapeid="_x0000_i1741"/>
        </w:object>
      </w:r>
      <w:r w:rsidRPr="00CD17D6">
        <w:rPr>
          <w:rFonts w:ascii="宋体" w:eastAsia="宋体" w:hAnsi="宋体" w:cs="宋体" w:hint="eastAsia"/>
          <w:kern w:val="0"/>
          <w:sz w:val="32"/>
          <w:szCs w:val="32"/>
        </w:rPr>
        <w:t>D、辩护证据</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4.(5分)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对被告人的口供不能轻信，但经过查证属实后，（   ）成为定案的根据。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40" type="#_x0000_t75" style="width:20.25pt;height:15.75pt" o:ole="">
            <v:imagedata r:id="rId7" o:title=""/>
          </v:shape>
          <w:control r:id="rId180" w:name="DefaultOcxName122" w:shapeid="_x0000_i1740"/>
        </w:object>
      </w:r>
      <w:r w:rsidRPr="00CD17D6">
        <w:rPr>
          <w:rFonts w:ascii="宋体" w:eastAsia="宋体" w:hAnsi="宋体" w:cs="宋体" w:hint="eastAsia"/>
          <w:kern w:val="0"/>
          <w:sz w:val="32"/>
          <w:szCs w:val="32"/>
        </w:rPr>
        <w:t>A、可以</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39" type="#_x0000_t75" style="width:20.25pt;height:15.75pt" o:ole="">
            <v:imagedata r:id="rId4" o:title=""/>
          </v:shape>
          <w:control r:id="rId181" w:name="DefaultOcxName132" w:shapeid="_x0000_i1739"/>
        </w:object>
      </w:r>
      <w:r w:rsidRPr="00CD17D6">
        <w:rPr>
          <w:rFonts w:ascii="宋体" w:eastAsia="宋体" w:hAnsi="宋体" w:cs="宋体" w:hint="eastAsia"/>
          <w:kern w:val="0"/>
          <w:sz w:val="32"/>
          <w:szCs w:val="32"/>
        </w:rPr>
        <w:t>B、一律不能</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38" type="#_x0000_t75" style="width:20.25pt;height:15.75pt" o:ole="">
            <v:imagedata r:id="rId4" o:title=""/>
          </v:shape>
          <w:control r:id="rId182" w:name="DefaultOcxName142" w:shapeid="_x0000_i1738"/>
        </w:object>
      </w:r>
      <w:r w:rsidRPr="00CD17D6">
        <w:rPr>
          <w:rFonts w:ascii="宋体" w:eastAsia="宋体" w:hAnsi="宋体" w:cs="宋体" w:hint="eastAsia"/>
          <w:kern w:val="0"/>
          <w:sz w:val="32"/>
          <w:szCs w:val="32"/>
        </w:rPr>
        <w:t>C、有的能，有的不能</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37" type="#_x0000_t75" style="width:20.25pt;height:15.75pt" o:ole="">
            <v:imagedata r:id="rId4" o:title=""/>
          </v:shape>
          <w:control r:id="rId183" w:name="DefaultOcxName152" w:shapeid="_x0000_i1737"/>
        </w:object>
      </w:r>
      <w:r w:rsidRPr="00CD17D6">
        <w:rPr>
          <w:rFonts w:ascii="宋体" w:eastAsia="宋体" w:hAnsi="宋体" w:cs="宋体" w:hint="eastAsia"/>
          <w:kern w:val="0"/>
          <w:sz w:val="32"/>
          <w:szCs w:val="32"/>
        </w:rPr>
        <w:t>D、一般不能</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5.(5分)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在行政诉讼中承担举证责任的是（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36" type="#_x0000_t75" style="width:20.25pt;height:15.75pt" o:ole="">
            <v:imagedata r:id="rId4" o:title=""/>
          </v:shape>
          <w:control r:id="rId184" w:name="DefaultOcxName162" w:shapeid="_x0000_i1736"/>
        </w:object>
      </w:r>
      <w:r w:rsidRPr="00CD17D6">
        <w:rPr>
          <w:rFonts w:ascii="宋体" w:eastAsia="宋体" w:hAnsi="宋体" w:cs="宋体" w:hint="eastAsia"/>
          <w:kern w:val="0"/>
          <w:sz w:val="32"/>
          <w:szCs w:val="32"/>
        </w:rPr>
        <w:t>A、原告</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35" type="#_x0000_t75" style="width:20.25pt;height:15.75pt" o:ole="">
            <v:imagedata r:id="rId7" o:title=""/>
          </v:shape>
          <w:control r:id="rId185" w:name="DefaultOcxName172" w:shapeid="_x0000_i1735"/>
        </w:object>
      </w:r>
      <w:r w:rsidRPr="00CD17D6">
        <w:rPr>
          <w:rFonts w:ascii="宋体" w:eastAsia="宋体" w:hAnsi="宋体" w:cs="宋体" w:hint="eastAsia"/>
          <w:kern w:val="0"/>
          <w:sz w:val="32"/>
          <w:szCs w:val="32"/>
        </w:rPr>
        <w:t>B、被告</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34" type="#_x0000_t75" style="width:20.25pt;height:15.75pt" o:ole="">
            <v:imagedata r:id="rId4" o:title=""/>
          </v:shape>
          <w:control r:id="rId186" w:name="DefaultOcxName182" w:shapeid="_x0000_i1734"/>
        </w:object>
      </w:r>
      <w:r w:rsidRPr="00CD17D6">
        <w:rPr>
          <w:rFonts w:ascii="宋体" w:eastAsia="宋体" w:hAnsi="宋体" w:cs="宋体" w:hint="eastAsia"/>
          <w:kern w:val="0"/>
          <w:sz w:val="32"/>
          <w:szCs w:val="32"/>
        </w:rPr>
        <w:t>C、法官</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33" type="#_x0000_t75" style="width:20.25pt;height:15.75pt" o:ole="">
            <v:imagedata r:id="rId4" o:title=""/>
          </v:shape>
          <w:control r:id="rId187" w:name="DefaultOcxName192" w:shapeid="_x0000_i1733"/>
        </w:object>
      </w:r>
      <w:r w:rsidRPr="00CD17D6">
        <w:rPr>
          <w:rFonts w:ascii="宋体" w:eastAsia="宋体" w:hAnsi="宋体" w:cs="宋体" w:hint="eastAsia"/>
          <w:kern w:val="0"/>
          <w:sz w:val="32"/>
          <w:szCs w:val="32"/>
        </w:rPr>
        <w:t>D、证人</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6.(5分)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法定的证据种类是法律按照证据事实的（   ），对证据所作的具体分类。</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32" type="#_x0000_t75" style="width:20.25pt;height:15.75pt" o:ole="">
            <v:imagedata r:id="rId4" o:title=""/>
          </v:shape>
          <w:control r:id="rId188" w:name="DefaultOcxName202" w:shapeid="_x0000_i1732"/>
        </w:object>
      </w:r>
      <w:r w:rsidRPr="00CD17D6">
        <w:rPr>
          <w:rFonts w:ascii="宋体" w:eastAsia="宋体" w:hAnsi="宋体" w:cs="宋体" w:hint="eastAsia"/>
          <w:kern w:val="0"/>
          <w:sz w:val="32"/>
          <w:szCs w:val="32"/>
        </w:rPr>
        <w:t>A、特点</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31" type="#_x0000_t75" style="width:20.25pt;height:15.75pt" o:ole="">
            <v:imagedata r:id="rId4" o:title=""/>
          </v:shape>
          <w:control r:id="rId189" w:name="DefaultOcxName212" w:shapeid="_x0000_i1731"/>
        </w:object>
      </w:r>
      <w:r w:rsidRPr="00CD17D6">
        <w:rPr>
          <w:rFonts w:ascii="宋体" w:eastAsia="宋体" w:hAnsi="宋体" w:cs="宋体" w:hint="eastAsia"/>
          <w:kern w:val="0"/>
          <w:sz w:val="32"/>
          <w:szCs w:val="32"/>
        </w:rPr>
        <w:t>B、来源</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30" type="#_x0000_t75" style="width:20.25pt;height:15.75pt" o:ole="">
            <v:imagedata r:id="rId7" o:title=""/>
          </v:shape>
          <w:control r:id="rId190" w:name="DefaultOcxName222" w:shapeid="_x0000_i1730"/>
        </w:object>
      </w:r>
      <w:r w:rsidRPr="00CD17D6">
        <w:rPr>
          <w:rFonts w:ascii="宋体" w:eastAsia="宋体" w:hAnsi="宋体" w:cs="宋体" w:hint="eastAsia"/>
          <w:kern w:val="0"/>
          <w:sz w:val="32"/>
          <w:szCs w:val="32"/>
        </w:rPr>
        <w:t>C、表现形式</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29" type="#_x0000_t75" style="width:20.25pt;height:15.75pt" o:ole="">
            <v:imagedata r:id="rId4" o:title=""/>
          </v:shape>
          <w:control r:id="rId191" w:name="DefaultOcxName232" w:shapeid="_x0000_i1729"/>
        </w:object>
      </w:r>
      <w:r w:rsidRPr="00CD17D6">
        <w:rPr>
          <w:rFonts w:ascii="宋体" w:eastAsia="宋体" w:hAnsi="宋体" w:cs="宋体" w:hint="eastAsia"/>
          <w:kern w:val="0"/>
          <w:sz w:val="32"/>
          <w:szCs w:val="32"/>
        </w:rPr>
        <w:t>D、本质属性</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7.(5分)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某地公安机关在侦破一起敲诈勒索案的过程中，依法收集到犯罪嫌疑人通过电话进行敲诈的录音磁带一盘，该录音带属于（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28" type="#_x0000_t75" style="width:20.25pt;height:15.75pt" o:ole="">
            <v:imagedata r:id="rId4" o:title=""/>
          </v:shape>
          <w:control r:id="rId192" w:name="DefaultOcxName242" w:shapeid="_x0000_i1728"/>
        </w:object>
      </w:r>
      <w:r w:rsidRPr="00CD17D6">
        <w:rPr>
          <w:rFonts w:ascii="宋体" w:eastAsia="宋体" w:hAnsi="宋体" w:cs="宋体" w:hint="eastAsia"/>
          <w:kern w:val="0"/>
          <w:sz w:val="32"/>
          <w:szCs w:val="32"/>
        </w:rPr>
        <w:t>A、原始证据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27" type="#_x0000_t75" style="width:20.25pt;height:15.75pt" o:ole="">
            <v:imagedata r:id="rId4" o:title=""/>
          </v:shape>
          <w:control r:id="rId193" w:name="DefaultOcxName252" w:shapeid="_x0000_i1727"/>
        </w:object>
      </w:r>
      <w:r w:rsidRPr="00CD17D6">
        <w:rPr>
          <w:rFonts w:ascii="宋体" w:eastAsia="宋体" w:hAnsi="宋体" w:cs="宋体" w:hint="eastAsia"/>
          <w:kern w:val="0"/>
          <w:sz w:val="32"/>
          <w:szCs w:val="32"/>
        </w:rPr>
        <w:t>B、传来证据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26" type="#_x0000_t75" style="width:20.25pt;height:15.75pt" o:ole="">
            <v:imagedata r:id="rId7" o:title=""/>
          </v:shape>
          <w:control r:id="rId194" w:name="DefaultOcxName262" w:shapeid="_x0000_i1726"/>
        </w:object>
      </w:r>
      <w:r w:rsidRPr="00CD17D6">
        <w:rPr>
          <w:rFonts w:ascii="宋体" w:eastAsia="宋体" w:hAnsi="宋体" w:cs="宋体" w:hint="eastAsia"/>
          <w:kern w:val="0"/>
          <w:sz w:val="32"/>
          <w:szCs w:val="32"/>
        </w:rPr>
        <w:t>C、直接证据</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25" type="#_x0000_t75" style="width:20.25pt;height:15.75pt" o:ole="">
            <v:imagedata r:id="rId4" o:title=""/>
          </v:shape>
          <w:control r:id="rId195" w:name="DefaultOcxName272" w:shapeid="_x0000_i1725"/>
        </w:object>
      </w:r>
      <w:r w:rsidRPr="00CD17D6">
        <w:rPr>
          <w:rFonts w:ascii="宋体" w:eastAsia="宋体" w:hAnsi="宋体" w:cs="宋体" w:hint="eastAsia"/>
          <w:kern w:val="0"/>
          <w:sz w:val="32"/>
          <w:szCs w:val="32"/>
        </w:rPr>
        <w:t>D、间接证据</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8.(5分)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刑事自诉案件的证明责任应当由（   ）承担。</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24" type="#_x0000_t75" style="width:20.25pt;height:15.75pt" o:ole="">
            <v:imagedata r:id="rId4" o:title=""/>
          </v:shape>
          <w:control r:id="rId196" w:name="DefaultOcxName282" w:shapeid="_x0000_i1724"/>
        </w:object>
      </w:r>
      <w:r w:rsidRPr="00CD17D6">
        <w:rPr>
          <w:rFonts w:ascii="宋体" w:eastAsia="宋体" w:hAnsi="宋体" w:cs="宋体" w:hint="eastAsia"/>
          <w:kern w:val="0"/>
          <w:sz w:val="32"/>
          <w:szCs w:val="32"/>
        </w:rPr>
        <w:t>A、人民法院</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23" type="#_x0000_t75" style="width:20.25pt;height:15.75pt" o:ole="">
            <v:imagedata r:id="rId4" o:title=""/>
          </v:shape>
          <w:control r:id="rId197" w:name="DefaultOcxName292" w:shapeid="_x0000_i1723"/>
        </w:object>
      </w:r>
      <w:r w:rsidRPr="00CD17D6">
        <w:rPr>
          <w:rFonts w:ascii="宋体" w:eastAsia="宋体" w:hAnsi="宋体" w:cs="宋体" w:hint="eastAsia"/>
          <w:kern w:val="0"/>
          <w:sz w:val="32"/>
          <w:szCs w:val="32"/>
        </w:rPr>
        <w:t>B、被告人</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22" type="#_x0000_t75" style="width:20.25pt;height:15.75pt" o:ole="">
            <v:imagedata r:id="rId7" o:title=""/>
          </v:shape>
          <w:control r:id="rId198" w:name="DefaultOcxName302" w:shapeid="_x0000_i1722"/>
        </w:object>
      </w:r>
      <w:r w:rsidRPr="00CD17D6">
        <w:rPr>
          <w:rFonts w:ascii="宋体" w:eastAsia="宋体" w:hAnsi="宋体" w:cs="宋体" w:hint="eastAsia"/>
          <w:kern w:val="0"/>
          <w:sz w:val="32"/>
          <w:szCs w:val="32"/>
        </w:rPr>
        <w:t>C、自诉人</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21" type="#_x0000_t75" style="width:20.25pt;height:15.75pt" o:ole="">
            <v:imagedata r:id="rId4" o:title=""/>
          </v:shape>
          <w:control r:id="rId199" w:name="DefaultOcxName312" w:shapeid="_x0000_i1721"/>
        </w:object>
      </w:r>
      <w:r w:rsidRPr="00CD17D6">
        <w:rPr>
          <w:rFonts w:ascii="宋体" w:eastAsia="宋体" w:hAnsi="宋体" w:cs="宋体" w:hint="eastAsia"/>
          <w:kern w:val="0"/>
          <w:sz w:val="32"/>
          <w:szCs w:val="32"/>
        </w:rPr>
        <w:t>D、证人</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9.(5分)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下列不属于实物证据的有（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20" type="#_x0000_t75" style="width:20.25pt;height:15.75pt" o:ole="">
            <v:imagedata r:id="rId4" o:title=""/>
          </v:shape>
          <w:control r:id="rId200" w:name="DefaultOcxName322" w:shapeid="_x0000_i1720"/>
        </w:object>
      </w:r>
      <w:r w:rsidRPr="00CD17D6">
        <w:rPr>
          <w:rFonts w:ascii="宋体" w:eastAsia="宋体" w:hAnsi="宋体" w:cs="宋体" w:hint="eastAsia"/>
          <w:kern w:val="0"/>
          <w:sz w:val="32"/>
          <w:szCs w:val="32"/>
        </w:rPr>
        <w:t>A、凶器</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19" type="#_x0000_t75" style="width:20.25pt;height:15.75pt" o:ole="">
            <v:imagedata r:id="rId7" o:title=""/>
          </v:shape>
          <w:control r:id="rId201" w:name="DefaultOcxName332" w:shapeid="_x0000_i1719"/>
        </w:object>
      </w:r>
      <w:r w:rsidRPr="00CD17D6">
        <w:rPr>
          <w:rFonts w:ascii="宋体" w:eastAsia="宋体" w:hAnsi="宋体" w:cs="宋体" w:hint="eastAsia"/>
          <w:kern w:val="0"/>
          <w:sz w:val="32"/>
          <w:szCs w:val="32"/>
        </w:rPr>
        <w:t>B、鉴定结论</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18" type="#_x0000_t75" style="width:20.25pt;height:15.75pt" o:ole="">
            <v:imagedata r:id="rId4" o:title=""/>
          </v:shape>
          <w:control r:id="rId202" w:name="DefaultOcxName342" w:shapeid="_x0000_i1718"/>
        </w:object>
      </w:r>
      <w:r w:rsidRPr="00CD17D6">
        <w:rPr>
          <w:rFonts w:ascii="宋体" w:eastAsia="宋体" w:hAnsi="宋体" w:cs="宋体" w:hint="eastAsia"/>
          <w:kern w:val="0"/>
          <w:sz w:val="32"/>
          <w:szCs w:val="32"/>
        </w:rPr>
        <w:t>C、毒品</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17" type="#_x0000_t75" style="width:20.25pt;height:15.75pt" o:ole="">
            <v:imagedata r:id="rId4" o:title=""/>
          </v:shape>
          <w:control r:id="rId203" w:name="DefaultOcxName352" w:shapeid="_x0000_i1717"/>
        </w:object>
      </w:r>
      <w:r w:rsidRPr="00CD17D6">
        <w:rPr>
          <w:rFonts w:ascii="宋体" w:eastAsia="宋体" w:hAnsi="宋体" w:cs="宋体" w:hint="eastAsia"/>
          <w:kern w:val="0"/>
          <w:sz w:val="32"/>
          <w:szCs w:val="32"/>
        </w:rPr>
        <w:t>D、被害人的人身检查结果</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10.(5分)</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承担证明责任的人提供证据对案件事实加以证明所要达到的程度称为（   ）。</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16" type="#_x0000_t75" style="width:20.25pt;height:15.75pt" o:ole="">
            <v:imagedata r:id="rId4" o:title=""/>
          </v:shape>
          <w:control r:id="rId204" w:name="DefaultOcxName362" w:shapeid="_x0000_i1716"/>
        </w:object>
      </w:r>
      <w:r w:rsidRPr="00CD17D6">
        <w:rPr>
          <w:rFonts w:ascii="宋体" w:eastAsia="宋体" w:hAnsi="宋体" w:cs="宋体" w:hint="eastAsia"/>
          <w:kern w:val="0"/>
          <w:sz w:val="32"/>
          <w:szCs w:val="32"/>
        </w:rPr>
        <w:t>A、证明对象</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15" type="#_x0000_t75" style="width:20.25pt;height:15.75pt" o:ole="">
            <v:imagedata r:id="rId4" o:title=""/>
          </v:shape>
          <w:control r:id="rId205" w:name="DefaultOcxName372" w:shapeid="_x0000_i1715"/>
        </w:object>
      </w:r>
      <w:r w:rsidRPr="00CD17D6">
        <w:rPr>
          <w:rFonts w:ascii="宋体" w:eastAsia="宋体" w:hAnsi="宋体" w:cs="宋体" w:hint="eastAsia"/>
          <w:kern w:val="0"/>
          <w:sz w:val="32"/>
          <w:szCs w:val="32"/>
        </w:rPr>
        <w:t>B、证明责任</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14" type="#_x0000_t75" style="width:20.25pt;height:15.75pt" o:ole="">
            <v:imagedata r:id="rId4" o:title=""/>
          </v:shape>
          <w:control r:id="rId206" w:name="DefaultOcxName382" w:shapeid="_x0000_i1714"/>
        </w:object>
      </w:r>
      <w:r w:rsidRPr="00CD17D6">
        <w:rPr>
          <w:rFonts w:ascii="宋体" w:eastAsia="宋体" w:hAnsi="宋体" w:cs="宋体" w:hint="eastAsia"/>
          <w:kern w:val="0"/>
          <w:sz w:val="32"/>
          <w:szCs w:val="32"/>
        </w:rPr>
        <w:t>C、证明方法</w:t>
      </w:r>
      <w:r w:rsidRPr="00CD17D6">
        <w:rPr>
          <w:rFonts w:ascii="宋体" w:eastAsia="宋体" w:hAnsi="宋体" w:cs="宋体" w:hint="eastAsia"/>
          <w:kern w:val="0"/>
          <w:sz w:val="32"/>
          <w:szCs w:val="32"/>
        </w:rPr>
        <w:br/>
      </w:r>
      <w:r w:rsidRPr="00CD17D6">
        <w:rPr>
          <w:rFonts w:ascii="宋体" w:eastAsia="宋体" w:hAnsi="宋体" w:cs="宋体"/>
          <w:kern w:val="0"/>
          <w:sz w:val="32"/>
          <w:szCs w:val="32"/>
        </w:rPr>
        <w:object w:dxaOrig="1440" w:dyaOrig="1440">
          <v:shape id="_x0000_i1713" type="#_x0000_t75" style="width:20.25pt;height:15.75pt" o:ole="">
            <v:imagedata r:id="rId7" o:title=""/>
          </v:shape>
          <w:control r:id="rId207" w:name="DefaultOcxName392" w:shapeid="_x0000_i1713"/>
        </w:object>
      </w:r>
      <w:r w:rsidRPr="00CD17D6">
        <w:rPr>
          <w:rFonts w:ascii="宋体" w:eastAsia="宋体" w:hAnsi="宋体" w:cs="宋体" w:hint="eastAsia"/>
          <w:kern w:val="0"/>
          <w:sz w:val="32"/>
          <w:szCs w:val="32"/>
        </w:rPr>
        <w:t>D、证明标准</w:t>
      </w:r>
    </w:p>
    <w:p w:rsidR="00CD17D6" w:rsidRPr="00CD17D6" w:rsidRDefault="00CD17D6" w:rsidP="00CD17D6">
      <w:pPr>
        <w:widowControl/>
        <w:shd w:val="clear" w:color="auto" w:fill="EEF3F9"/>
        <w:jc w:val="left"/>
        <w:rPr>
          <w:rFonts w:ascii="宋体" w:eastAsia="宋体" w:hAnsi="宋体" w:cs="宋体" w:hint="eastAsia"/>
          <w:kern w:val="0"/>
          <w:sz w:val="45"/>
          <w:szCs w:val="45"/>
        </w:rPr>
      </w:pPr>
      <w:r w:rsidRPr="00CD17D6">
        <w:rPr>
          <w:rFonts w:ascii="宋体" w:eastAsia="宋体" w:hAnsi="宋体" w:cs="宋体"/>
          <w:kern w:val="0"/>
          <w:sz w:val="45"/>
          <w:szCs w:val="45"/>
        </w:rPr>
        <w:t>多项选择题(共10题,共50分)</w:t>
      </w:r>
      <w:r w:rsidRPr="00CD17D6">
        <w:rPr>
          <w:rFonts w:ascii="宋体" w:eastAsia="宋体" w:hAnsi="宋体" w:cs="宋体"/>
          <w:kern w:val="0"/>
          <w:sz w:val="23"/>
          <w:szCs w:val="23"/>
        </w:rPr>
        <w:br/>
      </w:r>
      <w:r w:rsidRPr="00CD17D6">
        <w:rPr>
          <w:rFonts w:ascii="宋体" w:eastAsia="宋体" w:hAnsi="宋体" w:cs="宋体"/>
          <w:kern w:val="0"/>
          <w:sz w:val="23"/>
        </w:rPr>
        <w:t>开始说明：</w:t>
      </w:r>
      <w:r w:rsidRPr="00CD17D6">
        <w:rPr>
          <w:rFonts w:ascii="宋体" w:eastAsia="宋体" w:hAnsi="宋体" w:cs="宋体"/>
          <w:kern w:val="0"/>
          <w:sz w:val="23"/>
          <w:szCs w:val="23"/>
        </w:rPr>
        <w:br/>
      </w:r>
      <w:r w:rsidRPr="00CD17D6">
        <w:rPr>
          <w:rFonts w:ascii="宋体" w:eastAsia="宋体" w:hAnsi="宋体" w:cs="宋体"/>
          <w:kern w:val="0"/>
          <w:sz w:val="23"/>
        </w:rPr>
        <w:t>结束说明：</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11.(5分)</w:t>
      </w:r>
    </w:p>
    <w:tbl>
      <w:tblPr>
        <w:tblW w:w="0" w:type="auto"/>
        <w:tblCellSpacing w:w="15" w:type="dxa"/>
        <w:tblCellMar>
          <w:top w:w="15" w:type="dxa"/>
          <w:left w:w="15" w:type="dxa"/>
          <w:bottom w:w="15" w:type="dxa"/>
          <w:right w:w="15" w:type="dxa"/>
        </w:tblCellMar>
        <w:tblLook w:val="04A0"/>
      </w:tblPr>
      <w:tblGrid>
        <w:gridCol w:w="8396"/>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被告人张某被指控犯有杀人罪，张某要求法庭在开庭时传唤与其共同居住的父亲出庭作证，证明案件发生时他一直在家里看电视。对这一要求，下列表述中正确的是（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712" type="#_x0000_t75" style="width:20.25pt;height:15.75pt" o:ole="">
                  <v:imagedata r:id="rId48" o:title=""/>
                </v:shape>
                <w:control r:id="rId208" w:name="DefaultOcxName402" w:shapeid="_x0000_i1712"/>
              </w:object>
            </w:r>
            <w:r w:rsidRPr="00CD17D6">
              <w:rPr>
                <w:rFonts w:ascii="宋体" w:eastAsia="宋体" w:hAnsi="宋体" w:cs="宋体"/>
                <w:kern w:val="0"/>
                <w:sz w:val="18"/>
                <w:szCs w:val="18"/>
              </w:rPr>
              <w:t>A、张某的父亲与本案当事人有利害关系，不能充当证人</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711" type="#_x0000_t75" style="width:20.25pt;height:15.75pt" o:ole="">
                  <v:imagedata r:id="rId48" o:title=""/>
                </v:shape>
                <w:control r:id="rId209" w:name="DefaultOcxName412" w:shapeid="_x0000_i1711"/>
              </w:object>
            </w:r>
            <w:r w:rsidRPr="00CD17D6">
              <w:rPr>
                <w:rFonts w:ascii="宋体" w:eastAsia="宋体" w:hAnsi="宋体" w:cs="宋体"/>
                <w:kern w:val="0"/>
                <w:sz w:val="18"/>
                <w:szCs w:val="18"/>
              </w:rPr>
              <w:t>B、张某的父亲能够充当证人</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710" type="#_x0000_t75" style="width:20.25pt;height:15.75pt" o:ole="">
                  <v:imagedata r:id="rId46" o:title=""/>
                </v:shape>
                <w:control r:id="rId210" w:name="DefaultOcxName422" w:shapeid="_x0000_i1710"/>
              </w:object>
            </w:r>
            <w:r w:rsidRPr="00CD17D6">
              <w:rPr>
                <w:rFonts w:ascii="宋体" w:eastAsia="宋体" w:hAnsi="宋体" w:cs="宋体"/>
                <w:kern w:val="0"/>
                <w:sz w:val="18"/>
                <w:szCs w:val="18"/>
              </w:rPr>
              <w:t>C、张某的父亲充当证人需要人民检察院的同意</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709" type="#_x0000_t75" style="width:20.25pt;height:15.75pt" o:ole="">
                  <v:imagedata r:id="rId48" o:title=""/>
                </v:shape>
                <w:control r:id="rId211" w:name="DefaultOcxName432" w:shapeid="_x0000_i1709"/>
              </w:object>
            </w:r>
            <w:r w:rsidRPr="00CD17D6">
              <w:rPr>
                <w:rFonts w:ascii="宋体" w:eastAsia="宋体" w:hAnsi="宋体" w:cs="宋体"/>
                <w:kern w:val="0"/>
                <w:sz w:val="18"/>
                <w:szCs w:val="18"/>
              </w:rPr>
              <w:t>D、张某的父亲有权拒绝作证</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12.(5分)</w:t>
      </w:r>
    </w:p>
    <w:tbl>
      <w:tblPr>
        <w:tblW w:w="0" w:type="auto"/>
        <w:tblCellSpacing w:w="15" w:type="dxa"/>
        <w:tblCellMar>
          <w:top w:w="15" w:type="dxa"/>
          <w:left w:w="15" w:type="dxa"/>
          <w:bottom w:w="15" w:type="dxa"/>
          <w:right w:w="15" w:type="dxa"/>
        </w:tblCellMar>
        <w:tblLook w:val="04A0"/>
      </w:tblPr>
      <w:tblGrid>
        <w:gridCol w:w="369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在民事诉讼中，传来证据可以是（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708" type="#_x0000_t75" style="width:20.25pt;height:15.75pt" o:ole="">
                  <v:imagedata r:id="rId48" o:title=""/>
                </v:shape>
                <w:control r:id="rId212" w:name="DefaultOcxName442" w:shapeid="_x0000_i1708"/>
              </w:object>
            </w:r>
            <w:r w:rsidRPr="00CD17D6">
              <w:rPr>
                <w:rFonts w:ascii="宋体" w:eastAsia="宋体" w:hAnsi="宋体" w:cs="宋体"/>
                <w:kern w:val="0"/>
                <w:sz w:val="18"/>
                <w:szCs w:val="18"/>
              </w:rPr>
              <w:t>A、直接证据</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707" type="#_x0000_t75" style="width:20.25pt;height:15.75pt" o:ole="">
                  <v:imagedata r:id="rId48" o:title=""/>
                </v:shape>
                <w:control r:id="rId213" w:name="DefaultOcxName452" w:shapeid="_x0000_i1707"/>
              </w:object>
            </w:r>
            <w:r w:rsidRPr="00CD17D6">
              <w:rPr>
                <w:rFonts w:ascii="宋体" w:eastAsia="宋体" w:hAnsi="宋体" w:cs="宋体"/>
                <w:kern w:val="0"/>
                <w:sz w:val="18"/>
                <w:szCs w:val="18"/>
              </w:rPr>
              <w:t>B、间接证据</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706" type="#_x0000_t75" style="width:20.25pt;height:15.75pt" o:ole="">
                  <v:imagedata r:id="rId48" o:title=""/>
                </v:shape>
                <w:control r:id="rId214" w:name="DefaultOcxName462" w:shapeid="_x0000_i1706"/>
              </w:object>
            </w:r>
            <w:r w:rsidRPr="00CD17D6">
              <w:rPr>
                <w:rFonts w:ascii="宋体" w:eastAsia="宋体" w:hAnsi="宋体" w:cs="宋体"/>
                <w:kern w:val="0"/>
                <w:sz w:val="18"/>
                <w:szCs w:val="18"/>
              </w:rPr>
              <w:t>C、本证</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705" type="#_x0000_t75" style="width:20.25pt;height:15.75pt" o:ole="">
                  <v:imagedata r:id="rId48" o:title=""/>
                </v:shape>
                <w:control r:id="rId215" w:name="DefaultOcxName472" w:shapeid="_x0000_i1705"/>
              </w:object>
            </w:r>
            <w:r w:rsidRPr="00CD17D6">
              <w:rPr>
                <w:rFonts w:ascii="宋体" w:eastAsia="宋体" w:hAnsi="宋体" w:cs="宋体"/>
                <w:kern w:val="0"/>
                <w:sz w:val="18"/>
                <w:szCs w:val="18"/>
              </w:rPr>
              <w:t>D、反证</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13.(5分)</w:t>
      </w:r>
    </w:p>
    <w:tbl>
      <w:tblPr>
        <w:tblW w:w="0" w:type="auto"/>
        <w:tblCellSpacing w:w="15" w:type="dxa"/>
        <w:tblCellMar>
          <w:top w:w="15" w:type="dxa"/>
          <w:left w:w="15" w:type="dxa"/>
          <w:bottom w:w="15" w:type="dxa"/>
          <w:right w:w="15" w:type="dxa"/>
        </w:tblCellMar>
        <w:tblLook w:val="04A0"/>
      </w:tblPr>
      <w:tblGrid>
        <w:gridCol w:w="369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在刑事诉讼中，证人证言可以是（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704" type="#_x0000_t75" style="width:20.25pt;height:15.75pt" o:ole="">
                  <v:imagedata r:id="rId48" o:title=""/>
                </v:shape>
                <w:control r:id="rId216" w:name="DefaultOcxName482" w:shapeid="_x0000_i1704"/>
              </w:object>
            </w:r>
            <w:r w:rsidRPr="00CD17D6">
              <w:rPr>
                <w:rFonts w:ascii="宋体" w:eastAsia="宋体" w:hAnsi="宋体" w:cs="宋体"/>
                <w:kern w:val="0"/>
                <w:sz w:val="18"/>
                <w:szCs w:val="18"/>
              </w:rPr>
              <w:t>A、直接证据</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703" type="#_x0000_t75" style="width:20.25pt;height:15.75pt" o:ole="">
                  <v:imagedata r:id="rId48" o:title=""/>
                </v:shape>
                <w:control r:id="rId217" w:name="DefaultOcxName492" w:shapeid="_x0000_i1703"/>
              </w:object>
            </w:r>
            <w:r w:rsidRPr="00CD17D6">
              <w:rPr>
                <w:rFonts w:ascii="宋体" w:eastAsia="宋体" w:hAnsi="宋体" w:cs="宋体"/>
                <w:kern w:val="0"/>
                <w:sz w:val="18"/>
                <w:szCs w:val="18"/>
              </w:rPr>
              <w:t>B、间接证据</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702" type="#_x0000_t75" style="width:20.25pt;height:15.75pt" o:ole="">
                  <v:imagedata r:id="rId46" o:title=""/>
                </v:shape>
                <w:control r:id="rId218" w:name="DefaultOcxName502" w:shapeid="_x0000_i1702"/>
              </w:object>
            </w:r>
            <w:r w:rsidRPr="00CD17D6">
              <w:rPr>
                <w:rFonts w:ascii="宋体" w:eastAsia="宋体" w:hAnsi="宋体" w:cs="宋体"/>
                <w:kern w:val="0"/>
                <w:sz w:val="18"/>
                <w:szCs w:val="18"/>
              </w:rPr>
              <w:t>C、有罪证据</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701" type="#_x0000_t75" style="width:20.25pt;height:15.75pt" o:ole="">
                  <v:imagedata r:id="rId48" o:title=""/>
                </v:shape>
                <w:control r:id="rId219" w:name="DefaultOcxName512" w:shapeid="_x0000_i1701"/>
              </w:object>
            </w:r>
            <w:r w:rsidRPr="00CD17D6">
              <w:rPr>
                <w:rFonts w:ascii="宋体" w:eastAsia="宋体" w:hAnsi="宋体" w:cs="宋体"/>
                <w:kern w:val="0"/>
                <w:sz w:val="18"/>
                <w:szCs w:val="18"/>
              </w:rPr>
              <w:t>D、无罪证据</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14.(5分)</w:t>
      </w:r>
    </w:p>
    <w:tbl>
      <w:tblPr>
        <w:tblW w:w="0" w:type="auto"/>
        <w:tblCellSpacing w:w="15" w:type="dxa"/>
        <w:tblCellMar>
          <w:top w:w="15" w:type="dxa"/>
          <w:left w:w="15" w:type="dxa"/>
          <w:bottom w:w="15" w:type="dxa"/>
          <w:right w:w="15" w:type="dxa"/>
        </w:tblCellMar>
        <w:tblLook w:val="04A0"/>
      </w:tblPr>
      <w:tblGrid>
        <w:gridCol w:w="405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英国历史上曾经存在过的证据制度有（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700" type="#_x0000_t75" style="width:20.25pt;height:15.75pt" o:ole="">
                  <v:imagedata r:id="rId46" o:title=""/>
                </v:shape>
                <w:control r:id="rId220" w:name="DefaultOcxName522" w:shapeid="_x0000_i1700"/>
              </w:object>
            </w:r>
            <w:r w:rsidRPr="00CD17D6">
              <w:rPr>
                <w:rFonts w:ascii="宋体" w:eastAsia="宋体" w:hAnsi="宋体" w:cs="宋体"/>
                <w:kern w:val="0"/>
                <w:sz w:val="18"/>
                <w:szCs w:val="18"/>
              </w:rPr>
              <w:t>A、神示证据制度</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99" type="#_x0000_t75" style="width:20.25pt;height:15.75pt" o:ole="">
                  <v:imagedata r:id="rId48" o:title=""/>
                </v:shape>
                <w:control r:id="rId221" w:name="DefaultOcxName532" w:shapeid="_x0000_i1699"/>
              </w:object>
            </w:r>
            <w:r w:rsidRPr="00CD17D6">
              <w:rPr>
                <w:rFonts w:ascii="宋体" w:eastAsia="宋体" w:hAnsi="宋体" w:cs="宋体"/>
                <w:kern w:val="0"/>
                <w:sz w:val="18"/>
                <w:szCs w:val="18"/>
              </w:rPr>
              <w:t>B、法定证据制度</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98" type="#_x0000_t75" style="width:20.25pt;height:15.75pt" o:ole="">
                  <v:imagedata r:id="rId46" o:title=""/>
                </v:shape>
                <w:control r:id="rId222" w:name="DefaultOcxName542" w:shapeid="_x0000_i1698"/>
              </w:object>
            </w:r>
            <w:r w:rsidRPr="00CD17D6">
              <w:rPr>
                <w:rFonts w:ascii="宋体" w:eastAsia="宋体" w:hAnsi="宋体" w:cs="宋体"/>
                <w:kern w:val="0"/>
                <w:sz w:val="18"/>
                <w:szCs w:val="18"/>
              </w:rPr>
              <w:t>C、自由心证证据制度</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97" type="#_x0000_t75" style="width:20.25pt;height:15.75pt" o:ole="">
                  <v:imagedata r:id="rId48" o:title=""/>
                </v:shape>
                <w:control r:id="rId223" w:name="DefaultOcxName552" w:shapeid="_x0000_i1697"/>
              </w:object>
            </w:r>
            <w:r w:rsidRPr="00CD17D6">
              <w:rPr>
                <w:rFonts w:ascii="宋体" w:eastAsia="宋体" w:hAnsi="宋体" w:cs="宋体"/>
                <w:kern w:val="0"/>
                <w:sz w:val="18"/>
                <w:szCs w:val="18"/>
              </w:rPr>
              <w:t>D、客观真实证据制度</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15.(5分)</w:t>
      </w:r>
    </w:p>
    <w:tbl>
      <w:tblPr>
        <w:tblW w:w="0" w:type="auto"/>
        <w:tblCellSpacing w:w="15" w:type="dxa"/>
        <w:tblCellMar>
          <w:top w:w="15" w:type="dxa"/>
          <w:left w:w="15" w:type="dxa"/>
          <w:bottom w:w="15" w:type="dxa"/>
          <w:right w:w="15" w:type="dxa"/>
        </w:tblCellMar>
        <w:tblLook w:val="04A0"/>
      </w:tblPr>
      <w:tblGrid>
        <w:gridCol w:w="8396"/>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甲在自家一楼阳台上装修，楼上二楼住户乙家阳台上的花盆突然坠下，将甲砸成重伤，花去医药费近万元。后甲将乙告上法庭，要求其承担赔偿责任。乙辩称花盆坠落是由于甲野蛮装修振动所致，自己对此没有责任。甲否认花盆坠落是由于其装修振动所致。对“花盆坠落是由于甲野蛮装修振动所致”这一事实承担证明责任的是（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96" type="#_x0000_t75" style="width:20.25pt;height:15.75pt" o:ole="">
                  <v:imagedata r:id="rId48" o:title=""/>
                </v:shape>
                <w:control r:id="rId224" w:name="DefaultOcxName562" w:shapeid="_x0000_i1696"/>
              </w:object>
            </w:r>
            <w:r w:rsidRPr="00CD17D6">
              <w:rPr>
                <w:rFonts w:ascii="宋体" w:eastAsia="宋体" w:hAnsi="宋体" w:cs="宋体"/>
                <w:kern w:val="0"/>
                <w:sz w:val="18"/>
                <w:szCs w:val="18"/>
              </w:rPr>
              <w:t>A、甲</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95" type="#_x0000_t75" style="width:20.25pt;height:15.75pt" o:ole="">
                  <v:imagedata r:id="rId48" o:title=""/>
                </v:shape>
                <w:control r:id="rId225" w:name="DefaultOcxName572" w:shapeid="_x0000_i1695"/>
              </w:object>
            </w:r>
            <w:r w:rsidRPr="00CD17D6">
              <w:rPr>
                <w:rFonts w:ascii="宋体" w:eastAsia="宋体" w:hAnsi="宋体" w:cs="宋体"/>
                <w:kern w:val="0"/>
                <w:sz w:val="18"/>
                <w:szCs w:val="18"/>
              </w:rPr>
              <w:t>B、乙</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94" type="#_x0000_t75" style="width:20.25pt;height:15.75pt" o:ole="">
                  <v:imagedata r:id="rId48" o:title=""/>
                </v:shape>
                <w:control r:id="rId226" w:name="DefaultOcxName582" w:shapeid="_x0000_i1694"/>
              </w:object>
            </w:r>
            <w:r w:rsidRPr="00CD17D6">
              <w:rPr>
                <w:rFonts w:ascii="宋体" w:eastAsia="宋体" w:hAnsi="宋体" w:cs="宋体"/>
                <w:kern w:val="0"/>
                <w:sz w:val="18"/>
                <w:szCs w:val="18"/>
              </w:rPr>
              <w:t>C、甲和乙</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93" type="#_x0000_t75" style="width:20.25pt;height:15.75pt" o:ole="">
                  <v:imagedata r:id="rId46" o:title=""/>
                </v:shape>
                <w:control r:id="rId227" w:name="DefaultOcxName592" w:shapeid="_x0000_i1693"/>
              </w:object>
            </w:r>
            <w:r w:rsidRPr="00CD17D6">
              <w:rPr>
                <w:rFonts w:ascii="宋体" w:eastAsia="宋体" w:hAnsi="宋体" w:cs="宋体"/>
                <w:kern w:val="0"/>
                <w:sz w:val="18"/>
                <w:szCs w:val="18"/>
              </w:rPr>
              <w:t>D、法院</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16.(5分)</w:t>
      </w:r>
    </w:p>
    <w:tbl>
      <w:tblPr>
        <w:tblW w:w="0" w:type="auto"/>
        <w:tblCellSpacing w:w="15" w:type="dxa"/>
        <w:tblCellMar>
          <w:top w:w="15" w:type="dxa"/>
          <w:left w:w="15" w:type="dxa"/>
          <w:bottom w:w="15" w:type="dxa"/>
          <w:right w:w="15" w:type="dxa"/>
        </w:tblCellMar>
        <w:tblLook w:val="04A0"/>
      </w:tblPr>
      <w:tblGrid>
        <w:gridCol w:w="477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证据对案件事实的证明的价值和功能被称之为（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92" type="#_x0000_t75" style="width:20.25pt;height:15.75pt" o:ole="">
                  <v:imagedata r:id="rId46" o:title=""/>
                </v:shape>
                <w:control r:id="rId228" w:name="DefaultOcxName602" w:shapeid="_x0000_i1692"/>
              </w:object>
            </w:r>
            <w:r w:rsidRPr="00CD17D6">
              <w:rPr>
                <w:rFonts w:ascii="宋体" w:eastAsia="宋体" w:hAnsi="宋体" w:cs="宋体"/>
                <w:kern w:val="0"/>
                <w:sz w:val="18"/>
                <w:szCs w:val="18"/>
              </w:rPr>
              <w:t>A、证据方法</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91" type="#_x0000_t75" style="width:20.25pt;height:15.75pt" o:ole="">
                  <v:imagedata r:id="rId46" o:title=""/>
                </v:shape>
                <w:control r:id="rId229" w:name="DefaultOcxName612" w:shapeid="_x0000_i1691"/>
              </w:object>
            </w:r>
            <w:r w:rsidRPr="00CD17D6">
              <w:rPr>
                <w:rFonts w:ascii="宋体" w:eastAsia="宋体" w:hAnsi="宋体" w:cs="宋体"/>
                <w:kern w:val="0"/>
                <w:sz w:val="18"/>
                <w:szCs w:val="18"/>
              </w:rPr>
              <w:t>B、证据力</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90" type="#_x0000_t75" style="width:20.25pt;height:15.75pt" o:ole="">
                  <v:imagedata r:id="rId48" o:title=""/>
                </v:shape>
                <w:control r:id="rId230" w:name="DefaultOcxName622" w:shapeid="_x0000_i1690"/>
              </w:object>
            </w:r>
            <w:r w:rsidRPr="00CD17D6">
              <w:rPr>
                <w:rFonts w:ascii="宋体" w:eastAsia="宋体" w:hAnsi="宋体" w:cs="宋体"/>
                <w:kern w:val="0"/>
                <w:sz w:val="18"/>
                <w:szCs w:val="18"/>
              </w:rPr>
              <w:t>C、证明力</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89" type="#_x0000_t75" style="width:20.25pt;height:15.75pt" o:ole="">
                  <v:imagedata r:id="rId48" o:title=""/>
                </v:shape>
                <w:control r:id="rId231" w:name="DefaultOcxName632" w:shapeid="_x0000_i1689"/>
              </w:object>
            </w:r>
            <w:r w:rsidRPr="00CD17D6">
              <w:rPr>
                <w:rFonts w:ascii="宋体" w:eastAsia="宋体" w:hAnsi="宋体" w:cs="宋体"/>
                <w:kern w:val="0"/>
                <w:sz w:val="18"/>
                <w:szCs w:val="18"/>
              </w:rPr>
              <w:t>D、证据原因</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17.(5分)</w:t>
      </w:r>
    </w:p>
    <w:tbl>
      <w:tblPr>
        <w:tblW w:w="0" w:type="auto"/>
        <w:tblCellSpacing w:w="15" w:type="dxa"/>
        <w:tblCellMar>
          <w:top w:w="15" w:type="dxa"/>
          <w:left w:w="15" w:type="dxa"/>
          <w:bottom w:w="15" w:type="dxa"/>
          <w:right w:w="15" w:type="dxa"/>
        </w:tblCellMar>
        <w:tblLook w:val="04A0"/>
      </w:tblPr>
      <w:tblGrid>
        <w:gridCol w:w="549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下列陈述中，属于犯罪嫌疑人、被告人供述和辩解的有（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88" type="#_x0000_t75" style="width:20.25pt;height:15.75pt" o:ole="">
                  <v:imagedata r:id="rId46" o:title=""/>
                </v:shape>
                <w:control r:id="rId232" w:name="DefaultOcxName642" w:shapeid="_x0000_i1688"/>
              </w:object>
            </w:r>
            <w:r w:rsidRPr="00CD17D6">
              <w:rPr>
                <w:rFonts w:ascii="宋体" w:eastAsia="宋体" w:hAnsi="宋体" w:cs="宋体"/>
                <w:kern w:val="0"/>
                <w:sz w:val="18"/>
                <w:szCs w:val="18"/>
              </w:rPr>
              <w:t>A、被告人揭发非同案犯的犯罪行为</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87" type="#_x0000_t75" style="width:20.25pt;height:15.75pt" o:ole="">
                  <v:imagedata r:id="rId48" o:title=""/>
                </v:shape>
                <w:control r:id="rId233" w:name="DefaultOcxName652" w:shapeid="_x0000_i1687"/>
              </w:object>
            </w:r>
            <w:r w:rsidRPr="00CD17D6">
              <w:rPr>
                <w:rFonts w:ascii="宋体" w:eastAsia="宋体" w:hAnsi="宋体" w:cs="宋体"/>
                <w:kern w:val="0"/>
                <w:sz w:val="18"/>
                <w:szCs w:val="18"/>
              </w:rPr>
              <w:t>B、被告人揭发同案犯的共同犯罪行为</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86" type="#_x0000_t75" style="width:20.25pt;height:15.75pt" o:ole="">
                  <v:imagedata r:id="rId48" o:title=""/>
                </v:shape>
                <w:control r:id="rId234" w:name="DefaultOcxName662" w:shapeid="_x0000_i1686"/>
              </w:object>
            </w:r>
            <w:r w:rsidRPr="00CD17D6">
              <w:rPr>
                <w:rFonts w:ascii="宋体" w:eastAsia="宋体" w:hAnsi="宋体" w:cs="宋体"/>
                <w:kern w:val="0"/>
                <w:sz w:val="18"/>
                <w:szCs w:val="18"/>
              </w:rPr>
              <w:t>C、犯罪嫌疑人否认犯罪</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85" type="#_x0000_t75" style="width:20.25pt;height:15.75pt" o:ole="">
                  <v:imagedata r:id="rId48" o:title=""/>
                </v:shape>
                <w:control r:id="rId235" w:name="DefaultOcxName672" w:shapeid="_x0000_i1685"/>
              </w:object>
            </w:r>
            <w:r w:rsidRPr="00CD17D6">
              <w:rPr>
                <w:rFonts w:ascii="宋体" w:eastAsia="宋体" w:hAnsi="宋体" w:cs="宋体"/>
                <w:kern w:val="0"/>
                <w:sz w:val="18"/>
                <w:szCs w:val="18"/>
              </w:rPr>
              <w:t>D、被告人认罪</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18.(5分)</w:t>
      </w:r>
    </w:p>
    <w:tbl>
      <w:tblPr>
        <w:tblW w:w="0" w:type="auto"/>
        <w:tblCellSpacing w:w="15" w:type="dxa"/>
        <w:tblCellMar>
          <w:top w:w="15" w:type="dxa"/>
          <w:left w:w="15" w:type="dxa"/>
          <w:bottom w:w="15" w:type="dxa"/>
          <w:right w:w="15" w:type="dxa"/>
        </w:tblCellMar>
        <w:tblLook w:val="04A0"/>
      </w:tblPr>
      <w:tblGrid>
        <w:gridCol w:w="315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勘验笔录在证据分类中是（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84" type="#_x0000_t75" style="width:20.25pt;height:15.75pt" o:ole="">
                  <v:imagedata r:id="rId46" o:title=""/>
                </v:shape>
                <w:control r:id="rId236" w:name="DefaultOcxName682" w:shapeid="_x0000_i1684"/>
              </w:object>
            </w:r>
            <w:r w:rsidRPr="00CD17D6">
              <w:rPr>
                <w:rFonts w:ascii="宋体" w:eastAsia="宋体" w:hAnsi="宋体" w:cs="宋体"/>
                <w:kern w:val="0"/>
                <w:sz w:val="18"/>
                <w:szCs w:val="18"/>
              </w:rPr>
              <w:t>A、间接证据</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83" type="#_x0000_t75" style="width:20.25pt;height:15.75pt" o:ole="">
                  <v:imagedata r:id="rId48" o:title=""/>
                </v:shape>
                <w:control r:id="rId237" w:name="DefaultOcxName692" w:shapeid="_x0000_i1683"/>
              </w:object>
            </w:r>
            <w:r w:rsidRPr="00CD17D6">
              <w:rPr>
                <w:rFonts w:ascii="宋体" w:eastAsia="宋体" w:hAnsi="宋体" w:cs="宋体"/>
                <w:kern w:val="0"/>
                <w:sz w:val="18"/>
                <w:szCs w:val="18"/>
              </w:rPr>
              <w:t>B、直接证据</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82" type="#_x0000_t75" style="width:20.25pt;height:15.75pt" o:ole="">
                  <v:imagedata r:id="rId48" o:title=""/>
                </v:shape>
                <w:control r:id="rId238" w:name="DefaultOcxName702" w:shapeid="_x0000_i1682"/>
              </w:object>
            </w:r>
            <w:r w:rsidRPr="00CD17D6">
              <w:rPr>
                <w:rFonts w:ascii="宋体" w:eastAsia="宋体" w:hAnsi="宋体" w:cs="宋体"/>
                <w:kern w:val="0"/>
                <w:sz w:val="18"/>
                <w:szCs w:val="18"/>
              </w:rPr>
              <w:t>C、言词证据</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81" type="#_x0000_t75" style="width:20.25pt;height:15.75pt" o:ole="">
                  <v:imagedata r:id="rId46" o:title=""/>
                </v:shape>
                <w:control r:id="rId239" w:name="DefaultOcxName712" w:shapeid="_x0000_i1681"/>
              </w:object>
            </w:r>
            <w:r w:rsidRPr="00CD17D6">
              <w:rPr>
                <w:rFonts w:ascii="宋体" w:eastAsia="宋体" w:hAnsi="宋体" w:cs="宋体"/>
                <w:kern w:val="0"/>
                <w:sz w:val="18"/>
                <w:szCs w:val="18"/>
              </w:rPr>
              <w:t>D、实物证据</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19.(5分)</w:t>
      </w:r>
    </w:p>
    <w:tbl>
      <w:tblPr>
        <w:tblW w:w="0" w:type="auto"/>
        <w:tblCellSpacing w:w="15" w:type="dxa"/>
        <w:tblCellMar>
          <w:top w:w="15" w:type="dxa"/>
          <w:left w:w="15" w:type="dxa"/>
          <w:bottom w:w="15" w:type="dxa"/>
          <w:right w:w="15" w:type="dxa"/>
        </w:tblCellMar>
        <w:tblLook w:val="04A0"/>
      </w:tblPr>
      <w:tblGrid>
        <w:gridCol w:w="459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下列选项中，自认可以作为其组成部分的是（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80" type="#_x0000_t75" style="width:20.25pt;height:15.75pt" o:ole="">
                  <v:imagedata r:id="rId48" o:title=""/>
                </v:shape>
                <w:control r:id="rId240" w:name="DefaultOcxName722" w:shapeid="_x0000_i1680"/>
              </w:object>
            </w:r>
            <w:r w:rsidRPr="00CD17D6">
              <w:rPr>
                <w:rFonts w:ascii="宋体" w:eastAsia="宋体" w:hAnsi="宋体" w:cs="宋体"/>
                <w:kern w:val="0"/>
                <w:sz w:val="18"/>
                <w:szCs w:val="18"/>
              </w:rPr>
              <w:t>A、证人证言</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79" type="#_x0000_t75" style="width:20.25pt;height:15.75pt" o:ole="">
                  <v:imagedata r:id="rId48" o:title=""/>
                </v:shape>
                <w:control r:id="rId241" w:name="DefaultOcxName732" w:shapeid="_x0000_i1679"/>
              </w:object>
            </w:r>
            <w:r w:rsidRPr="00CD17D6">
              <w:rPr>
                <w:rFonts w:ascii="宋体" w:eastAsia="宋体" w:hAnsi="宋体" w:cs="宋体"/>
                <w:kern w:val="0"/>
                <w:sz w:val="18"/>
                <w:szCs w:val="18"/>
              </w:rPr>
              <w:t>B、当事人陈述</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78" type="#_x0000_t75" style="width:20.25pt;height:15.75pt" o:ole="">
                  <v:imagedata r:id="rId48" o:title=""/>
                </v:shape>
                <w:control r:id="rId242" w:name="DefaultOcxName742" w:shapeid="_x0000_i1678"/>
              </w:object>
            </w:r>
            <w:r w:rsidRPr="00CD17D6">
              <w:rPr>
                <w:rFonts w:ascii="宋体" w:eastAsia="宋体" w:hAnsi="宋体" w:cs="宋体"/>
                <w:kern w:val="0"/>
                <w:sz w:val="18"/>
                <w:szCs w:val="18"/>
              </w:rPr>
              <w:t>C、被害人陈述</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77" type="#_x0000_t75" style="width:20.25pt;height:15.75pt" o:ole="">
                  <v:imagedata r:id="rId46" o:title=""/>
                </v:shape>
                <w:control r:id="rId243" w:name="DefaultOcxName752" w:shapeid="_x0000_i1677"/>
              </w:object>
            </w:r>
            <w:r w:rsidRPr="00CD17D6">
              <w:rPr>
                <w:rFonts w:ascii="宋体" w:eastAsia="宋体" w:hAnsi="宋体" w:cs="宋体"/>
                <w:kern w:val="0"/>
                <w:sz w:val="18"/>
                <w:szCs w:val="18"/>
              </w:rPr>
              <w:t>D、犯罪嫌疑人、被告人供述和辩解</w:t>
            </w:r>
          </w:p>
        </w:tc>
      </w:tr>
    </w:tbl>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20.(5分)</w:t>
      </w:r>
    </w:p>
    <w:tbl>
      <w:tblPr>
        <w:tblW w:w="0" w:type="auto"/>
        <w:tblCellSpacing w:w="15" w:type="dxa"/>
        <w:tblCellMar>
          <w:top w:w="15" w:type="dxa"/>
          <w:left w:w="15" w:type="dxa"/>
          <w:bottom w:w="15" w:type="dxa"/>
          <w:right w:w="15" w:type="dxa"/>
        </w:tblCellMar>
        <w:tblLook w:val="04A0"/>
      </w:tblPr>
      <w:tblGrid>
        <w:gridCol w:w="4050"/>
      </w:tblGrid>
      <w:tr w:rsidR="00CD17D6" w:rsidRPr="00CD17D6" w:rsidTr="00CD17D6">
        <w:trPr>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t>下列选项中，属于法定证据种类的有（   ）。</w:t>
            </w:r>
          </w:p>
        </w:tc>
      </w:tr>
      <w:tr w:rsidR="00CD17D6" w:rsidRPr="00CD17D6" w:rsidTr="00CD17D6">
        <w:trPr>
          <w:trHeight w:val="150"/>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6"/>
                <w:szCs w:val="18"/>
              </w:rPr>
            </w:pP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76" type="#_x0000_t75" style="width:20.25pt;height:15.75pt" o:ole="">
                  <v:imagedata r:id="rId46" o:title=""/>
                </v:shape>
                <w:control r:id="rId244" w:name="DefaultOcxName762" w:shapeid="_x0000_i1676"/>
              </w:object>
            </w:r>
            <w:r w:rsidRPr="00CD17D6">
              <w:rPr>
                <w:rFonts w:ascii="宋体" w:eastAsia="宋体" w:hAnsi="宋体" w:cs="宋体"/>
                <w:kern w:val="0"/>
                <w:sz w:val="18"/>
                <w:szCs w:val="18"/>
              </w:rPr>
              <w:t>A、本证</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75" type="#_x0000_t75" style="width:20.25pt;height:15.75pt" o:ole="">
                  <v:imagedata r:id="rId48" o:title=""/>
                </v:shape>
                <w:control r:id="rId245" w:name="DefaultOcxName772" w:shapeid="_x0000_i1675"/>
              </w:object>
            </w:r>
            <w:r w:rsidRPr="00CD17D6">
              <w:rPr>
                <w:rFonts w:ascii="宋体" w:eastAsia="宋体" w:hAnsi="宋体" w:cs="宋体"/>
                <w:kern w:val="0"/>
                <w:sz w:val="18"/>
                <w:szCs w:val="18"/>
              </w:rPr>
              <w:t>B、物证</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74" type="#_x0000_t75" style="width:20.25pt;height:15.75pt" o:ole="">
                  <v:imagedata r:id="rId48" o:title=""/>
                </v:shape>
                <w:control r:id="rId246" w:name="DefaultOcxName782" w:shapeid="_x0000_i1674"/>
              </w:object>
            </w:r>
            <w:r w:rsidRPr="00CD17D6">
              <w:rPr>
                <w:rFonts w:ascii="宋体" w:eastAsia="宋体" w:hAnsi="宋体" w:cs="宋体"/>
                <w:kern w:val="0"/>
                <w:sz w:val="18"/>
                <w:szCs w:val="18"/>
              </w:rPr>
              <w:t>C、反证</w:t>
            </w:r>
          </w:p>
        </w:tc>
      </w:tr>
      <w:tr w:rsidR="00CD17D6" w:rsidRPr="00CD17D6" w:rsidTr="00CD17D6">
        <w:trPr>
          <w:trHeight w:val="375"/>
          <w:tblCellSpacing w:w="15" w:type="dxa"/>
        </w:trPr>
        <w:tc>
          <w:tcPr>
            <w:tcW w:w="0" w:type="auto"/>
            <w:vAlign w:val="center"/>
            <w:hideMark/>
          </w:tcPr>
          <w:p w:rsidR="00CD17D6" w:rsidRPr="00CD17D6" w:rsidRDefault="00CD17D6" w:rsidP="00CD17D6">
            <w:pPr>
              <w:widowControl/>
              <w:jc w:val="left"/>
              <w:rPr>
                <w:rFonts w:ascii="宋体" w:eastAsia="宋体" w:hAnsi="宋体" w:cs="宋体"/>
                <w:kern w:val="0"/>
                <w:sz w:val="18"/>
                <w:szCs w:val="18"/>
              </w:rPr>
            </w:pPr>
            <w:r w:rsidRPr="00CD17D6">
              <w:rPr>
                <w:rFonts w:ascii="宋体" w:eastAsia="宋体" w:hAnsi="宋体" w:cs="宋体"/>
                <w:kern w:val="0"/>
                <w:sz w:val="18"/>
                <w:szCs w:val="18"/>
              </w:rPr>
              <w:object w:dxaOrig="1440" w:dyaOrig="1440">
                <v:shape id="_x0000_i1673" type="#_x0000_t75" style="width:20.25pt;height:15.75pt" o:ole="">
                  <v:imagedata r:id="rId46" o:title=""/>
                </v:shape>
                <w:control r:id="rId247" w:name="DefaultOcxName792" w:shapeid="_x0000_i1673"/>
              </w:object>
            </w:r>
            <w:r w:rsidRPr="00CD17D6">
              <w:rPr>
                <w:rFonts w:ascii="宋体" w:eastAsia="宋体" w:hAnsi="宋体" w:cs="宋体"/>
                <w:kern w:val="0"/>
                <w:sz w:val="18"/>
                <w:szCs w:val="18"/>
              </w:rPr>
              <w:t>D、书证</w:t>
            </w:r>
          </w:p>
        </w:tc>
      </w:tr>
    </w:tbl>
    <w:p w:rsidR="00CD17D6" w:rsidRPr="00CD17D6" w:rsidRDefault="00CD17D6" w:rsidP="00CD17D6">
      <w:pPr>
        <w:widowControl/>
        <w:shd w:val="clear" w:color="auto" w:fill="EEF3F9"/>
        <w:jc w:val="center"/>
        <w:rPr>
          <w:rFonts w:ascii="宋体" w:eastAsia="宋体" w:hAnsi="宋体" w:cs="宋体"/>
          <w:kern w:val="0"/>
          <w:sz w:val="54"/>
          <w:szCs w:val="54"/>
        </w:rPr>
      </w:pPr>
      <w:r w:rsidRPr="00CD17D6">
        <w:rPr>
          <w:rFonts w:ascii="宋体" w:eastAsia="宋体" w:hAnsi="宋体" w:cs="宋体"/>
          <w:kern w:val="0"/>
          <w:sz w:val="54"/>
          <w:szCs w:val="54"/>
        </w:rPr>
        <w:t>证据学04</w:t>
      </w:r>
    </w:p>
    <w:p w:rsidR="00CD17D6" w:rsidRPr="00CD17D6" w:rsidRDefault="00CD17D6" w:rsidP="00CD17D6">
      <w:pPr>
        <w:widowControl/>
        <w:shd w:val="clear" w:color="auto" w:fill="EEF3F9"/>
        <w:jc w:val="center"/>
        <w:rPr>
          <w:rFonts w:ascii="宋体" w:eastAsia="宋体" w:hAnsi="宋体" w:cs="宋体"/>
          <w:kern w:val="0"/>
          <w:sz w:val="32"/>
          <w:szCs w:val="32"/>
        </w:rPr>
      </w:pPr>
      <w:r w:rsidRPr="00CD17D6">
        <w:rPr>
          <w:rFonts w:ascii="宋体" w:eastAsia="宋体" w:hAnsi="宋体" w:cs="宋体"/>
          <w:kern w:val="0"/>
          <w:sz w:val="32"/>
          <w:szCs w:val="32"/>
        </w:rPr>
        <w:t>试卷总分：100</w:t>
      </w:r>
    </w:p>
    <w:p w:rsidR="00CD17D6" w:rsidRPr="00CD17D6" w:rsidRDefault="00CD17D6" w:rsidP="00CD17D6">
      <w:pPr>
        <w:widowControl/>
        <w:shd w:val="clear" w:color="auto" w:fill="EEF3F9"/>
        <w:jc w:val="left"/>
        <w:rPr>
          <w:rFonts w:ascii="宋体" w:eastAsia="宋体" w:hAnsi="宋体" w:cs="宋体"/>
          <w:kern w:val="0"/>
          <w:sz w:val="45"/>
          <w:szCs w:val="45"/>
        </w:rPr>
      </w:pPr>
      <w:r w:rsidRPr="00CD17D6">
        <w:rPr>
          <w:rFonts w:ascii="宋体" w:eastAsia="宋体" w:hAnsi="宋体" w:cs="宋体"/>
          <w:kern w:val="0"/>
          <w:sz w:val="45"/>
          <w:szCs w:val="45"/>
        </w:rPr>
        <w:br/>
      </w:r>
      <w:r w:rsidRPr="00CD17D6">
        <w:rPr>
          <w:rFonts w:ascii="宋体" w:eastAsia="宋体" w:hAnsi="宋体" w:cs="宋体"/>
          <w:kern w:val="0"/>
          <w:sz w:val="45"/>
          <w:szCs w:val="45"/>
        </w:rPr>
        <w:br/>
        <w:t>1</w:t>
      </w:r>
    </w:p>
    <w:p w:rsidR="00CD17D6" w:rsidRPr="00CD17D6" w:rsidRDefault="00CD17D6" w:rsidP="00CD17D6">
      <w:pPr>
        <w:widowControl/>
        <w:shd w:val="clear" w:color="auto" w:fill="EEF3F9"/>
        <w:jc w:val="left"/>
        <w:rPr>
          <w:rFonts w:ascii="宋体" w:eastAsia="宋体" w:hAnsi="宋体" w:cs="宋体"/>
          <w:kern w:val="0"/>
          <w:sz w:val="45"/>
          <w:szCs w:val="45"/>
        </w:rPr>
      </w:pPr>
      <w:r w:rsidRPr="00CD17D6">
        <w:rPr>
          <w:rFonts w:ascii="宋体" w:eastAsia="宋体" w:hAnsi="宋体" w:cs="宋体"/>
          <w:kern w:val="0"/>
          <w:sz w:val="45"/>
          <w:szCs w:val="45"/>
        </w:rPr>
        <w:t>案例分析题(共5题,共100分)</w:t>
      </w:r>
      <w:r w:rsidRPr="00CD17D6">
        <w:rPr>
          <w:rFonts w:ascii="宋体" w:eastAsia="宋体" w:hAnsi="宋体" w:cs="宋体"/>
          <w:kern w:val="0"/>
          <w:sz w:val="23"/>
          <w:szCs w:val="23"/>
        </w:rPr>
        <w:br/>
      </w:r>
      <w:r w:rsidRPr="00CD17D6">
        <w:rPr>
          <w:rFonts w:ascii="宋体" w:eastAsia="宋体" w:hAnsi="宋体" w:cs="宋体"/>
          <w:kern w:val="0"/>
          <w:sz w:val="23"/>
        </w:rPr>
        <w:t>开始说明：</w:t>
      </w:r>
      <w:r w:rsidRPr="00CD17D6">
        <w:rPr>
          <w:rFonts w:ascii="宋体" w:eastAsia="宋体" w:hAnsi="宋体" w:cs="宋体"/>
          <w:kern w:val="0"/>
          <w:sz w:val="23"/>
          <w:szCs w:val="23"/>
        </w:rPr>
        <w:br/>
      </w:r>
      <w:r w:rsidRPr="00CD17D6">
        <w:rPr>
          <w:rFonts w:ascii="宋体" w:eastAsia="宋体" w:hAnsi="宋体" w:cs="宋体"/>
          <w:kern w:val="0"/>
          <w:sz w:val="23"/>
        </w:rPr>
        <w:t>结束说明：</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kern w:val="0"/>
          <w:sz w:val="32"/>
          <w:szCs w:val="32"/>
        </w:rPr>
        <w:t>1.(20分)题干显示时间:0秒</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在陈甲诉李乙借款纠纷一案中，有以下几种证据：</w:t>
      </w:r>
      <w:r w:rsidRPr="00CD17D6">
        <w:rPr>
          <w:rFonts w:ascii="宋体" w:eastAsia="宋体" w:hAnsi="宋体" w:cs="宋体" w:hint="eastAsia"/>
          <w:kern w:val="0"/>
          <w:sz w:val="32"/>
          <w:szCs w:val="32"/>
        </w:rPr>
        <w:br/>
        <w:t>①陈甲出具的由李乙签名的借条一张。该借条内容为：今借陈甲人民币3000元整，一个月以内返还。1999年3月20 。</w:t>
      </w:r>
      <w:r w:rsidRPr="00CD17D6">
        <w:rPr>
          <w:rFonts w:ascii="宋体" w:eastAsia="宋体" w:hAnsi="宋体" w:cs="宋体" w:hint="eastAsia"/>
          <w:kern w:val="0"/>
          <w:sz w:val="32"/>
          <w:szCs w:val="32"/>
        </w:rPr>
        <w:br/>
        <w:t>②李乙的同事乔丙的证言。乔丙证明，他在1999年3月21日听李乙说，李乙向陈甲借了3000元钱，准备到外地旅游时用。</w:t>
      </w:r>
      <w:r w:rsidRPr="00CD17D6">
        <w:rPr>
          <w:rFonts w:ascii="宋体" w:eastAsia="宋体" w:hAnsi="宋体" w:cs="宋体" w:hint="eastAsia"/>
          <w:kern w:val="0"/>
          <w:sz w:val="32"/>
          <w:szCs w:val="32"/>
        </w:rPr>
        <w:br/>
        <w:t>③李乙向受诉人民法院所作的陈述。李乙说：“我在1999年3月20日向陈甲借了3000元钱，但我在5月份就还给他了，当时我向他要借条，他说借条丢了。他给我写了一张收条，但收条我现在找不着了。”</w:t>
      </w:r>
      <w:r w:rsidRPr="00CD17D6">
        <w:rPr>
          <w:rFonts w:ascii="宋体" w:eastAsia="宋体" w:hAnsi="宋体" w:cs="宋体" w:hint="eastAsia"/>
          <w:kern w:val="0"/>
          <w:sz w:val="32"/>
          <w:szCs w:val="32"/>
        </w:rPr>
        <w:br/>
        <w:t>④李乙的朋友张丁向受诉人民法院提出的证言：李乙在1999年3月底与张丁到五台山旅游时向张丁说，这次出来玩的钱是向别人借的。</w:t>
      </w:r>
      <w:r w:rsidRPr="00CD17D6">
        <w:rPr>
          <w:rFonts w:ascii="宋体" w:eastAsia="宋体" w:hAnsi="宋体" w:cs="宋体" w:hint="eastAsia"/>
          <w:kern w:val="0"/>
          <w:sz w:val="32"/>
          <w:szCs w:val="32"/>
        </w:rPr>
        <w:br/>
        <w:t>在上述证据中，请指出哪些是原始证据?哪些是传来证据?哪些是言词证据?哪些是实物证据?哪些是直接证据?哪些是间接证据?对当事人陈甲的关于李乙向其借款的主张来说，哪些是本证?哪些是反证?</w:t>
      </w:r>
      <w:r w:rsidRPr="00CD17D6">
        <w:rPr>
          <w:rFonts w:ascii="宋体" w:eastAsia="宋体" w:hAnsi="宋体" w:cs="宋体" w:hint="eastAsia"/>
          <w:kern w:val="0"/>
          <w:sz w:val="32"/>
          <w:szCs w:val="32"/>
        </w:rPr>
        <w:br/>
        <w:t>答： （限99999字） 答：</w:t>
      </w:r>
      <w:r w:rsidRPr="00CD17D6">
        <w:rPr>
          <w:rFonts w:ascii="宋体" w:eastAsia="宋体" w:hAnsi="宋体" w:cs="宋体" w:hint="eastAsia"/>
          <w:kern w:val="0"/>
          <w:sz w:val="32"/>
          <w:szCs w:val="32"/>
        </w:rPr>
        <w:br/>
        <w:t>本案的原始证据有：陈甲出具的借条、当事人李乙向人民法院的陈述；传来证据有：乔丙的证言、张丁的证言；言词证据有：乔丙的证言、李乙的陈述、张丁的证言；实物证据有；陈甲出具的借条；直接证据有：陈甲出具的借条、乔丙的证言、李乙的证言；间接证据有：张丁的证言；本证有：陈甲出具的借条、乔丙的证言、李乙的陈述、张丁的证言；反证：无。</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2.(20分)题干显示时间:0秒</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在某甲与某乙的一次交谈中，甲告诉乙说：“我家邻居张某，于上月28日夜间12点左右，趁我父母上夜班不在家之机，撬开窗户进入我的房间，持菜刀威胁我交出现金和手饰。我当时怕他拿刀砍我，就告诉了放钱和首饰的地方。张翻出1500多元现金和一条金项链，装在衣袋里，就从窗户出去了。”甲还告诉乙：“损失不大，别对任何人讲，张莱是个亡命徒，什么事都干得出来。乙认为这是一起人室抢劫案件，当日即将甲所讲的情况向当地公安机关检举。公安机关依法立案侦查，甲就当时被抢情况如实地向侦查人员作了陈述。张某被拘留后，对持刀人室抢劫甲的现金和金项链的罪行作了供述，张某的供述和甲、乙二人向公爽机关的陈述情节—致，并从其家中起获抢劫甲的现金和金项链。被告人张某受到应有的制裁。</w:t>
      </w:r>
      <w:r w:rsidRPr="00CD17D6">
        <w:rPr>
          <w:rFonts w:ascii="宋体" w:eastAsia="宋体" w:hAnsi="宋体" w:cs="宋体" w:hint="eastAsia"/>
          <w:kern w:val="0"/>
          <w:sz w:val="32"/>
          <w:szCs w:val="32"/>
        </w:rPr>
        <w:br/>
        <w:t> 请问答；  </w:t>
      </w:r>
      <w:r w:rsidRPr="00CD17D6">
        <w:rPr>
          <w:rFonts w:ascii="宋体" w:eastAsia="宋体" w:hAnsi="宋体" w:cs="宋体" w:hint="eastAsia"/>
          <w:kern w:val="0"/>
          <w:sz w:val="32"/>
          <w:szCs w:val="32"/>
        </w:rPr>
        <w:br/>
        <w:t> （1）此案中甲向公安机关的陈述、乙向公安机关检举时的陈述、张某在拘留时的陈述、张某抢劫甲的现金和金项链各属于刑事诉讼证据中的瞩一种?  </w:t>
      </w:r>
      <w:r w:rsidRPr="00CD17D6">
        <w:rPr>
          <w:rFonts w:ascii="宋体" w:eastAsia="宋体" w:hAnsi="宋体" w:cs="宋体" w:hint="eastAsia"/>
          <w:kern w:val="0"/>
          <w:sz w:val="32"/>
          <w:szCs w:val="32"/>
        </w:rPr>
        <w:br/>
        <w:t> （2）乙向公安机关的检举是直接证据还是间接证据?是原始证据还是传来证据?为什么? </w:t>
      </w:r>
      <w:r w:rsidRPr="00CD17D6">
        <w:rPr>
          <w:rFonts w:ascii="宋体" w:eastAsia="宋体" w:hAnsi="宋体" w:cs="宋体" w:hint="eastAsia"/>
          <w:kern w:val="0"/>
          <w:sz w:val="32"/>
          <w:szCs w:val="32"/>
        </w:rPr>
        <w:br/>
        <w:t>答： （限9999字） 答：（1）甲向公安机关的陈述属于被害人陈述、乙向公安机关检举时的陈述属于证人证言、张某在拘留时的陈述属于犯罪嫌疑人供述、张某抢劫甲的现金和金项链属于物证。</w:t>
      </w:r>
      <w:r w:rsidRPr="00CD17D6">
        <w:rPr>
          <w:rFonts w:ascii="宋体" w:eastAsia="宋体" w:hAnsi="宋体" w:cs="宋体" w:hint="eastAsia"/>
          <w:kern w:val="0"/>
          <w:sz w:val="32"/>
          <w:szCs w:val="32"/>
        </w:rPr>
        <w:br/>
        <w:t xml:space="preserve">    （2）乙向公安机关的检举是直接证据，同时还是传来证据。 </w:t>
      </w:r>
      <w:r w:rsidRPr="00CD17D6">
        <w:rPr>
          <w:rFonts w:ascii="宋体" w:eastAsia="宋体" w:hAnsi="宋体" w:cs="宋体" w:hint="eastAsia"/>
          <w:kern w:val="0"/>
          <w:sz w:val="32"/>
          <w:szCs w:val="32"/>
        </w:rPr>
        <w:br/>
        <w:t xml:space="preserve">    直接证据，是指能单独直接证明案件主要事实的证据：间接证据，是指不能单独直接证明，而需要与其他证据结合才能证明案件主要事实的证据。按以上述标准划分，凡是能单独直接证明犯罪嫌疑人、被告人实施犯罪行为的证据，是直接证据。反之，均为间接证据。本案中，乙向公安机关的检举直接证明了张某到甲家实施抢劫行为，属于直接证据。  </w:t>
      </w:r>
      <w:r w:rsidRPr="00CD17D6">
        <w:rPr>
          <w:rFonts w:ascii="宋体" w:eastAsia="宋体" w:hAnsi="宋体" w:cs="宋体" w:hint="eastAsia"/>
          <w:kern w:val="0"/>
          <w:sz w:val="32"/>
          <w:szCs w:val="32"/>
        </w:rPr>
        <w:br/>
        <w:t>    原始证据是指直接来源于案件事实或原始出处的证据，传来证据是指不是直接来源于案件事实或原始出处，而是从间接的非第一来源获得的证据材料。乙是听甲说张某到其家实施抢劫行为，乙向公安机关的检举是转述甲的陈述，所以属于传来证据。</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3.(20分)题干显示时间:0秒</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某县公安机关接到举报，某国有公司总经理王某有贪污行为。公安机关接到举报后，因本案不属公安机关管辖，将举报信移送到了县人民检察院。县检察院经过调查取证，未能查实王某的贪污行为，但是，在调查过程中，发现王某的个人生活支出明显高于其收入，于是+县检察院以“巨额财产来源不明罪”对王某提起公诉。</w:t>
      </w:r>
      <w:r w:rsidRPr="00CD17D6">
        <w:rPr>
          <w:rFonts w:ascii="宋体" w:eastAsia="宋体" w:hAnsi="宋体" w:cs="宋体" w:hint="eastAsia"/>
          <w:kern w:val="0"/>
          <w:sz w:val="32"/>
          <w:szCs w:val="32"/>
        </w:rPr>
        <w:br/>
        <w:t>问：根据刑事诉讼中；证明责任承担的原理，说明本案中证明责任的承担。</w:t>
      </w:r>
      <w:r w:rsidRPr="00CD17D6">
        <w:rPr>
          <w:rFonts w:ascii="宋体" w:eastAsia="宋体" w:hAnsi="宋体" w:cs="宋体" w:hint="eastAsia"/>
          <w:kern w:val="0"/>
          <w:sz w:val="32"/>
          <w:szCs w:val="32"/>
        </w:rPr>
        <w:br/>
        <w:t xml:space="preserve">答： （限99999字） 答： </w:t>
      </w:r>
      <w:r w:rsidRPr="00CD17D6">
        <w:rPr>
          <w:rFonts w:ascii="宋体" w:eastAsia="宋体" w:hAnsi="宋体" w:cs="宋体" w:hint="eastAsia"/>
          <w:kern w:val="0"/>
          <w:sz w:val="32"/>
          <w:szCs w:val="32"/>
        </w:rPr>
        <w:br/>
        <w:t>（1）在刑事案件中，刑事诉讼的证明责任由检察机关承担；在自诉案件中，由自诉人承担证明责任。同时，在公诉案件中公安机关也承担一定的证明责任，这种证明责任，主要涉及有关的程序法事实。人民法院不负有证明责任。犯罪嫌疑人、被告人一般不承担证明责任，也就是没有提出证据证明自己无罪的义务，不能因为犯罪嫌疑人、被告人不能证明自己无罪便据此得出犯罪嫌疑人、被告人有罪的结论；。作为犯罪嫌疑人、被告人负证明责任的例外，是涉及“巨额财产来源不明罪”的案件。</w:t>
      </w:r>
      <w:r w:rsidRPr="00CD17D6">
        <w:rPr>
          <w:rFonts w:ascii="宋体" w:eastAsia="宋体" w:hAnsi="宋体" w:cs="宋体" w:hint="eastAsia"/>
          <w:kern w:val="0"/>
          <w:sz w:val="32"/>
          <w:szCs w:val="32"/>
        </w:rPr>
        <w:br/>
        <w:t>（2）在本案中，首先应当承担证明．责任的仍然是控诉方，即县检察院，当控诉方收集到足够的证据证明国家工作人员的财产或者支出明显超过合法收入且差额巨大时，证明责任便转移到犯罪嫌疑人或者被告人即王某身上，若王某不能说明或证明，差额部分即以非法所得论。</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4.(20分)题干显示时间:0秒</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 xml:space="preserve">被告人王某、男，34岁，工人。2003年3月至2003年5月间，被告人王某将其伪造的4170公升汽油票分别以2.00元／公升和2.30元／公升的价格，先后销售，得款8000余元。归案后，被告人工某自恃已将作案工具“全部销毁”，便拒不交待伪造汽油票的犯罪事实，只说汽油票是从单位司机手中买来的。但侦查机关依法定程序收集了如下证据：      </w:t>
      </w:r>
      <w:r w:rsidRPr="00CD17D6">
        <w:rPr>
          <w:rFonts w:ascii="宋体" w:eastAsia="宋体" w:hAnsi="宋体" w:cs="宋体" w:hint="eastAsia"/>
          <w:kern w:val="0"/>
          <w:sz w:val="32"/>
          <w:szCs w:val="32"/>
        </w:rPr>
        <w:br/>
        <w:t xml:space="preserve">（1）王某现工作单位证明，单位既无汽车又没有售出过汽油票。  </w:t>
      </w:r>
      <w:r w:rsidRPr="00CD17D6">
        <w:rPr>
          <w:rFonts w:ascii="宋体" w:eastAsia="宋体" w:hAnsi="宋体" w:cs="宋体" w:hint="eastAsia"/>
          <w:kern w:val="0"/>
          <w:sz w:val="32"/>
          <w:szCs w:val="32"/>
        </w:rPr>
        <w:br/>
        <w:t xml:space="preserve">（2）对假汽油票的鉴定表明：①伪造者具有一定的印刷技术和排版知识；②票面上的图章系胶皮质印章所盖；③假汽油票是用印刷厂的稀乳胶装订成册的。  </w:t>
      </w:r>
      <w:r w:rsidRPr="00CD17D6">
        <w:rPr>
          <w:rFonts w:ascii="宋体" w:eastAsia="宋体" w:hAnsi="宋体" w:cs="宋体" w:hint="eastAsia"/>
          <w:kern w:val="0"/>
          <w:sz w:val="32"/>
          <w:szCs w:val="32"/>
        </w:rPr>
        <w:br/>
        <w:t>（3）王某原工作单位证明，王某曾做过三年印刷工，有一定的印刷、排版技术。</w:t>
      </w:r>
      <w:r w:rsidRPr="00CD17D6">
        <w:rPr>
          <w:rFonts w:ascii="宋体" w:eastAsia="宋体" w:hAnsi="宋体" w:cs="宋体" w:hint="eastAsia"/>
          <w:kern w:val="0"/>
          <w:sz w:val="32"/>
          <w:szCs w:val="32"/>
        </w:rPr>
        <w:br/>
        <w:t xml:space="preserve">（4）从王某家搜查提取的厚5毫米胶皮板一块，上有直径6厘米圆孔，与假油票上图章直径吻合。    </w:t>
      </w:r>
      <w:r w:rsidRPr="00CD17D6">
        <w:rPr>
          <w:rFonts w:ascii="宋体" w:eastAsia="宋体" w:hAnsi="宋体" w:cs="宋体" w:hint="eastAsia"/>
          <w:kern w:val="0"/>
          <w:sz w:val="32"/>
          <w:szCs w:val="32"/>
        </w:rPr>
        <w:br/>
        <w:t xml:space="preserve">（5）某印刷厂职工李某证明，王某在2003年2月找他要过该厂稀乳胶一两多。    </w:t>
      </w:r>
      <w:r w:rsidRPr="00CD17D6">
        <w:rPr>
          <w:rFonts w:ascii="宋体" w:eastAsia="宋体" w:hAnsi="宋体" w:cs="宋体" w:hint="eastAsia"/>
          <w:kern w:val="0"/>
          <w:sz w:val="32"/>
          <w:szCs w:val="32"/>
        </w:rPr>
        <w:br/>
        <w:t>（6）从王某家中查获刻字刀一把，《怎样刻印章》书一册（上面有王某阅读时做的标记）。</w:t>
      </w:r>
      <w:r w:rsidRPr="00CD17D6">
        <w:rPr>
          <w:rFonts w:ascii="宋体" w:eastAsia="宋体" w:hAnsi="宋体" w:cs="宋体" w:hint="eastAsia"/>
          <w:kern w:val="0"/>
          <w:sz w:val="32"/>
          <w:szCs w:val="32"/>
        </w:rPr>
        <w:br/>
        <w:t>（7）赵某证明，王某曾用真假汽油票各一张让他辨别真伪。</w:t>
      </w:r>
      <w:r w:rsidRPr="00CD17D6">
        <w:rPr>
          <w:rFonts w:ascii="宋体" w:eastAsia="宋体" w:hAnsi="宋体" w:cs="宋体" w:hint="eastAsia"/>
          <w:kern w:val="0"/>
          <w:sz w:val="32"/>
          <w:szCs w:val="32"/>
        </w:rPr>
        <w:br/>
        <w:t xml:space="preserve">（8）岳某证明，王某曾对他炫耀说，我会刻汽油票，你想不到我还有这一手吧    </w:t>
      </w:r>
      <w:r w:rsidRPr="00CD17D6">
        <w:rPr>
          <w:rFonts w:ascii="宋体" w:eastAsia="宋体" w:hAnsi="宋体" w:cs="宋体" w:hint="eastAsia"/>
          <w:kern w:val="0"/>
          <w:sz w:val="32"/>
          <w:szCs w:val="32"/>
        </w:rPr>
        <w:br/>
        <w:t>（9）帮助王某出售汽油票的同伙徐某证明，王某对他说过，到哪里也别说汽油票是伪造的，就说是买的。</w:t>
      </w:r>
      <w:r w:rsidRPr="00CD17D6">
        <w:rPr>
          <w:rFonts w:ascii="宋体" w:eastAsia="宋体" w:hAnsi="宋体" w:cs="宋体" w:hint="eastAsia"/>
          <w:kern w:val="0"/>
          <w:sz w:val="32"/>
          <w:szCs w:val="32"/>
        </w:rPr>
        <w:br/>
        <w:t xml:space="preserve">请回答：    </w:t>
      </w:r>
      <w:r w:rsidRPr="00CD17D6">
        <w:rPr>
          <w:rFonts w:ascii="宋体" w:eastAsia="宋体" w:hAnsi="宋体" w:cs="宋体" w:hint="eastAsia"/>
          <w:kern w:val="0"/>
          <w:sz w:val="32"/>
          <w:szCs w:val="32"/>
        </w:rPr>
        <w:br/>
        <w:t xml:space="preserve">（1）本案中，公安人员侦查收集到了哪些种类的法定证据?（请按照我国刑事诉讼法规定的证据种类，如物证、书证等分类列举）  </w:t>
      </w:r>
      <w:r w:rsidRPr="00CD17D6">
        <w:rPr>
          <w:rFonts w:ascii="宋体" w:eastAsia="宋体" w:hAnsi="宋体" w:cs="宋体" w:hint="eastAsia"/>
          <w:kern w:val="0"/>
          <w:sz w:val="32"/>
          <w:szCs w:val="32"/>
        </w:rPr>
        <w:br/>
        <w:t>（2）我国刑事诉讼证明标准是什么?根据本案中所获得的证据，能否认定被告人王某有罪?理由是什么?</w:t>
      </w:r>
      <w:r w:rsidRPr="00CD17D6">
        <w:rPr>
          <w:rFonts w:ascii="宋体" w:eastAsia="宋体" w:hAnsi="宋体" w:cs="宋体" w:hint="eastAsia"/>
          <w:kern w:val="0"/>
          <w:sz w:val="32"/>
          <w:szCs w:val="32"/>
        </w:rPr>
        <w:br/>
        <w:t>答： （限99999字） 答：</w:t>
      </w:r>
      <w:r w:rsidRPr="00CD17D6">
        <w:rPr>
          <w:rFonts w:ascii="宋体" w:eastAsia="宋体" w:hAnsi="宋体" w:cs="宋体" w:hint="eastAsia"/>
          <w:kern w:val="0"/>
          <w:sz w:val="32"/>
          <w:szCs w:val="32"/>
        </w:rPr>
        <w:br/>
        <w:t>（1）物证：从王某家搜查提取的厚5毫米上有直径6厘米圆孔胶皮板一块、</w:t>
      </w:r>
      <w:r w:rsidRPr="00CD17D6">
        <w:rPr>
          <w:rFonts w:ascii="宋体" w:eastAsia="宋体" w:hAnsi="宋体" w:cs="宋体" w:hint="eastAsia"/>
          <w:kern w:val="0"/>
          <w:sz w:val="32"/>
          <w:szCs w:val="32"/>
        </w:rPr>
        <w:br/>
        <w:t xml:space="preserve">刻字刀—把。 </w:t>
      </w:r>
      <w:r w:rsidRPr="00CD17D6">
        <w:rPr>
          <w:rFonts w:ascii="宋体" w:eastAsia="宋体" w:hAnsi="宋体" w:cs="宋体" w:hint="eastAsia"/>
          <w:kern w:val="0"/>
          <w:sz w:val="32"/>
          <w:szCs w:val="32"/>
        </w:rPr>
        <w:br/>
        <w:t>书证：王某现工作单位证明、</w:t>
      </w:r>
      <w:r w:rsidRPr="00CD17D6">
        <w:rPr>
          <w:rFonts w:ascii="宋体" w:eastAsia="宋体" w:hAnsi="宋体" w:cs="宋体" w:hint="eastAsia"/>
          <w:kern w:val="0"/>
          <w:sz w:val="32"/>
          <w:szCs w:val="32"/>
        </w:rPr>
        <w:br/>
        <w:t>王某原工作单位证明、《怎样刻印章》书一册。</w:t>
      </w:r>
      <w:r w:rsidRPr="00CD17D6">
        <w:rPr>
          <w:rFonts w:ascii="宋体" w:eastAsia="宋体" w:hAnsi="宋体" w:cs="宋体" w:hint="eastAsia"/>
          <w:kern w:val="0"/>
          <w:sz w:val="32"/>
          <w:szCs w:val="32"/>
        </w:rPr>
        <w:br/>
        <w:t xml:space="preserve">证人证言：某印刷厂职工李某证言、赵某证言、岳某证言、徐某证言。 </w:t>
      </w:r>
      <w:r w:rsidRPr="00CD17D6">
        <w:rPr>
          <w:rFonts w:ascii="宋体" w:eastAsia="宋体" w:hAnsi="宋体" w:cs="宋体" w:hint="eastAsia"/>
          <w:kern w:val="0"/>
          <w:sz w:val="32"/>
          <w:szCs w:val="32"/>
        </w:rPr>
        <w:br/>
        <w:t xml:space="preserve">鉴定结论：对假汽油票的鉴定结论。 </w:t>
      </w:r>
      <w:r w:rsidRPr="00CD17D6">
        <w:rPr>
          <w:rFonts w:ascii="宋体" w:eastAsia="宋体" w:hAnsi="宋体" w:cs="宋体" w:hint="eastAsia"/>
          <w:kern w:val="0"/>
          <w:sz w:val="32"/>
          <w:szCs w:val="32"/>
        </w:rPr>
        <w:br/>
        <w:t xml:space="preserve">犯罪嫌疑人供述：王某否认伪造汽油票的辩解。  </w:t>
      </w:r>
      <w:r w:rsidRPr="00CD17D6">
        <w:rPr>
          <w:rFonts w:ascii="宋体" w:eastAsia="宋体" w:hAnsi="宋体" w:cs="宋体" w:hint="eastAsia"/>
          <w:kern w:val="0"/>
          <w:sz w:val="32"/>
          <w:szCs w:val="32"/>
        </w:rPr>
        <w:br/>
        <w:t>（2）我国刑事诉讼法规定的证明标准是：案件事实清楚，证据确实、充分。</w:t>
      </w:r>
      <w:r w:rsidRPr="00CD17D6">
        <w:rPr>
          <w:rFonts w:ascii="宋体" w:eastAsia="宋体" w:hAnsi="宋体" w:cs="宋体" w:hint="eastAsia"/>
          <w:kern w:val="0"/>
          <w:sz w:val="32"/>
          <w:szCs w:val="32"/>
        </w:rPr>
        <w:br/>
        <w:t xml:space="preserve">依据我国刑事诉讼法规定的证明标准，根据上述证据能认定王某有罪。  </w:t>
      </w:r>
      <w:r w:rsidRPr="00CD17D6">
        <w:rPr>
          <w:rFonts w:ascii="宋体" w:eastAsia="宋体" w:hAnsi="宋体" w:cs="宋体" w:hint="eastAsia"/>
          <w:kern w:val="0"/>
          <w:sz w:val="32"/>
          <w:szCs w:val="32"/>
        </w:rPr>
        <w:br/>
        <w:t>本案中所获得的证据中，没有证明被告人王某有罪的直接证据，但是现有的间接证据已经形成了一个完整的证据链条，证据之间相互印证，否定了王某的辩解，排除了其他的可能性，得出了唯一的结论，因此可以认定被告人有罪。</w:t>
      </w:r>
    </w:p>
    <w:p w:rsidR="00CD17D6" w:rsidRPr="00CD17D6" w:rsidRDefault="00CD17D6" w:rsidP="00CD17D6">
      <w:pPr>
        <w:widowControl/>
        <w:shd w:val="clear" w:color="auto" w:fill="EEF3F9"/>
        <w:jc w:val="left"/>
        <w:rPr>
          <w:rFonts w:ascii="宋体" w:eastAsia="宋体" w:hAnsi="宋体" w:cs="宋体" w:hint="eastAsia"/>
          <w:kern w:val="0"/>
          <w:sz w:val="32"/>
          <w:szCs w:val="32"/>
        </w:rPr>
      </w:pPr>
      <w:r w:rsidRPr="00CD17D6">
        <w:rPr>
          <w:rFonts w:ascii="宋体" w:eastAsia="宋体" w:hAnsi="宋体" w:cs="宋体"/>
          <w:kern w:val="0"/>
          <w:sz w:val="32"/>
          <w:szCs w:val="32"/>
        </w:rPr>
        <w:t>5.(20分)题干显示时间:0秒</w:t>
      </w:r>
    </w:p>
    <w:p w:rsidR="00CD17D6" w:rsidRPr="00CD17D6" w:rsidRDefault="00CD17D6" w:rsidP="00CD17D6">
      <w:pPr>
        <w:widowControl/>
        <w:shd w:val="clear" w:color="auto" w:fill="EEF3F9"/>
        <w:jc w:val="left"/>
        <w:rPr>
          <w:rFonts w:ascii="宋体" w:eastAsia="宋体" w:hAnsi="宋体" w:cs="宋体"/>
          <w:kern w:val="0"/>
          <w:sz w:val="32"/>
          <w:szCs w:val="32"/>
        </w:rPr>
      </w:pPr>
      <w:r w:rsidRPr="00CD17D6">
        <w:rPr>
          <w:rFonts w:ascii="宋体" w:eastAsia="宋体" w:hAnsi="宋体" w:cs="宋体" w:hint="eastAsia"/>
          <w:kern w:val="0"/>
          <w:sz w:val="32"/>
          <w:szCs w:val="32"/>
        </w:rPr>
        <w:t>2000年4月22日，海口某公司财务科保险柜内所藏的20万元人民币现金被盗。其中有100张钞票是连在一起的。被盗前，这100张钞票中还有43张是从不同的每扎100张的钞票扎中取出来的。侦查人员发现保险柜并没有任何的损伤和撬过的痕迹，仅仅在保险柜的侧面发现了一个完整的指纹。经过鉴定机构的鉴定，该指纹与犯罪嫌疑人黄某某的左手中指指纹相同。侦查人员在侦查中进一步发现：黄某某过去曾经因为盗窃而被判除3年有期徒刑，半年前刚好刑满释放；黄某某现为该公司临时工，案发前曾经到财务科领取过工资，并在保险柜前抽过烟；当天上午，黄某某曾经到商场购买物品若干，其中用于付款的钞票中有3张百元的连号票，号码正好在失窃的l00张钞票的号码范围内；证人何某某、李某某证明在案发的当天黄某某曾经到过公司。根据上述事实，公安机关拘留了黄某某，但黄某某拒绝承认犯罪。</w:t>
      </w:r>
      <w:r w:rsidRPr="00CD17D6">
        <w:rPr>
          <w:rFonts w:ascii="宋体" w:eastAsia="宋体" w:hAnsi="宋体" w:cs="宋体" w:hint="eastAsia"/>
          <w:kern w:val="0"/>
          <w:sz w:val="32"/>
          <w:szCs w:val="32"/>
        </w:rPr>
        <w:br/>
        <w:t>请你根据所学回答，能否依据上述证据认定黄某某盗窃20万元的犯罪行为成立?</w:t>
      </w:r>
      <w:r w:rsidRPr="00CD17D6">
        <w:rPr>
          <w:rFonts w:ascii="宋体" w:eastAsia="宋体" w:hAnsi="宋体" w:cs="宋体" w:hint="eastAsia"/>
          <w:kern w:val="0"/>
          <w:sz w:val="32"/>
          <w:szCs w:val="32"/>
        </w:rPr>
        <w:br/>
        <w:t>答： （限99999字） 答：根据刑事诉讼法的规定，对定罪量刑的依据是事实清楚、证据确实充分。总的来看，本案的证据尚未达到认定黄某某有罪的程度，使能认定黄某某是盗窃公司20元的犯罪分子。具体而言：</w:t>
      </w:r>
      <w:r w:rsidRPr="00CD17D6">
        <w:rPr>
          <w:rFonts w:ascii="宋体" w:eastAsia="宋体" w:hAnsi="宋体" w:cs="宋体" w:hint="eastAsia"/>
          <w:kern w:val="0"/>
          <w:sz w:val="32"/>
          <w:szCs w:val="32"/>
        </w:rPr>
        <w:br/>
        <w:t>首先，本案中侦查人员查明，黄某某曾经在三年前因盗窃罪被判处3年有期徒刑的证据和事实，与本案没有关联性，只能说明黄某某有前科，不能对黄某某是否盗窃公司的20万元产生证明作用。</w:t>
      </w:r>
      <w:r w:rsidRPr="00CD17D6">
        <w:rPr>
          <w:rFonts w:ascii="宋体" w:eastAsia="宋体" w:hAnsi="宋体" w:cs="宋体" w:hint="eastAsia"/>
          <w:kern w:val="0"/>
          <w:sz w:val="32"/>
          <w:szCs w:val="32"/>
        </w:rPr>
        <w:br/>
        <w:t>其次，黄某某在购买物品时所使用的3张连号钞票，并不能说明，这3张就是失窃的钞票。而且，尽管有两个证人证明黄某某在案发当天到过公司，但并不能说明黄某某就是到财务科进行盗窃。</w:t>
      </w:r>
      <w:r w:rsidRPr="00CD17D6">
        <w:rPr>
          <w:rFonts w:ascii="宋体" w:eastAsia="宋体" w:hAnsi="宋体" w:cs="宋体" w:hint="eastAsia"/>
          <w:kern w:val="0"/>
          <w:sz w:val="32"/>
          <w:szCs w:val="32"/>
        </w:rPr>
        <w:br/>
        <w:t>最后，虽然在保险柜的侧面发现了黄某某的指纹，但这个指纹既可能是黄某某在作案时留下的，也可能是黄某某在几天前领取工资时接触到保险柜时留下的。</w:t>
      </w:r>
      <w:r w:rsidRPr="00CD17D6">
        <w:rPr>
          <w:rFonts w:ascii="宋体" w:eastAsia="宋体" w:hAnsi="宋体" w:cs="宋体" w:hint="eastAsia"/>
          <w:kern w:val="0"/>
          <w:sz w:val="32"/>
          <w:szCs w:val="32"/>
        </w:rPr>
        <w:br/>
        <w:t>因此，总的来讲，本案的证据尚不能得出黄某某就是犯罪人的唯一的结论，即不能仅仅依据本案现有的证据认定黄某某实施了盗窃行为。</w:t>
      </w:r>
    </w:p>
    <w:p w:rsidR="00FB059A" w:rsidRDefault="00FB059A"/>
    <w:sectPr w:rsidR="00FB059A" w:rsidSect="00FB059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D17D6"/>
    <w:rsid w:val="00CD17D6"/>
    <w:rsid w:val="00FB05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5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CD17D6"/>
    <w:rPr>
      <w:sz w:val="12"/>
      <w:szCs w:val="12"/>
    </w:rPr>
  </w:style>
</w:styles>
</file>

<file path=word/webSettings.xml><?xml version="1.0" encoding="utf-8"?>
<w:webSettings xmlns:r="http://schemas.openxmlformats.org/officeDocument/2006/relationships" xmlns:w="http://schemas.openxmlformats.org/wordprocessingml/2006/main">
  <w:divs>
    <w:div w:id="20207245">
      <w:bodyDiv w:val="1"/>
      <w:marLeft w:val="0"/>
      <w:marRight w:val="0"/>
      <w:marTop w:val="0"/>
      <w:marBottom w:val="0"/>
      <w:divBdr>
        <w:top w:val="none" w:sz="0" w:space="0" w:color="auto"/>
        <w:left w:val="none" w:sz="0" w:space="0" w:color="auto"/>
        <w:bottom w:val="none" w:sz="0" w:space="0" w:color="auto"/>
        <w:right w:val="none" w:sz="0" w:space="0" w:color="auto"/>
      </w:divBdr>
      <w:divsChild>
        <w:div w:id="39138918">
          <w:marLeft w:val="0"/>
          <w:marRight w:val="0"/>
          <w:marTop w:val="0"/>
          <w:marBottom w:val="0"/>
          <w:divBdr>
            <w:top w:val="none" w:sz="0" w:space="0" w:color="auto"/>
            <w:left w:val="none" w:sz="0" w:space="0" w:color="auto"/>
            <w:bottom w:val="none" w:sz="0" w:space="0" w:color="auto"/>
            <w:right w:val="none" w:sz="0" w:space="0" w:color="auto"/>
          </w:divBdr>
          <w:divsChild>
            <w:div w:id="1714115109">
              <w:marLeft w:val="0"/>
              <w:marRight w:val="0"/>
              <w:marTop w:val="0"/>
              <w:marBottom w:val="0"/>
              <w:divBdr>
                <w:top w:val="none" w:sz="0" w:space="0" w:color="auto"/>
                <w:left w:val="none" w:sz="0" w:space="0" w:color="auto"/>
                <w:bottom w:val="none" w:sz="0" w:space="0" w:color="auto"/>
                <w:right w:val="none" w:sz="0" w:space="0" w:color="auto"/>
              </w:divBdr>
              <w:divsChild>
                <w:div w:id="953756986">
                  <w:marLeft w:val="0"/>
                  <w:marRight w:val="0"/>
                  <w:marTop w:val="450"/>
                  <w:marBottom w:val="300"/>
                  <w:divBdr>
                    <w:top w:val="none" w:sz="0" w:space="0" w:color="auto"/>
                    <w:left w:val="none" w:sz="0" w:space="0" w:color="auto"/>
                    <w:bottom w:val="none" w:sz="0" w:space="0" w:color="auto"/>
                    <w:right w:val="none" w:sz="0" w:space="0" w:color="auto"/>
                  </w:divBdr>
                </w:div>
                <w:div w:id="618683029">
                  <w:marLeft w:val="0"/>
                  <w:marRight w:val="0"/>
                  <w:marTop w:val="0"/>
                  <w:marBottom w:val="450"/>
                  <w:divBdr>
                    <w:top w:val="none" w:sz="0" w:space="0" w:color="auto"/>
                    <w:left w:val="none" w:sz="0" w:space="0" w:color="auto"/>
                    <w:bottom w:val="none" w:sz="0" w:space="0" w:color="auto"/>
                    <w:right w:val="none" w:sz="0" w:space="0" w:color="auto"/>
                  </w:divBdr>
                </w:div>
                <w:div w:id="588009191">
                  <w:marLeft w:val="525"/>
                  <w:marRight w:val="0"/>
                  <w:marTop w:val="300"/>
                  <w:marBottom w:val="300"/>
                  <w:divBdr>
                    <w:top w:val="none" w:sz="0" w:space="0" w:color="auto"/>
                    <w:left w:val="none" w:sz="0" w:space="0" w:color="auto"/>
                    <w:bottom w:val="none" w:sz="0" w:space="0" w:color="auto"/>
                    <w:right w:val="none" w:sz="0" w:space="0" w:color="auto"/>
                  </w:divBdr>
                </w:div>
                <w:div w:id="270672452">
                  <w:marLeft w:val="525"/>
                  <w:marRight w:val="0"/>
                  <w:marTop w:val="300"/>
                  <w:marBottom w:val="300"/>
                  <w:divBdr>
                    <w:top w:val="none" w:sz="0" w:space="0" w:color="auto"/>
                    <w:left w:val="none" w:sz="0" w:space="0" w:color="auto"/>
                    <w:bottom w:val="none" w:sz="0" w:space="0" w:color="auto"/>
                    <w:right w:val="none" w:sz="0" w:space="0" w:color="auto"/>
                  </w:divBdr>
                </w:div>
                <w:div w:id="940452272">
                  <w:marLeft w:val="0"/>
                  <w:marRight w:val="0"/>
                  <w:marTop w:val="0"/>
                  <w:marBottom w:val="0"/>
                  <w:divBdr>
                    <w:top w:val="none" w:sz="0" w:space="0" w:color="auto"/>
                    <w:left w:val="none" w:sz="0" w:space="0" w:color="auto"/>
                    <w:bottom w:val="none" w:sz="0" w:space="0" w:color="auto"/>
                    <w:right w:val="none" w:sz="0" w:space="0" w:color="auto"/>
                  </w:divBdr>
                  <w:divsChild>
                    <w:div w:id="796023299">
                      <w:marLeft w:val="900"/>
                      <w:marRight w:val="0"/>
                      <w:marTop w:val="0"/>
                      <w:marBottom w:val="300"/>
                      <w:divBdr>
                        <w:top w:val="none" w:sz="0" w:space="0" w:color="auto"/>
                        <w:left w:val="none" w:sz="0" w:space="0" w:color="auto"/>
                        <w:bottom w:val="none" w:sz="0" w:space="0" w:color="auto"/>
                        <w:right w:val="none" w:sz="0" w:space="0" w:color="auto"/>
                      </w:divBdr>
                    </w:div>
                    <w:div w:id="449476868">
                      <w:marLeft w:val="1350"/>
                      <w:marRight w:val="0"/>
                      <w:marTop w:val="300"/>
                      <w:marBottom w:val="300"/>
                      <w:divBdr>
                        <w:top w:val="none" w:sz="0" w:space="0" w:color="auto"/>
                        <w:left w:val="none" w:sz="0" w:space="0" w:color="auto"/>
                        <w:bottom w:val="none" w:sz="0" w:space="0" w:color="auto"/>
                        <w:right w:val="none" w:sz="0" w:space="0" w:color="auto"/>
                      </w:divBdr>
                      <w:divsChild>
                        <w:div w:id="1416516798">
                          <w:marLeft w:val="0"/>
                          <w:marRight w:val="0"/>
                          <w:marTop w:val="0"/>
                          <w:marBottom w:val="0"/>
                          <w:divBdr>
                            <w:top w:val="none" w:sz="0" w:space="0" w:color="auto"/>
                            <w:left w:val="none" w:sz="0" w:space="0" w:color="auto"/>
                            <w:bottom w:val="none" w:sz="0" w:space="0" w:color="auto"/>
                            <w:right w:val="none" w:sz="0" w:space="0" w:color="auto"/>
                          </w:divBdr>
                        </w:div>
                      </w:divsChild>
                    </w:div>
                    <w:div w:id="1298145501">
                      <w:marLeft w:val="900"/>
                      <w:marRight w:val="0"/>
                      <w:marTop w:val="0"/>
                      <w:marBottom w:val="300"/>
                      <w:divBdr>
                        <w:top w:val="none" w:sz="0" w:space="0" w:color="auto"/>
                        <w:left w:val="none" w:sz="0" w:space="0" w:color="auto"/>
                        <w:bottom w:val="none" w:sz="0" w:space="0" w:color="auto"/>
                        <w:right w:val="none" w:sz="0" w:space="0" w:color="auto"/>
                      </w:divBdr>
                    </w:div>
                    <w:div w:id="824711246">
                      <w:marLeft w:val="1350"/>
                      <w:marRight w:val="0"/>
                      <w:marTop w:val="300"/>
                      <w:marBottom w:val="300"/>
                      <w:divBdr>
                        <w:top w:val="none" w:sz="0" w:space="0" w:color="auto"/>
                        <w:left w:val="none" w:sz="0" w:space="0" w:color="auto"/>
                        <w:bottom w:val="none" w:sz="0" w:space="0" w:color="auto"/>
                        <w:right w:val="none" w:sz="0" w:space="0" w:color="auto"/>
                      </w:divBdr>
                      <w:divsChild>
                        <w:div w:id="1039357686">
                          <w:marLeft w:val="0"/>
                          <w:marRight w:val="0"/>
                          <w:marTop w:val="0"/>
                          <w:marBottom w:val="0"/>
                          <w:divBdr>
                            <w:top w:val="none" w:sz="0" w:space="0" w:color="auto"/>
                            <w:left w:val="none" w:sz="0" w:space="0" w:color="auto"/>
                            <w:bottom w:val="none" w:sz="0" w:space="0" w:color="auto"/>
                            <w:right w:val="none" w:sz="0" w:space="0" w:color="auto"/>
                          </w:divBdr>
                        </w:div>
                      </w:divsChild>
                    </w:div>
                    <w:div w:id="163975427">
                      <w:marLeft w:val="900"/>
                      <w:marRight w:val="0"/>
                      <w:marTop w:val="0"/>
                      <w:marBottom w:val="300"/>
                      <w:divBdr>
                        <w:top w:val="none" w:sz="0" w:space="0" w:color="auto"/>
                        <w:left w:val="none" w:sz="0" w:space="0" w:color="auto"/>
                        <w:bottom w:val="none" w:sz="0" w:space="0" w:color="auto"/>
                        <w:right w:val="none" w:sz="0" w:space="0" w:color="auto"/>
                      </w:divBdr>
                    </w:div>
                    <w:div w:id="866409644">
                      <w:marLeft w:val="1350"/>
                      <w:marRight w:val="0"/>
                      <w:marTop w:val="300"/>
                      <w:marBottom w:val="300"/>
                      <w:divBdr>
                        <w:top w:val="none" w:sz="0" w:space="0" w:color="auto"/>
                        <w:left w:val="none" w:sz="0" w:space="0" w:color="auto"/>
                        <w:bottom w:val="none" w:sz="0" w:space="0" w:color="auto"/>
                        <w:right w:val="none" w:sz="0" w:space="0" w:color="auto"/>
                      </w:divBdr>
                      <w:divsChild>
                        <w:div w:id="998077950">
                          <w:marLeft w:val="0"/>
                          <w:marRight w:val="0"/>
                          <w:marTop w:val="0"/>
                          <w:marBottom w:val="0"/>
                          <w:divBdr>
                            <w:top w:val="none" w:sz="0" w:space="0" w:color="auto"/>
                            <w:left w:val="none" w:sz="0" w:space="0" w:color="auto"/>
                            <w:bottom w:val="none" w:sz="0" w:space="0" w:color="auto"/>
                            <w:right w:val="none" w:sz="0" w:space="0" w:color="auto"/>
                          </w:divBdr>
                        </w:div>
                      </w:divsChild>
                    </w:div>
                    <w:div w:id="1424761218">
                      <w:marLeft w:val="900"/>
                      <w:marRight w:val="0"/>
                      <w:marTop w:val="0"/>
                      <w:marBottom w:val="300"/>
                      <w:divBdr>
                        <w:top w:val="none" w:sz="0" w:space="0" w:color="auto"/>
                        <w:left w:val="none" w:sz="0" w:space="0" w:color="auto"/>
                        <w:bottom w:val="none" w:sz="0" w:space="0" w:color="auto"/>
                        <w:right w:val="none" w:sz="0" w:space="0" w:color="auto"/>
                      </w:divBdr>
                    </w:div>
                    <w:div w:id="1313217389">
                      <w:marLeft w:val="1350"/>
                      <w:marRight w:val="0"/>
                      <w:marTop w:val="300"/>
                      <w:marBottom w:val="300"/>
                      <w:divBdr>
                        <w:top w:val="none" w:sz="0" w:space="0" w:color="auto"/>
                        <w:left w:val="none" w:sz="0" w:space="0" w:color="auto"/>
                        <w:bottom w:val="none" w:sz="0" w:space="0" w:color="auto"/>
                        <w:right w:val="none" w:sz="0" w:space="0" w:color="auto"/>
                      </w:divBdr>
                      <w:divsChild>
                        <w:div w:id="148717077">
                          <w:marLeft w:val="0"/>
                          <w:marRight w:val="0"/>
                          <w:marTop w:val="0"/>
                          <w:marBottom w:val="0"/>
                          <w:divBdr>
                            <w:top w:val="none" w:sz="0" w:space="0" w:color="auto"/>
                            <w:left w:val="none" w:sz="0" w:space="0" w:color="auto"/>
                            <w:bottom w:val="none" w:sz="0" w:space="0" w:color="auto"/>
                            <w:right w:val="none" w:sz="0" w:space="0" w:color="auto"/>
                          </w:divBdr>
                        </w:div>
                      </w:divsChild>
                    </w:div>
                    <w:div w:id="669406654">
                      <w:marLeft w:val="900"/>
                      <w:marRight w:val="0"/>
                      <w:marTop w:val="0"/>
                      <w:marBottom w:val="300"/>
                      <w:divBdr>
                        <w:top w:val="none" w:sz="0" w:space="0" w:color="auto"/>
                        <w:left w:val="none" w:sz="0" w:space="0" w:color="auto"/>
                        <w:bottom w:val="none" w:sz="0" w:space="0" w:color="auto"/>
                        <w:right w:val="none" w:sz="0" w:space="0" w:color="auto"/>
                      </w:divBdr>
                    </w:div>
                    <w:div w:id="430467470">
                      <w:marLeft w:val="1350"/>
                      <w:marRight w:val="0"/>
                      <w:marTop w:val="300"/>
                      <w:marBottom w:val="300"/>
                      <w:divBdr>
                        <w:top w:val="none" w:sz="0" w:space="0" w:color="auto"/>
                        <w:left w:val="none" w:sz="0" w:space="0" w:color="auto"/>
                        <w:bottom w:val="none" w:sz="0" w:space="0" w:color="auto"/>
                        <w:right w:val="none" w:sz="0" w:space="0" w:color="auto"/>
                      </w:divBdr>
                      <w:divsChild>
                        <w:div w:id="108478723">
                          <w:marLeft w:val="0"/>
                          <w:marRight w:val="0"/>
                          <w:marTop w:val="0"/>
                          <w:marBottom w:val="0"/>
                          <w:divBdr>
                            <w:top w:val="none" w:sz="0" w:space="0" w:color="auto"/>
                            <w:left w:val="none" w:sz="0" w:space="0" w:color="auto"/>
                            <w:bottom w:val="none" w:sz="0" w:space="0" w:color="auto"/>
                            <w:right w:val="none" w:sz="0" w:space="0" w:color="auto"/>
                          </w:divBdr>
                        </w:div>
                      </w:divsChild>
                    </w:div>
                    <w:div w:id="116343251">
                      <w:marLeft w:val="900"/>
                      <w:marRight w:val="0"/>
                      <w:marTop w:val="0"/>
                      <w:marBottom w:val="300"/>
                      <w:divBdr>
                        <w:top w:val="none" w:sz="0" w:space="0" w:color="auto"/>
                        <w:left w:val="none" w:sz="0" w:space="0" w:color="auto"/>
                        <w:bottom w:val="none" w:sz="0" w:space="0" w:color="auto"/>
                        <w:right w:val="none" w:sz="0" w:space="0" w:color="auto"/>
                      </w:divBdr>
                    </w:div>
                    <w:div w:id="1627807923">
                      <w:marLeft w:val="1350"/>
                      <w:marRight w:val="0"/>
                      <w:marTop w:val="300"/>
                      <w:marBottom w:val="300"/>
                      <w:divBdr>
                        <w:top w:val="none" w:sz="0" w:space="0" w:color="auto"/>
                        <w:left w:val="none" w:sz="0" w:space="0" w:color="auto"/>
                        <w:bottom w:val="none" w:sz="0" w:space="0" w:color="auto"/>
                        <w:right w:val="none" w:sz="0" w:space="0" w:color="auto"/>
                      </w:divBdr>
                      <w:divsChild>
                        <w:div w:id="1209874672">
                          <w:marLeft w:val="0"/>
                          <w:marRight w:val="0"/>
                          <w:marTop w:val="0"/>
                          <w:marBottom w:val="0"/>
                          <w:divBdr>
                            <w:top w:val="none" w:sz="0" w:space="0" w:color="auto"/>
                            <w:left w:val="none" w:sz="0" w:space="0" w:color="auto"/>
                            <w:bottom w:val="none" w:sz="0" w:space="0" w:color="auto"/>
                            <w:right w:val="none" w:sz="0" w:space="0" w:color="auto"/>
                          </w:divBdr>
                        </w:div>
                      </w:divsChild>
                    </w:div>
                    <w:div w:id="1509372645">
                      <w:marLeft w:val="900"/>
                      <w:marRight w:val="0"/>
                      <w:marTop w:val="0"/>
                      <w:marBottom w:val="300"/>
                      <w:divBdr>
                        <w:top w:val="none" w:sz="0" w:space="0" w:color="auto"/>
                        <w:left w:val="none" w:sz="0" w:space="0" w:color="auto"/>
                        <w:bottom w:val="none" w:sz="0" w:space="0" w:color="auto"/>
                        <w:right w:val="none" w:sz="0" w:space="0" w:color="auto"/>
                      </w:divBdr>
                    </w:div>
                    <w:div w:id="1950120136">
                      <w:marLeft w:val="1350"/>
                      <w:marRight w:val="0"/>
                      <w:marTop w:val="300"/>
                      <w:marBottom w:val="300"/>
                      <w:divBdr>
                        <w:top w:val="none" w:sz="0" w:space="0" w:color="auto"/>
                        <w:left w:val="none" w:sz="0" w:space="0" w:color="auto"/>
                        <w:bottom w:val="none" w:sz="0" w:space="0" w:color="auto"/>
                        <w:right w:val="none" w:sz="0" w:space="0" w:color="auto"/>
                      </w:divBdr>
                      <w:divsChild>
                        <w:div w:id="337537418">
                          <w:marLeft w:val="0"/>
                          <w:marRight w:val="0"/>
                          <w:marTop w:val="0"/>
                          <w:marBottom w:val="0"/>
                          <w:divBdr>
                            <w:top w:val="none" w:sz="0" w:space="0" w:color="auto"/>
                            <w:left w:val="none" w:sz="0" w:space="0" w:color="auto"/>
                            <w:bottom w:val="none" w:sz="0" w:space="0" w:color="auto"/>
                            <w:right w:val="none" w:sz="0" w:space="0" w:color="auto"/>
                          </w:divBdr>
                        </w:div>
                      </w:divsChild>
                    </w:div>
                    <w:div w:id="877820395">
                      <w:marLeft w:val="900"/>
                      <w:marRight w:val="0"/>
                      <w:marTop w:val="0"/>
                      <w:marBottom w:val="300"/>
                      <w:divBdr>
                        <w:top w:val="none" w:sz="0" w:space="0" w:color="auto"/>
                        <w:left w:val="none" w:sz="0" w:space="0" w:color="auto"/>
                        <w:bottom w:val="none" w:sz="0" w:space="0" w:color="auto"/>
                        <w:right w:val="none" w:sz="0" w:space="0" w:color="auto"/>
                      </w:divBdr>
                    </w:div>
                    <w:div w:id="1649360107">
                      <w:marLeft w:val="1350"/>
                      <w:marRight w:val="0"/>
                      <w:marTop w:val="300"/>
                      <w:marBottom w:val="300"/>
                      <w:divBdr>
                        <w:top w:val="none" w:sz="0" w:space="0" w:color="auto"/>
                        <w:left w:val="none" w:sz="0" w:space="0" w:color="auto"/>
                        <w:bottom w:val="none" w:sz="0" w:space="0" w:color="auto"/>
                        <w:right w:val="none" w:sz="0" w:space="0" w:color="auto"/>
                      </w:divBdr>
                      <w:divsChild>
                        <w:div w:id="1253200484">
                          <w:marLeft w:val="0"/>
                          <w:marRight w:val="0"/>
                          <w:marTop w:val="0"/>
                          <w:marBottom w:val="0"/>
                          <w:divBdr>
                            <w:top w:val="none" w:sz="0" w:space="0" w:color="auto"/>
                            <w:left w:val="none" w:sz="0" w:space="0" w:color="auto"/>
                            <w:bottom w:val="none" w:sz="0" w:space="0" w:color="auto"/>
                            <w:right w:val="none" w:sz="0" w:space="0" w:color="auto"/>
                          </w:divBdr>
                        </w:div>
                      </w:divsChild>
                    </w:div>
                    <w:div w:id="342392039">
                      <w:marLeft w:val="900"/>
                      <w:marRight w:val="0"/>
                      <w:marTop w:val="0"/>
                      <w:marBottom w:val="300"/>
                      <w:divBdr>
                        <w:top w:val="none" w:sz="0" w:space="0" w:color="auto"/>
                        <w:left w:val="none" w:sz="0" w:space="0" w:color="auto"/>
                        <w:bottom w:val="none" w:sz="0" w:space="0" w:color="auto"/>
                        <w:right w:val="none" w:sz="0" w:space="0" w:color="auto"/>
                      </w:divBdr>
                    </w:div>
                    <w:div w:id="282228890">
                      <w:marLeft w:val="1350"/>
                      <w:marRight w:val="0"/>
                      <w:marTop w:val="300"/>
                      <w:marBottom w:val="300"/>
                      <w:divBdr>
                        <w:top w:val="none" w:sz="0" w:space="0" w:color="auto"/>
                        <w:left w:val="none" w:sz="0" w:space="0" w:color="auto"/>
                        <w:bottom w:val="none" w:sz="0" w:space="0" w:color="auto"/>
                        <w:right w:val="none" w:sz="0" w:space="0" w:color="auto"/>
                      </w:divBdr>
                      <w:divsChild>
                        <w:div w:id="1528182705">
                          <w:marLeft w:val="0"/>
                          <w:marRight w:val="0"/>
                          <w:marTop w:val="0"/>
                          <w:marBottom w:val="0"/>
                          <w:divBdr>
                            <w:top w:val="none" w:sz="0" w:space="0" w:color="auto"/>
                            <w:left w:val="none" w:sz="0" w:space="0" w:color="auto"/>
                            <w:bottom w:val="none" w:sz="0" w:space="0" w:color="auto"/>
                            <w:right w:val="none" w:sz="0" w:space="0" w:color="auto"/>
                          </w:divBdr>
                        </w:div>
                      </w:divsChild>
                    </w:div>
                    <w:div w:id="1782727070">
                      <w:marLeft w:val="900"/>
                      <w:marRight w:val="0"/>
                      <w:marTop w:val="0"/>
                      <w:marBottom w:val="300"/>
                      <w:divBdr>
                        <w:top w:val="none" w:sz="0" w:space="0" w:color="auto"/>
                        <w:left w:val="none" w:sz="0" w:space="0" w:color="auto"/>
                        <w:bottom w:val="none" w:sz="0" w:space="0" w:color="auto"/>
                        <w:right w:val="none" w:sz="0" w:space="0" w:color="auto"/>
                      </w:divBdr>
                    </w:div>
                    <w:div w:id="748423353">
                      <w:marLeft w:val="1350"/>
                      <w:marRight w:val="0"/>
                      <w:marTop w:val="300"/>
                      <w:marBottom w:val="300"/>
                      <w:divBdr>
                        <w:top w:val="none" w:sz="0" w:space="0" w:color="auto"/>
                        <w:left w:val="none" w:sz="0" w:space="0" w:color="auto"/>
                        <w:bottom w:val="none" w:sz="0" w:space="0" w:color="auto"/>
                        <w:right w:val="none" w:sz="0" w:space="0" w:color="auto"/>
                      </w:divBdr>
                      <w:divsChild>
                        <w:div w:id="171627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623912">
                  <w:marLeft w:val="525"/>
                  <w:marRight w:val="0"/>
                  <w:marTop w:val="300"/>
                  <w:marBottom w:val="300"/>
                  <w:divBdr>
                    <w:top w:val="none" w:sz="0" w:space="0" w:color="auto"/>
                    <w:left w:val="none" w:sz="0" w:space="0" w:color="auto"/>
                    <w:bottom w:val="none" w:sz="0" w:space="0" w:color="auto"/>
                    <w:right w:val="none" w:sz="0" w:space="0" w:color="auto"/>
                  </w:divBdr>
                </w:div>
                <w:div w:id="492843461">
                  <w:marLeft w:val="0"/>
                  <w:marRight w:val="0"/>
                  <w:marTop w:val="0"/>
                  <w:marBottom w:val="0"/>
                  <w:divBdr>
                    <w:top w:val="none" w:sz="0" w:space="0" w:color="auto"/>
                    <w:left w:val="none" w:sz="0" w:space="0" w:color="auto"/>
                    <w:bottom w:val="none" w:sz="0" w:space="0" w:color="auto"/>
                    <w:right w:val="none" w:sz="0" w:space="0" w:color="auto"/>
                  </w:divBdr>
                  <w:divsChild>
                    <w:div w:id="496920154">
                      <w:marLeft w:val="900"/>
                      <w:marRight w:val="0"/>
                      <w:marTop w:val="0"/>
                      <w:marBottom w:val="300"/>
                      <w:divBdr>
                        <w:top w:val="none" w:sz="0" w:space="0" w:color="auto"/>
                        <w:left w:val="none" w:sz="0" w:space="0" w:color="auto"/>
                        <w:bottom w:val="none" w:sz="0" w:space="0" w:color="auto"/>
                        <w:right w:val="none" w:sz="0" w:space="0" w:color="auto"/>
                      </w:divBdr>
                    </w:div>
                    <w:div w:id="1687365776">
                      <w:marLeft w:val="1350"/>
                      <w:marRight w:val="0"/>
                      <w:marTop w:val="300"/>
                      <w:marBottom w:val="300"/>
                      <w:divBdr>
                        <w:top w:val="none" w:sz="0" w:space="0" w:color="auto"/>
                        <w:left w:val="none" w:sz="0" w:space="0" w:color="auto"/>
                        <w:bottom w:val="none" w:sz="0" w:space="0" w:color="auto"/>
                        <w:right w:val="none" w:sz="0" w:space="0" w:color="auto"/>
                      </w:divBdr>
                      <w:divsChild>
                        <w:div w:id="815610686">
                          <w:marLeft w:val="0"/>
                          <w:marRight w:val="0"/>
                          <w:marTop w:val="0"/>
                          <w:marBottom w:val="0"/>
                          <w:divBdr>
                            <w:top w:val="none" w:sz="0" w:space="0" w:color="auto"/>
                            <w:left w:val="none" w:sz="0" w:space="0" w:color="auto"/>
                            <w:bottom w:val="none" w:sz="0" w:space="0" w:color="auto"/>
                            <w:right w:val="none" w:sz="0" w:space="0" w:color="auto"/>
                          </w:divBdr>
                        </w:div>
                      </w:divsChild>
                    </w:div>
                    <w:div w:id="804353767">
                      <w:marLeft w:val="900"/>
                      <w:marRight w:val="0"/>
                      <w:marTop w:val="0"/>
                      <w:marBottom w:val="300"/>
                      <w:divBdr>
                        <w:top w:val="none" w:sz="0" w:space="0" w:color="auto"/>
                        <w:left w:val="none" w:sz="0" w:space="0" w:color="auto"/>
                        <w:bottom w:val="none" w:sz="0" w:space="0" w:color="auto"/>
                        <w:right w:val="none" w:sz="0" w:space="0" w:color="auto"/>
                      </w:divBdr>
                    </w:div>
                    <w:div w:id="942759260">
                      <w:marLeft w:val="1350"/>
                      <w:marRight w:val="0"/>
                      <w:marTop w:val="300"/>
                      <w:marBottom w:val="300"/>
                      <w:divBdr>
                        <w:top w:val="none" w:sz="0" w:space="0" w:color="auto"/>
                        <w:left w:val="none" w:sz="0" w:space="0" w:color="auto"/>
                        <w:bottom w:val="none" w:sz="0" w:space="0" w:color="auto"/>
                        <w:right w:val="none" w:sz="0" w:space="0" w:color="auto"/>
                      </w:divBdr>
                      <w:divsChild>
                        <w:div w:id="340788563">
                          <w:marLeft w:val="0"/>
                          <w:marRight w:val="0"/>
                          <w:marTop w:val="0"/>
                          <w:marBottom w:val="0"/>
                          <w:divBdr>
                            <w:top w:val="none" w:sz="0" w:space="0" w:color="auto"/>
                            <w:left w:val="none" w:sz="0" w:space="0" w:color="auto"/>
                            <w:bottom w:val="none" w:sz="0" w:space="0" w:color="auto"/>
                            <w:right w:val="none" w:sz="0" w:space="0" w:color="auto"/>
                          </w:divBdr>
                        </w:div>
                      </w:divsChild>
                    </w:div>
                    <w:div w:id="670252437">
                      <w:marLeft w:val="900"/>
                      <w:marRight w:val="0"/>
                      <w:marTop w:val="0"/>
                      <w:marBottom w:val="300"/>
                      <w:divBdr>
                        <w:top w:val="none" w:sz="0" w:space="0" w:color="auto"/>
                        <w:left w:val="none" w:sz="0" w:space="0" w:color="auto"/>
                        <w:bottom w:val="none" w:sz="0" w:space="0" w:color="auto"/>
                        <w:right w:val="none" w:sz="0" w:space="0" w:color="auto"/>
                      </w:divBdr>
                    </w:div>
                    <w:div w:id="150680497">
                      <w:marLeft w:val="1350"/>
                      <w:marRight w:val="0"/>
                      <w:marTop w:val="300"/>
                      <w:marBottom w:val="300"/>
                      <w:divBdr>
                        <w:top w:val="none" w:sz="0" w:space="0" w:color="auto"/>
                        <w:left w:val="none" w:sz="0" w:space="0" w:color="auto"/>
                        <w:bottom w:val="none" w:sz="0" w:space="0" w:color="auto"/>
                        <w:right w:val="none" w:sz="0" w:space="0" w:color="auto"/>
                      </w:divBdr>
                      <w:divsChild>
                        <w:div w:id="694574507">
                          <w:marLeft w:val="0"/>
                          <w:marRight w:val="0"/>
                          <w:marTop w:val="0"/>
                          <w:marBottom w:val="0"/>
                          <w:divBdr>
                            <w:top w:val="none" w:sz="0" w:space="0" w:color="auto"/>
                            <w:left w:val="none" w:sz="0" w:space="0" w:color="auto"/>
                            <w:bottom w:val="none" w:sz="0" w:space="0" w:color="auto"/>
                            <w:right w:val="none" w:sz="0" w:space="0" w:color="auto"/>
                          </w:divBdr>
                        </w:div>
                      </w:divsChild>
                    </w:div>
                    <w:div w:id="298732318">
                      <w:marLeft w:val="900"/>
                      <w:marRight w:val="0"/>
                      <w:marTop w:val="0"/>
                      <w:marBottom w:val="300"/>
                      <w:divBdr>
                        <w:top w:val="none" w:sz="0" w:space="0" w:color="auto"/>
                        <w:left w:val="none" w:sz="0" w:space="0" w:color="auto"/>
                        <w:bottom w:val="none" w:sz="0" w:space="0" w:color="auto"/>
                        <w:right w:val="none" w:sz="0" w:space="0" w:color="auto"/>
                      </w:divBdr>
                    </w:div>
                    <w:div w:id="454371764">
                      <w:marLeft w:val="1350"/>
                      <w:marRight w:val="0"/>
                      <w:marTop w:val="300"/>
                      <w:marBottom w:val="300"/>
                      <w:divBdr>
                        <w:top w:val="none" w:sz="0" w:space="0" w:color="auto"/>
                        <w:left w:val="none" w:sz="0" w:space="0" w:color="auto"/>
                        <w:bottom w:val="none" w:sz="0" w:space="0" w:color="auto"/>
                        <w:right w:val="none" w:sz="0" w:space="0" w:color="auto"/>
                      </w:divBdr>
                      <w:divsChild>
                        <w:div w:id="1848014033">
                          <w:marLeft w:val="0"/>
                          <w:marRight w:val="0"/>
                          <w:marTop w:val="0"/>
                          <w:marBottom w:val="0"/>
                          <w:divBdr>
                            <w:top w:val="none" w:sz="0" w:space="0" w:color="auto"/>
                            <w:left w:val="none" w:sz="0" w:space="0" w:color="auto"/>
                            <w:bottom w:val="none" w:sz="0" w:space="0" w:color="auto"/>
                            <w:right w:val="none" w:sz="0" w:space="0" w:color="auto"/>
                          </w:divBdr>
                        </w:div>
                      </w:divsChild>
                    </w:div>
                    <w:div w:id="1903830452">
                      <w:marLeft w:val="900"/>
                      <w:marRight w:val="0"/>
                      <w:marTop w:val="0"/>
                      <w:marBottom w:val="300"/>
                      <w:divBdr>
                        <w:top w:val="none" w:sz="0" w:space="0" w:color="auto"/>
                        <w:left w:val="none" w:sz="0" w:space="0" w:color="auto"/>
                        <w:bottom w:val="none" w:sz="0" w:space="0" w:color="auto"/>
                        <w:right w:val="none" w:sz="0" w:space="0" w:color="auto"/>
                      </w:divBdr>
                    </w:div>
                    <w:div w:id="407456702">
                      <w:marLeft w:val="1350"/>
                      <w:marRight w:val="0"/>
                      <w:marTop w:val="300"/>
                      <w:marBottom w:val="300"/>
                      <w:divBdr>
                        <w:top w:val="none" w:sz="0" w:space="0" w:color="auto"/>
                        <w:left w:val="none" w:sz="0" w:space="0" w:color="auto"/>
                        <w:bottom w:val="none" w:sz="0" w:space="0" w:color="auto"/>
                        <w:right w:val="none" w:sz="0" w:space="0" w:color="auto"/>
                      </w:divBdr>
                      <w:divsChild>
                        <w:div w:id="183246520">
                          <w:marLeft w:val="0"/>
                          <w:marRight w:val="0"/>
                          <w:marTop w:val="0"/>
                          <w:marBottom w:val="0"/>
                          <w:divBdr>
                            <w:top w:val="none" w:sz="0" w:space="0" w:color="auto"/>
                            <w:left w:val="none" w:sz="0" w:space="0" w:color="auto"/>
                            <w:bottom w:val="none" w:sz="0" w:space="0" w:color="auto"/>
                            <w:right w:val="none" w:sz="0" w:space="0" w:color="auto"/>
                          </w:divBdr>
                        </w:div>
                      </w:divsChild>
                    </w:div>
                    <w:div w:id="1539466592">
                      <w:marLeft w:val="900"/>
                      <w:marRight w:val="0"/>
                      <w:marTop w:val="0"/>
                      <w:marBottom w:val="300"/>
                      <w:divBdr>
                        <w:top w:val="none" w:sz="0" w:space="0" w:color="auto"/>
                        <w:left w:val="none" w:sz="0" w:space="0" w:color="auto"/>
                        <w:bottom w:val="none" w:sz="0" w:space="0" w:color="auto"/>
                        <w:right w:val="none" w:sz="0" w:space="0" w:color="auto"/>
                      </w:divBdr>
                    </w:div>
                    <w:div w:id="724374849">
                      <w:marLeft w:val="1350"/>
                      <w:marRight w:val="0"/>
                      <w:marTop w:val="300"/>
                      <w:marBottom w:val="300"/>
                      <w:divBdr>
                        <w:top w:val="none" w:sz="0" w:space="0" w:color="auto"/>
                        <w:left w:val="none" w:sz="0" w:space="0" w:color="auto"/>
                        <w:bottom w:val="none" w:sz="0" w:space="0" w:color="auto"/>
                        <w:right w:val="none" w:sz="0" w:space="0" w:color="auto"/>
                      </w:divBdr>
                      <w:divsChild>
                        <w:div w:id="1197503801">
                          <w:marLeft w:val="0"/>
                          <w:marRight w:val="0"/>
                          <w:marTop w:val="0"/>
                          <w:marBottom w:val="0"/>
                          <w:divBdr>
                            <w:top w:val="none" w:sz="0" w:space="0" w:color="auto"/>
                            <w:left w:val="none" w:sz="0" w:space="0" w:color="auto"/>
                            <w:bottom w:val="none" w:sz="0" w:space="0" w:color="auto"/>
                            <w:right w:val="none" w:sz="0" w:space="0" w:color="auto"/>
                          </w:divBdr>
                        </w:div>
                      </w:divsChild>
                    </w:div>
                    <w:div w:id="1696346726">
                      <w:marLeft w:val="900"/>
                      <w:marRight w:val="0"/>
                      <w:marTop w:val="0"/>
                      <w:marBottom w:val="300"/>
                      <w:divBdr>
                        <w:top w:val="none" w:sz="0" w:space="0" w:color="auto"/>
                        <w:left w:val="none" w:sz="0" w:space="0" w:color="auto"/>
                        <w:bottom w:val="none" w:sz="0" w:space="0" w:color="auto"/>
                        <w:right w:val="none" w:sz="0" w:space="0" w:color="auto"/>
                      </w:divBdr>
                    </w:div>
                    <w:div w:id="1829126831">
                      <w:marLeft w:val="1350"/>
                      <w:marRight w:val="0"/>
                      <w:marTop w:val="300"/>
                      <w:marBottom w:val="300"/>
                      <w:divBdr>
                        <w:top w:val="none" w:sz="0" w:space="0" w:color="auto"/>
                        <w:left w:val="none" w:sz="0" w:space="0" w:color="auto"/>
                        <w:bottom w:val="none" w:sz="0" w:space="0" w:color="auto"/>
                        <w:right w:val="none" w:sz="0" w:space="0" w:color="auto"/>
                      </w:divBdr>
                      <w:divsChild>
                        <w:div w:id="125853619">
                          <w:marLeft w:val="0"/>
                          <w:marRight w:val="0"/>
                          <w:marTop w:val="0"/>
                          <w:marBottom w:val="0"/>
                          <w:divBdr>
                            <w:top w:val="none" w:sz="0" w:space="0" w:color="auto"/>
                            <w:left w:val="none" w:sz="0" w:space="0" w:color="auto"/>
                            <w:bottom w:val="none" w:sz="0" w:space="0" w:color="auto"/>
                            <w:right w:val="none" w:sz="0" w:space="0" w:color="auto"/>
                          </w:divBdr>
                        </w:div>
                      </w:divsChild>
                    </w:div>
                    <w:div w:id="1480607728">
                      <w:marLeft w:val="900"/>
                      <w:marRight w:val="0"/>
                      <w:marTop w:val="0"/>
                      <w:marBottom w:val="300"/>
                      <w:divBdr>
                        <w:top w:val="none" w:sz="0" w:space="0" w:color="auto"/>
                        <w:left w:val="none" w:sz="0" w:space="0" w:color="auto"/>
                        <w:bottom w:val="none" w:sz="0" w:space="0" w:color="auto"/>
                        <w:right w:val="none" w:sz="0" w:space="0" w:color="auto"/>
                      </w:divBdr>
                    </w:div>
                    <w:div w:id="808212015">
                      <w:marLeft w:val="1350"/>
                      <w:marRight w:val="0"/>
                      <w:marTop w:val="300"/>
                      <w:marBottom w:val="300"/>
                      <w:divBdr>
                        <w:top w:val="none" w:sz="0" w:space="0" w:color="auto"/>
                        <w:left w:val="none" w:sz="0" w:space="0" w:color="auto"/>
                        <w:bottom w:val="none" w:sz="0" w:space="0" w:color="auto"/>
                        <w:right w:val="none" w:sz="0" w:space="0" w:color="auto"/>
                      </w:divBdr>
                      <w:divsChild>
                        <w:div w:id="1517302278">
                          <w:marLeft w:val="0"/>
                          <w:marRight w:val="0"/>
                          <w:marTop w:val="0"/>
                          <w:marBottom w:val="0"/>
                          <w:divBdr>
                            <w:top w:val="none" w:sz="0" w:space="0" w:color="auto"/>
                            <w:left w:val="none" w:sz="0" w:space="0" w:color="auto"/>
                            <w:bottom w:val="none" w:sz="0" w:space="0" w:color="auto"/>
                            <w:right w:val="none" w:sz="0" w:space="0" w:color="auto"/>
                          </w:divBdr>
                        </w:div>
                      </w:divsChild>
                    </w:div>
                    <w:div w:id="1633170763">
                      <w:marLeft w:val="900"/>
                      <w:marRight w:val="0"/>
                      <w:marTop w:val="0"/>
                      <w:marBottom w:val="300"/>
                      <w:divBdr>
                        <w:top w:val="none" w:sz="0" w:space="0" w:color="auto"/>
                        <w:left w:val="none" w:sz="0" w:space="0" w:color="auto"/>
                        <w:bottom w:val="none" w:sz="0" w:space="0" w:color="auto"/>
                        <w:right w:val="none" w:sz="0" w:space="0" w:color="auto"/>
                      </w:divBdr>
                    </w:div>
                    <w:div w:id="1363701190">
                      <w:marLeft w:val="1350"/>
                      <w:marRight w:val="0"/>
                      <w:marTop w:val="300"/>
                      <w:marBottom w:val="300"/>
                      <w:divBdr>
                        <w:top w:val="none" w:sz="0" w:space="0" w:color="auto"/>
                        <w:left w:val="none" w:sz="0" w:space="0" w:color="auto"/>
                        <w:bottom w:val="none" w:sz="0" w:space="0" w:color="auto"/>
                        <w:right w:val="none" w:sz="0" w:space="0" w:color="auto"/>
                      </w:divBdr>
                      <w:divsChild>
                        <w:div w:id="575431696">
                          <w:marLeft w:val="0"/>
                          <w:marRight w:val="0"/>
                          <w:marTop w:val="0"/>
                          <w:marBottom w:val="0"/>
                          <w:divBdr>
                            <w:top w:val="none" w:sz="0" w:space="0" w:color="auto"/>
                            <w:left w:val="none" w:sz="0" w:space="0" w:color="auto"/>
                            <w:bottom w:val="none" w:sz="0" w:space="0" w:color="auto"/>
                            <w:right w:val="none" w:sz="0" w:space="0" w:color="auto"/>
                          </w:divBdr>
                        </w:div>
                      </w:divsChild>
                    </w:div>
                    <w:div w:id="1842085981">
                      <w:marLeft w:val="900"/>
                      <w:marRight w:val="0"/>
                      <w:marTop w:val="0"/>
                      <w:marBottom w:val="300"/>
                      <w:divBdr>
                        <w:top w:val="none" w:sz="0" w:space="0" w:color="auto"/>
                        <w:left w:val="none" w:sz="0" w:space="0" w:color="auto"/>
                        <w:bottom w:val="none" w:sz="0" w:space="0" w:color="auto"/>
                        <w:right w:val="none" w:sz="0" w:space="0" w:color="auto"/>
                      </w:divBdr>
                    </w:div>
                    <w:div w:id="963117841">
                      <w:marLeft w:val="1350"/>
                      <w:marRight w:val="0"/>
                      <w:marTop w:val="300"/>
                      <w:marBottom w:val="300"/>
                      <w:divBdr>
                        <w:top w:val="none" w:sz="0" w:space="0" w:color="auto"/>
                        <w:left w:val="none" w:sz="0" w:space="0" w:color="auto"/>
                        <w:bottom w:val="none" w:sz="0" w:space="0" w:color="auto"/>
                        <w:right w:val="none" w:sz="0" w:space="0" w:color="auto"/>
                      </w:divBdr>
                      <w:divsChild>
                        <w:div w:id="178168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3483989">
      <w:bodyDiv w:val="1"/>
      <w:marLeft w:val="0"/>
      <w:marRight w:val="0"/>
      <w:marTop w:val="0"/>
      <w:marBottom w:val="0"/>
      <w:divBdr>
        <w:top w:val="none" w:sz="0" w:space="0" w:color="auto"/>
        <w:left w:val="none" w:sz="0" w:space="0" w:color="auto"/>
        <w:bottom w:val="none" w:sz="0" w:space="0" w:color="auto"/>
        <w:right w:val="none" w:sz="0" w:space="0" w:color="auto"/>
      </w:divBdr>
      <w:divsChild>
        <w:div w:id="1635867568">
          <w:marLeft w:val="0"/>
          <w:marRight w:val="0"/>
          <w:marTop w:val="0"/>
          <w:marBottom w:val="0"/>
          <w:divBdr>
            <w:top w:val="none" w:sz="0" w:space="0" w:color="auto"/>
            <w:left w:val="none" w:sz="0" w:space="0" w:color="auto"/>
            <w:bottom w:val="none" w:sz="0" w:space="0" w:color="auto"/>
            <w:right w:val="none" w:sz="0" w:space="0" w:color="auto"/>
          </w:divBdr>
          <w:divsChild>
            <w:div w:id="1499613362">
              <w:marLeft w:val="0"/>
              <w:marRight w:val="0"/>
              <w:marTop w:val="0"/>
              <w:marBottom w:val="0"/>
              <w:divBdr>
                <w:top w:val="none" w:sz="0" w:space="0" w:color="auto"/>
                <w:left w:val="none" w:sz="0" w:space="0" w:color="auto"/>
                <w:bottom w:val="none" w:sz="0" w:space="0" w:color="auto"/>
                <w:right w:val="none" w:sz="0" w:space="0" w:color="auto"/>
              </w:divBdr>
              <w:divsChild>
                <w:div w:id="772676128">
                  <w:marLeft w:val="0"/>
                  <w:marRight w:val="0"/>
                  <w:marTop w:val="450"/>
                  <w:marBottom w:val="300"/>
                  <w:divBdr>
                    <w:top w:val="none" w:sz="0" w:space="0" w:color="auto"/>
                    <w:left w:val="none" w:sz="0" w:space="0" w:color="auto"/>
                    <w:bottom w:val="none" w:sz="0" w:space="0" w:color="auto"/>
                    <w:right w:val="none" w:sz="0" w:space="0" w:color="auto"/>
                  </w:divBdr>
                </w:div>
                <w:div w:id="1582328198">
                  <w:marLeft w:val="0"/>
                  <w:marRight w:val="0"/>
                  <w:marTop w:val="0"/>
                  <w:marBottom w:val="450"/>
                  <w:divBdr>
                    <w:top w:val="none" w:sz="0" w:space="0" w:color="auto"/>
                    <w:left w:val="none" w:sz="0" w:space="0" w:color="auto"/>
                    <w:bottom w:val="none" w:sz="0" w:space="0" w:color="auto"/>
                    <w:right w:val="none" w:sz="0" w:space="0" w:color="auto"/>
                  </w:divBdr>
                </w:div>
                <w:div w:id="1935360871">
                  <w:marLeft w:val="525"/>
                  <w:marRight w:val="0"/>
                  <w:marTop w:val="300"/>
                  <w:marBottom w:val="300"/>
                  <w:divBdr>
                    <w:top w:val="none" w:sz="0" w:space="0" w:color="auto"/>
                    <w:left w:val="none" w:sz="0" w:space="0" w:color="auto"/>
                    <w:bottom w:val="none" w:sz="0" w:space="0" w:color="auto"/>
                    <w:right w:val="none" w:sz="0" w:space="0" w:color="auto"/>
                  </w:divBdr>
                </w:div>
                <w:div w:id="1961451527">
                  <w:marLeft w:val="525"/>
                  <w:marRight w:val="0"/>
                  <w:marTop w:val="300"/>
                  <w:marBottom w:val="300"/>
                  <w:divBdr>
                    <w:top w:val="none" w:sz="0" w:space="0" w:color="auto"/>
                    <w:left w:val="none" w:sz="0" w:space="0" w:color="auto"/>
                    <w:bottom w:val="none" w:sz="0" w:space="0" w:color="auto"/>
                    <w:right w:val="none" w:sz="0" w:space="0" w:color="auto"/>
                  </w:divBdr>
                </w:div>
                <w:div w:id="2042977733">
                  <w:marLeft w:val="0"/>
                  <w:marRight w:val="0"/>
                  <w:marTop w:val="0"/>
                  <w:marBottom w:val="0"/>
                  <w:divBdr>
                    <w:top w:val="none" w:sz="0" w:space="0" w:color="auto"/>
                    <w:left w:val="none" w:sz="0" w:space="0" w:color="auto"/>
                    <w:bottom w:val="none" w:sz="0" w:space="0" w:color="auto"/>
                    <w:right w:val="none" w:sz="0" w:space="0" w:color="auto"/>
                  </w:divBdr>
                  <w:divsChild>
                    <w:div w:id="56440656">
                      <w:marLeft w:val="900"/>
                      <w:marRight w:val="0"/>
                      <w:marTop w:val="0"/>
                      <w:marBottom w:val="300"/>
                      <w:divBdr>
                        <w:top w:val="none" w:sz="0" w:space="0" w:color="auto"/>
                        <w:left w:val="none" w:sz="0" w:space="0" w:color="auto"/>
                        <w:bottom w:val="none" w:sz="0" w:space="0" w:color="auto"/>
                        <w:right w:val="none" w:sz="0" w:space="0" w:color="auto"/>
                      </w:divBdr>
                    </w:div>
                    <w:div w:id="1627276368">
                      <w:marLeft w:val="1350"/>
                      <w:marRight w:val="0"/>
                      <w:marTop w:val="300"/>
                      <w:marBottom w:val="300"/>
                      <w:divBdr>
                        <w:top w:val="none" w:sz="0" w:space="0" w:color="auto"/>
                        <w:left w:val="none" w:sz="0" w:space="0" w:color="auto"/>
                        <w:bottom w:val="none" w:sz="0" w:space="0" w:color="auto"/>
                        <w:right w:val="none" w:sz="0" w:space="0" w:color="auto"/>
                      </w:divBdr>
                      <w:divsChild>
                        <w:div w:id="577786348">
                          <w:marLeft w:val="0"/>
                          <w:marRight w:val="0"/>
                          <w:marTop w:val="0"/>
                          <w:marBottom w:val="0"/>
                          <w:divBdr>
                            <w:top w:val="none" w:sz="0" w:space="0" w:color="auto"/>
                            <w:left w:val="none" w:sz="0" w:space="0" w:color="auto"/>
                            <w:bottom w:val="none" w:sz="0" w:space="0" w:color="auto"/>
                            <w:right w:val="none" w:sz="0" w:space="0" w:color="auto"/>
                          </w:divBdr>
                        </w:div>
                      </w:divsChild>
                    </w:div>
                    <w:div w:id="1177306583">
                      <w:marLeft w:val="900"/>
                      <w:marRight w:val="0"/>
                      <w:marTop w:val="0"/>
                      <w:marBottom w:val="300"/>
                      <w:divBdr>
                        <w:top w:val="none" w:sz="0" w:space="0" w:color="auto"/>
                        <w:left w:val="none" w:sz="0" w:space="0" w:color="auto"/>
                        <w:bottom w:val="none" w:sz="0" w:space="0" w:color="auto"/>
                        <w:right w:val="none" w:sz="0" w:space="0" w:color="auto"/>
                      </w:divBdr>
                    </w:div>
                    <w:div w:id="1845583558">
                      <w:marLeft w:val="1350"/>
                      <w:marRight w:val="0"/>
                      <w:marTop w:val="300"/>
                      <w:marBottom w:val="300"/>
                      <w:divBdr>
                        <w:top w:val="none" w:sz="0" w:space="0" w:color="auto"/>
                        <w:left w:val="none" w:sz="0" w:space="0" w:color="auto"/>
                        <w:bottom w:val="none" w:sz="0" w:space="0" w:color="auto"/>
                        <w:right w:val="none" w:sz="0" w:space="0" w:color="auto"/>
                      </w:divBdr>
                      <w:divsChild>
                        <w:div w:id="1645433144">
                          <w:marLeft w:val="0"/>
                          <w:marRight w:val="0"/>
                          <w:marTop w:val="0"/>
                          <w:marBottom w:val="0"/>
                          <w:divBdr>
                            <w:top w:val="none" w:sz="0" w:space="0" w:color="auto"/>
                            <w:left w:val="none" w:sz="0" w:space="0" w:color="auto"/>
                            <w:bottom w:val="none" w:sz="0" w:space="0" w:color="auto"/>
                            <w:right w:val="none" w:sz="0" w:space="0" w:color="auto"/>
                          </w:divBdr>
                        </w:div>
                      </w:divsChild>
                    </w:div>
                    <w:div w:id="1816755430">
                      <w:marLeft w:val="900"/>
                      <w:marRight w:val="0"/>
                      <w:marTop w:val="0"/>
                      <w:marBottom w:val="300"/>
                      <w:divBdr>
                        <w:top w:val="none" w:sz="0" w:space="0" w:color="auto"/>
                        <w:left w:val="none" w:sz="0" w:space="0" w:color="auto"/>
                        <w:bottom w:val="none" w:sz="0" w:space="0" w:color="auto"/>
                        <w:right w:val="none" w:sz="0" w:space="0" w:color="auto"/>
                      </w:divBdr>
                    </w:div>
                    <w:div w:id="711808434">
                      <w:marLeft w:val="1350"/>
                      <w:marRight w:val="0"/>
                      <w:marTop w:val="300"/>
                      <w:marBottom w:val="300"/>
                      <w:divBdr>
                        <w:top w:val="none" w:sz="0" w:space="0" w:color="auto"/>
                        <w:left w:val="none" w:sz="0" w:space="0" w:color="auto"/>
                        <w:bottom w:val="none" w:sz="0" w:space="0" w:color="auto"/>
                        <w:right w:val="none" w:sz="0" w:space="0" w:color="auto"/>
                      </w:divBdr>
                      <w:divsChild>
                        <w:div w:id="797071083">
                          <w:marLeft w:val="0"/>
                          <w:marRight w:val="0"/>
                          <w:marTop w:val="0"/>
                          <w:marBottom w:val="0"/>
                          <w:divBdr>
                            <w:top w:val="none" w:sz="0" w:space="0" w:color="auto"/>
                            <w:left w:val="none" w:sz="0" w:space="0" w:color="auto"/>
                            <w:bottom w:val="none" w:sz="0" w:space="0" w:color="auto"/>
                            <w:right w:val="none" w:sz="0" w:space="0" w:color="auto"/>
                          </w:divBdr>
                        </w:div>
                      </w:divsChild>
                    </w:div>
                    <w:div w:id="496648430">
                      <w:marLeft w:val="900"/>
                      <w:marRight w:val="0"/>
                      <w:marTop w:val="0"/>
                      <w:marBottom w:val="300"/>
                      <w:divBdr>
                        <w:top w:val="none" w:sz="0" w:space="0" w:color="auto"/>
                        <w:left w:val="none" w:sz="0" w:space="0" w:color="auto"/>
                        <w:bottom w:val="none" w:sz="0" w:space="0" w:color="auto"/>
                        <w:right w:val="none" w:sz="0" w:space="0" w:color="auto"/>
                      </w:divBdr>
                    </w:div>
                    <w:div w:id="1639916597">
                      <w:marLeft w:val="1350"/>
                      <w:marRight w:val="0"/>
                      <w:marTop w:val="300"/>
                      <w:marBottom w:val="300"/>
                      <w:divBdr>
                        <w:top w:val="none" w:sz="0" w:space="0" w:color="auto"/>
                        <w:left w:val="none" w:sz="0" w:space="0" w:color="auto"/>
                        <w:bottom w:val="none" w:sz="0" w:space="0" w:color="auto"/>
                        <w:right w:val="none" w:sz="0" w:space="0" w:color="auto"/>
                      </w:divBdr>
                      <w:divsChild>
                        <w:div w:id="119884771">
                          <w:marLeft w:val="0"/>
                          <w:marRight w:val="0"/>
                          <w:marTop w:val="0"/>
                          <w:marBottom w:val="0"/>
                          <w:divBdr>
                            <w:top w:val="none" w:sz="0" w:space="0" w:color="auto"/>
                            <w:left w:val="none" w:sz="0" w:space="0" w:color="auto"/>
                            <w:bottom w:val="none" w:sz="0" w:space="0" w:color="auto"/>
                            <w:right w:val="none" w:sz="0" w:space="0" w:color="auto"/>
                          </w:divBdr>
                        </w:div>
                      </w:divsChild>
                    </w:div>
                    <w:div w:id="590550834">
                      <w:marLeft w:val="900"/>
                      <w:marRight w:val="0"/>
                      <w:marTop w:val="0"/>
                      <w:marBottom w:val="300"/>
                      <w:divBdr>
                        <w:top w:val="none" w:sz="0" w:space="0" w:color="auto"/>
                        <w:left w:val="none" w:sz="0" w:space="0" w:color="auto"/>
                        <w:bottom w:val="none" w:sz="0" w:space="0" w:color="auto"/>
                        <w:right w:val="none" w:sz="0" w:space="0" w:color="auto"/>
                      </w:divBdr>
                    </w:div>
                    <w:div w:id="752513424">
                      <w:marLeft w:val="1350"/>
                      <w:marRight w:val="0"/>
                      <w:marTop w:val="300"/>
                      <w:marBottom w:val="300"/>
                      <w:divBdr>
                        <w:top w:val="none" w:sz="0" w:space="0" w:color="auto"/>
                        <w:left w:val="none" w:sz="0" w:space="0" w:color="auto"/>
                        <w:bottom w:val="none" w:sz="0" w:space="0" w:color="auto"/>
                        <w:right w:val="none" w:sz="0" w:space="0" w:color="auto"/>
                      </w:divBdr>
                      <w:divsChild>
                        <w:div w:id="1826049491">
                          <w:marLeft w:val="0"/>
                          <w:marRight w:val="0"/>
                          <w:marTop w:val="0"/>
                          <w:marBottom w:val="0"/>
                          <w:divBdr>
                            <w:top w:val="none" w:sz="0" w:space="0" w:color="auto"/>
                            <w:left w:val="none" w:sz="0" w:space="0" w:color="auto"/>
                            <w:bottom w:val="none" w:sz="0" w:space="0" w:color="auto"/>
                            <w:right w:val="none" w:sz="0" w:space="0" w:color="auto"/>
                          </w:divBdr>
                        </w:div>
                      </w:divsChild>
                    </w:div>
                    <w:div w:id="1028799587">
                      <w:marLeft w:val="900"/>
                      <w:marRight w:val="0"/>
                      <w:marTop w:val="0"/>
                      <w:marBottom w:val="300"/>
                      <w:divBdr>
                        <w:top w:val="none" w:sz="0" w:space="0" w:color="auto"/>
                        <w:left w:val="none" w:sz="0" w:space="0" w:color="auto"/>
                        <w:bottom w:val="none" w:sz="0" w:space="0" w:color="auto"/>
                        <w:right w:val="none" w:sz="0" w:space="0" w:color="auto"/>
                      </w:divBdr>
                    </w:div>
                    <w:div w:id="1003705853">
                      <w:marLeft w:val="1350"/>
                      <w:marRight w:val="0"/>
                      <w:marTop w:val="300"/>
                      <w:marBottom w:val="300"/>
                      <w:divBdr>
                        <w:top w:val="none" w:sz="0" w:space="0" w:color="auto"/>
                        <w:left w:val="none" w:sz="0" w:space="0" w:color="auto"/>
                        <w:bottom w:val="none" w:sz="0" w:space="0" w:color="auto"/>
                        <w:right w:val="none" w:sz="0" w:space="0" w:color="auto"/>
                      </w:divBdr>
                      <w:divsChild>
                        <w:div w:id="1281109754">
                          <w:marLeft w:val="0"/>
                          <w:marRight w:val="0"/>
                          <w:marTop w:val="0"/>
                          <w:marBottom w:val="0"/>
                          <w:divBdr>
                            <w:top w:val="none" w:sz="0" w:space="0" w:color="auto"/>
                            <w:left w:val="none" w:sz="0" w:space="0" w:color="auto"/>
                            <w:bottom w:val="none" w:sz="0" w:space="0" w:color="auto"/>
                            <w:right w:val="none" w:sz="0" w:space="0" w:color="auto"/>
                          </w:divBdr>
                        </w:div>
                      </w:divsChild>
                    </w:div>
                    <w:div w:id="1819958521">
                      <w:marLeft w:val="900"/>
                      <w:marRight w:val="0"/>
                      <w:marTop w:val="0"/>
                      <w:marBottom w:val="300"/>
                      <w:divBdr>
                        <w:top w:val="none" w:sz="0" w:space="0" w:color="auto"/>
                        <w:left w:val="none" w:sz="0" w:space="0" w:color="auto"/>
                        <w:bottom w:val="none" w:sz="0" w:space="0" w:color="auto"/>
                        <w:right w:val="none" w:sz="0" w:space="0" w:color="auto"/>
                      </w:divBdr>
                    </w:div>
                    <w:div w:id="1883320491">
                      <w:marLeft w:val="1350"/>
                      <w:marRight w:val="0"/>
                      <w:marTop w:val="300"/>
                      <w:marBottom w:val="300"/>
                      <w:divBdr>
                        <w:top w:val="none" w:sz="0" w:space="0" w:color="auto"/>
                        <w:left w:val="none" w:sz="0" w:space="0" w:color="auto"/>
                        <w:bottom w:val="none" w:sz="0" w:space="0" w:color="auto"/>
                        <w:right w:val="none" w:sz="0" w:space="0" w:color="auto"/>
                      </w:divBdr>
                      <w:divsChild>
                        <w:div w:id="1632907454">
                          <w:marLeft w:val="0"/>
                          <w:marRight w:val="0"/>
                          <w:marTop w:val="0"/>
                          <w:marBottom w:val="0"/>
                          <w:divBdr>
                            <w:top w:val="none" w:sz="0" w:space="0" w:color="auto"/>
                            <w:left w:val="none" w:sz="0" w:space="0" w:color="auto"/>
                            <w:bottom w:val="none" w:sz="0" w:space="0" w:color="auto"/>
                            <w:right w:val="none" w:sz="0" w:space="0" w:color="auto"/>
                          </w:divBdr>
                        </w:div>
                      </w:divsChild>
                    </w:div>
                    <w:div w:id="893733562">
                      <w:marLeft w:val="900"/>
                      <w:marRight w:val="0"/>
                      <w:marTop w:val="0"/>
                      <w:marBottom w:val="300"/>
                      <w:divBdr>
                        <w:top w:val="none" w:sz="0" w:space="0" w:color="auto"/>
                        <w:left w:val="none" w:sz="0" w:space="0" w:color="auto"/>
                        <w:bottom w:val="none" w:sz="0" w:space="0" w:color="auto"/>
                        <w:right w:val="none" w:sz="0" w:space="0" w:color="auto"/>
                      </w:divBdr>
                    </w:div>
                    <w:div w:id="206065916">
                      <w:marLeft w:val="1350"/>
                      <w:marRight w:val="0"/>
                      <w:marTop w:val="300"/>
                      <w:marBottom w:val="300"/>
                      <w:divBdr>
                        <w:top w:val="none" w:sz="0" w:space="0" w:color="auto"/>
                        <w:left w:val="none" w:sz="0" w:space="0" w:color="auto"/>
                        <w:bottom w:val="none" w:sz="0" w:space="0" w:color="auto"/>
                        <w:right w:val="none" w:sz="0" w:space="0" w:color="auto"/>
                      </w:divBdr>
                      <w:divsChild>
                        <w:div w:id="1780907367">
                          <w:marLeft w:val="0"/>
                          <w:marRight w:val="0"/>
                          <w:marTop w:val="0"/>
                          <w:marBottom w:val="0"/>
                          <w:divBdr>
                            <w:top w:val="none" w:sz="0" w:space="0" w:color="auto"/>
                            <w:left w:val="none" w:sz="0" w:space="0" w:color="auto"/>
                            <w:bottom w:val="none" w:sz="0" w:space="0" w:color="auto"/>
                            <w:right w:val="none" w:sz="0" w:space="0" w:color="auto"/>
                          </w:divBdr>
                        </w:div>
                      </w:divsChild>
                    </w:div>
                    <w:div w:id="2100709421">
                      <w:marLeft w:val="900"/>
                      <w:marRight w:val="0"/>
                      <w:marTop w:val="0"/>
                      <w:marBottom w:val="300"/>
                      <w:divBdr>
                        <w:top w:val="none" w:sz="0" w:space="0" w:color="auto"/>
                        <w:left w:val="none" w:sz="0" w:space="0" w:color="auto"/>
                        <w:bottom w:val="none" w:sz="0" w:space="0" w:color="auto"/>
                        <w:right w:val="none" w:sz="0" w:space="0" w:color="auto"/>
                      </w:divBdr>
                    </w:div>
                    <w:div w:id="1442065545">
                      <w:marLeft w:val="1350"/>
                      <w:marRight w:val="0"/>
                      <w:marTop w:val="300"/>
                      <w:marBottom w:val="300"/>
                      <w:divBdr>
                        <w:top w:val="none" w:sz="0" w:space="0" w:color="auto"/>
                        <w:left w:val="none" w:sz="0" w:space="0" w:color="auto"/>
                        <w:bottom w:val="none" w:sz="0" w:space="0" w:color="auto"/>
                        <w:right w:val="none" w:sz="0" w:space="0" w:color="auto"/>
                      </w:divBdr>
                      <w:divsChild>
                        <w:div w:id="2033797718">
                          <w:marLeft w:val="0"/>
                          <w:marRight w:val="0"/>
                          <w:marTop w:val="0"/>
                          <w:marBottom w:val="0"/>
                          <w:divBdr>
                            <w:top w:val="none" w:sz="0" w:space="0" w:color="auto"/>
                            <w:left w:val="none" w:sz="0" w:space="0" w:color="auto"/>
                            <w:bottom w:val="none" w:sz="0" w:space="0" w:color="auto"/>
                            <w:right w:val="none" w:sz="0" w:space="0" w:color="auto"/>
                          </w:divBdr>
                        </w:div>
                      </w:divsChild>
                    </w:div>
                    <w:div w:id="124394204">
                      <w:marLeft w:val="900"/>
                      <w:marRight w:val="0"/>
                      <w:marTop w:val="0"/>
                      <w:marBottom w:val="300"/>
                      <w:divBdr>
                        <w:top w:val="none" w:sz="0" w:space="0" w:color="auto"/>
                        <w:left w:val="none" w:sz="0" w:space="0" w:color="auto"/>
                        <w:bottom w:val="none" w:sz="0" w:space="0" w:color="auto"/>
                        <w:right w:val="none" w:sz="0" w:space="0" w:color="auto"/>
                      </w:divBdr>
                    </w:div>
                    <w:div w:id="755782435">
                      <w:marLeft w:val="1350"/>
                      <w:marRight w:val="0"/>
                      <w:marTop w:val="300"/>
                      <w:marBottom w:val="300"/>
                      <w:divBdr>
                        <w:top w:val="none" w:sz="0" w:space="0" w:color="auto"/>
                        <w:left w:val="none" w:sz="0" w:space="0" w:color="auto"/>
                        <w:bottom w:val="none" w:sz="0" w:space="0" w:color="auto"/>
                        <w:right w:val="none" w:sz="0" w:space="0" w:color="auto"/>
                      </w:divBdr>
                      <w:divsChild>
                        <w:div w:id="21432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873829">
                  <w:marLeft w:val="525"/>
                  <w:marRight w:val="0"/>
                  <w:marTop w:val="300"/>
                  <w:marBottom w:val="300"/>
                  <w:divBdr>
                    <w:top w:val="none" w:sz="0" w:space="0" w:color="auto"/>
                    <w:left w:val="none" w:sz="0" w:space="0" w:color="auto"/>
                    <w:bottom w:val="none" w:sz="0" w:space="0" w:color="auto"/>
                    <w:right w:val="none" w:sz="0" w:space="0" w:color="auto"/>
                  </w:divBdr>
                </w:div>
                <w:div w:id="27487212">
                  <w:marLeft w:val="0"/>
                  <w:marRight w:val="0"/>
                  <w:marTop w:val="0"/>
                  <w:marBottom w:val="0"/>
                  <w:divBdr>
                    <w:top w:val="none" w:sz="0" w:space="0" w:color="auto"/>
                    <w:left w:val="none" w:sz="0" w:space="0" w:color="auto"/>
                    <w:bottom w:val="none" w:sz="0" w:space="0" w:color="auto"/>
                    <w:right w:val="none" w:sz="0" w:space="0" w:color="auto"/>
                  </w:divBdr>
                  <w:divsChild>
                    <w:div w:id="1324815437">
                      <w:marLeft w:val="900"/>
                      <w:marRight w:val="0"/>
                      <w:marTop w:val="0"/>
                      <w:marBottom w:val="300"/>
                      <w:divBdr>
                        <w:top w:val="none" w:sz="0" w:space="0" w:color="auto"/>
                        <w:left w:val="none" w:sz="0" w:space="0" w:color="auto"/>
                        <w:bottom w:val="none" w:sz="0" w:space="0" w:color="auto"/>
                        <w:right w:val="none" w:sz="0" w:space="0" w:color="auto"/>
                      </w:divBdr>
                    </w:div>
                    <w:div w:id="2125879165">
                      <w:marLeft w:val="1350"/>
                      <w:marRight w:val="0"/>
                      <w:marTop w:val="300"/>
                      <w:marBottom w:val="300"/>
                      <w:divBdr>
                        <w:top w:val="none" w:sz="0" w:space="0" w:color="auto"/>
                        <w:left w:val="none" w:sz="0" w:space="0" w:color="auto"/>
                        <w:bottom w:val="none" w:sz="0" w:space="0" w:color="auto"/>
                        <w:right w:val="none" w:sz="0" w:space="0" w:color="auto"/>
                      </w:divBdr>
                      <w:divsChild>
                        <w:div w:id="1374185476">
                          <w:marLeft w:val="0"/>
                          <w:marRight w:val="0"/>
                          <w:marTop w:val="0"/>
                          <w:marBottom w:val="0"/>
                          <w:divBdr>
                            <w:top w:val="none" w:sz="0" w:space="0" w:color="auto"/>
                            <w:left w:val="none" w:sz="0" w:space="0" w:color="auto"/>
                            <w:bottom w:val="none" w:sz="0" w:space="0" w:color="auto"/>
                            <w:right w:val="none" w:sz="0" w:space="0" w:color="auto"/>
                          </w:divBdr>
                        </w:div>
                      </w:divsChild>
                    </w:div>
                    <w:div w:id="2065368453">
                      <w:marLeft w:val="900"/>
                      <w:marRight w:val="0"/>
                      <w:marTop w:val="0"/>
                      <w:marBottom w:val="300"/>
                      <w:divBdr>
                        <w:top w:val="none" w:sz="0" w:space="0" w:color="auto"/>
                        <w:left w:val="none" w:sz="0" w:space="0" w:color="auto"/>
                        <w:bottom w:val="none" w:sz="0" w:space="0" w:color="auto"/>
                        <w:right w:val="none" w:sz="0" w:space="0" w:color="auto"/>
                      </w:divBdr>
                    </w:div>
                    <w:div w:id="1960406521">
                      <w:marLeft w:val="1350"/>
                      <w:marRight w:val="0"/>
                      <w:marTop w:val="300"/>
                      <w:marBottom w:val="300"/>
                      <w:divBdr>
                        <w:top w:val="none" w:sz="0" w:space="0" w:color="auto"/>
                        <w:left w:val="none" w:sz="0" w:space="0" w:color="auto"/>
                        <w:bottom w:val="none" w:sz="0" w:space="0" w:color="auto"/>
                        <w:right w:val="none" w:sz="0" w:space="0" w:color="auto"/>
                      </w:divBdr>
                      <w:divsChild>
                        <w:div w:id="1185436441">
                          <w:marLeft w:val="0"/>
                          <w:marRight w:val="0"/>
                          <w:marTop w:val="0"/>
                          <w:marBottom w:val="0"/>
                          <w:divBdr>
                            <w:top w:val="none" w:sz="0" w:space="0" w:color="auto"/>
                            <w:left w:val="none" w:sz="0" w:space="0" w:color="auto"/>
                            <w:bottom w:val="none" w:sz="0" w:space="0" w:color="auto"/>
                            <w:right w:val="none" w:sz="0" w:space="0" w:color="auto"/>
                          </w:divBdr>
                        </w:div>
                      </w:divsChild>
                    </w:div>
                    <w:div w:id="541795317">
                      <w:marLeft w:val="900"/>
                      <w:marRight w:val="0"/>
                      <w:marTop w:val="0"/>
                      <w:marBottom w:val="300"/>
                      <w:divBdr>
                        <w:top w:val="none" w:sz="0" w:space="0" w:color="auto"/>
                        <w:left w:val="none" w:sz="0" w:space="0" w:color="auto"/>
                        <w:bottom w:val="none" w:sz="0" w:space="0" w:color="auto"/>
                        <w:right w:val="none" w:sz="0" w:space="0" w:color="auto"/>
                      </w:divBdr>
                    </w:div>
                    <w:div w:id="360084861">
                      <w:marLeft w:val="1350"/>
                      <w:marRight w:val="0"/>
                      <w:marTop w:val="300"/>
                      <w:marBottom w:val="300"/>
                      <w:divBdr>
                        <w:top w:val="none" w:sz="0" w:space="0" w:color="auto"/>
                        <w:left w:val="none" w:sz="0" w:space="0" w:color="auto"/>
                        <w:bottom w:val="none" w:sz="0" w:space="0" w:color="auto"/>
                        <w:right w:val="none" w:sz="0" w:space="0" w:color="auto"/>
                      </w:divBdr>
                      <w:divsChild>
                        <w:div w:id="244656195">
                          <w:marLeft w:val="0"/>
                          <w:marRight w:val="0"/>
                          <w:marTop w:val="0"/>
                          <w:marBottom w:val="0"/>
                          <w:divBdr>
                            <w:top w:val="none" w:sz="0" w:space="0" w:color="auto"/>
                            <w:left w:val="none" w:sz="0" w:space="0" w:color="auto"/>
                            <w:bottom w:val="none" w:sz="0" w:space="0" w:color="auto"/>
                            <w:right w:val="none" w:sz="0" w:space="0" w:color="auto"/>
                          </w:divBdr>
                        </w:div>
                      </w:divsChild>
                    </w:div>
                    <w:div w:id="1441300279">
                      <w:marLeft w:val="900"/>
                      <w:marRight w:val="0"/>
                      <w:marTop w:val="0"/>
                      <w:marBottom w:val="300"/>
                      <w:divBdr>
                        <w:top w:val="none" w:sz="0" w:space="0" w:color="auto"/>
                        <w:left w:val="none" w:sz="0" w:space="0" w:color="auto"/>
                        <w:bottom w:val="none" w:sz="0" w:space="0" w:color="auto"/>
                        <w:right w:val="none" w:sz="0" w:space="0" w:color="auto"/>
                      </w:divBdr>
                    </w:div>
                    <w:div w:id="871456954">
                      <w:marLeft w:val="1350"/>
                      <w:marRight w:val="0"/>
                      <w:marTop w:val="300"/>
                      <w:marBottom w:val="300"/>
                      <w:divBdr>
                        <w:top w:val="none" w:sz="0" w:space="0" w:color="auto"/>
                        <w:left w:val="none" w:sz="0" w:space="0" w:color="auto"/>
                        <w:bottom w:val="none" w:sz="0" w:space="0" w:color="auto"/>
                        <w:right w:val="none" w:sz="0" w:space="0" w:color="auto"/>
                      </w:divBdr>
                      <w:divsChild>
                        <w:div w:id="483862522">
                          <w:marLeft w:val="0"/>
                          <w:marRight w:val="0"/>
                          <w:marTop w:val="0"/>
                          <w:marBottom w:val="0"/>
                          <w:divBdr>
                            <w:top w:val="none" w:sz="0" w:space="0" w:color="auto"/>
                            <w:left w:val="none" w:sz="0" w:space="0" w:color="auto"/>
                            <w:bottom w:val="none" w:sz="0" w:space="0" w:color="auto"/>
                            <w:right w:val="none" w:sz="0" w:space="0" w:color="auto"/>
                          </w:divBdr>
                        </w:div>
                      </w:divsChild>
                    </w:div>
                    <w:div w:id="1438453173">
                      <w:marLeft w:val="900"/>
                      <w:marRight w:val="0"/>
                      <w:marTop w:val="0"/>
                      <w:marBottom w:val="300"/>
                      <w:divBdr>
                        <w:top w:val="none" w:sz="0" w:space="0" w:color="auto"/>
                        <w:left w:val="none" w:sz="0" w:space="0" w:color="auto"/>
                        <w:bottom w:val="none" w:sz="0" w:space="0" w:color="auto"/>
                        <w:right w:val="none" w:sz="0" w:space="0" w:color="auto"/>
                      </w:divBdr>
                    </w:div>
                    <w:div w:id="418259662">
                      <w:marLeft w:val="1350"/>
                      <w:marRight w:val="0"/>
                      <w:marTop w:val="300"/>
                      <w:marBottom w:val="300"/>
                      <w:divBdr>
                        <w:top w:val="none" w:sz="0" w:space="0" w:color="auto"/>
                        <w:left w:val="none" w:sz="0" w:space="0" w:color="auto"/>
                        <w:bottom w:val="none" w:sz="0" w:space="0" w:color="auto"/>
                        <w:right w:val="none" w:sz="0" w:space="0" w:color="auto"/>
                      </w:divBdr>
                      <w:divsChild>
                        <w:div w:id="1394425677">
                          <w:marLeft w:val="0"/>
                          <w:marRight w:val="0"/>
                          <w:marTop w:val="0"/>
                          <w:marBottom w:val="0"/>
                          <w:divBdr>
                            <w:top w:val="none" w:sz="0" w:space="0" w:color="auto"/>
                            <w:left w:val="none" w:sz="0" w:space="0" w:color="auto"/>
                            <w:bottom w:val="none" w:sz="0" w:space="0" w:color="auto"/>
                            <w:right w:val="none" w:sz="0" w:space="0" w:color="auto"/>
                          </w:divBdr>
                        </w:div>
                      </w:divsChild>
                    </w:div>
                    <w:div w:id="1537506899">
                      <w:marLeft w:val="900"/>
                      <w:marRight w:val="0"/>
                      <w:marTop w:val="0"/>
                      <w:marBottom w:val="300"/>
                      <w:divBdr>
                        <w:top w:val="none" w:sz="0" w:space="0" w:color="auto"/>
                        <w:left w:val="none" w:sz="0" w:space="0" w:color="auto"/>
                        <w:bottom w:val="none" w:sz="0" w:space="0" w:color="auto"/>
                        <w:right w:val="none" w:sz="0" w:space="0" w:color="auto"/>
                      </w:divBdr>
                    </w:div>
                    <w:div w:id="500972101">
                      <w:marLeft w:val="1350"/>
                      <w:marRight w:val="0"/>
                      <w:marTop w:val="300"/>
                      <w:marBottom w:val="300"/>
                      <w:divBdr>
                        <w:top w:val="none" w:sz="0" w:space="0" w:color="auto"/>
                        <w:left w:val="none" w:sz="0" w:space="0" w:color="auto"/>
                        <w:bottom w:val="none" w:sz="0" w:space="0" w:color="auto"/>
                        <w:right w:val="none" w:sz="0" w:space="0" w:color="auto"/>
                      </w:divBdr>
                      <w:divsChild>
                        <w:div w:id="1829788189">
                          <w:marLeft w:val="0"/>
                          <w:marRight w:val="0"/>
                          <w:marTop w:val="0"/>
                          <w:marBottom w:val="0"/>
                          <w:divBdr>
                            <w:top w:val="none" w:sz="0" w:space="0" w:color="auto"/>
                            <w:left w:val="none" w:sz="0" w:space="0" w:color="auto"/>
                            <w:bottom w:val="none" w:sz="0" w:space="0" w:color="auto"/>
                            <w:right w:val="none" w:sz="0" w:space="0" w:color="auto"/>
                          </w:divBdr>
                        </w:div>
                      </w:divsChild>
                    </w:div>
                    <w:div w:id="2067561061">
                      <w:marLeft w:val="900"/>
                      <w:marRight w:val="0"/>
                      <w:marTop w:val="0"/>
                      <w:marBottom w:val="300"/>
                      <w:divBdr>
                        <w:top w:val="none" w:sz="0" w:space="0" w:color="auto"/>
                        <w:left w:val="none" w:sz="0" w:space="0" w:color="auto"/>
                        <w:bottom w:val="none" w:sz="0" w:space="0" w:color="auto"/>
                        <w:right w:val="none" w:sz="0" w:space="0" w:color="auto"/>
                      </w:divBdr>
                    </w:div>
                    <w:div w:id="247809090">
                      <w:marLeft w:val="1350"/>
                      <w:marRight w:val="0"/>
                      <w:marTop w:val="300"/>
                      <w:marBottom w:val="300"/>
                      <w:divBdr>
                        <w:top w:val="none" w:sz="0" w:space="0" w:color="auto"/>
                        <w:left w:val="none" w:sz="0" w:space="0" w:color="auto"/>
                        <w:bottom w:val="none" w:sz="0" w:space="0" w:color="auto"/>
                        <w:right w:val="none" w:sz="0" w:space="0" w:color="auto"/>
                      </w:divBdr>
                      <w:divsChild>
                        <w:div w:id="587160406">
                          <w:marLeft w:val="0"/>
                          <w:marRight w:val="0"/>
                          <w:marTop w:val="0"/>
                          <w:marBottom w:val="0"/>
                          <w:divBdr>
                            <w:top w:val="none" w:sz="0" w:space="0" w:color="auto"/>
                            <w:left w:val="none" w:sz="0" w:space="0" w:color="auto"/>
                            <w:bottom w:val="none" w:sz="0" w:space="0" w:color="auto"/>
                            <w:right w:val="none" w:sz="0" w:space="0" w:color="auto"/>
                          </w:divBdr>
                        </w:div>
                      </w:divsChild>
                    </w:div>
                    <w:div w:id="661667097">
                      <w:marLeft w:val="900"/>
                      <w:marRight w:val="0"/>
                      <w:marTop w:val="0"/>
                      <w:marBottom w:val="300"/>
                      <w:divBdr>
                        <w:top w:val="none" w:sz="0" w:space="0" w:color="auto"/>
                        <w:left w:val="none" w:sz="0" w:space="0" w:color="auto"/>
                        <w:bottom w:val="none" w:sz="0" w:space="0" w:color="auto"/>
                        <w:right w:val="none" w:sz="0" w:space="0" w:color="auto"/>
                      </w:divBdr>
                    </w:div>
                    <w:div w:id="1974868842">
                      <w:marLeft w:val="1350"/>
                      <w:marRight w:val="0"/>
                      <w:marTop w:val="300"/>
                      <w:marBottom w:val="300"/>
                      <w:divBdr>
                        <w:top w:val="none" w:sz="0" w:space="0" w:color="auto"/>
                        <w:left w:val="none" w:sz="0" w:space="0" w:color="auto"/>
                        <w:bottom w:val="none" w:sz="0" w:space="0" w:color="auto"/>
                        <w:right w:val="none" w:sz="0" w:space="0" w:color="auto"/>
                      </w:divBdr>
                      <w:divsChild>
                        <w:div w:id="329410043">
                          <w:marLeft w:val="0"/>
                          <w:marRight w:val="0"/>
                          <w:marTop w:val="0"/>
                          <w:marBottom w:val="0"/>
                          <w:divBdr>
                            <w:top w:val="none" w:sz="0" w:space="0" w:color="auto"/>
                            <w:left w:val="none" w:sz="0" w:space="0" w:color="auto"/>
                            <w:bottom w:val="none" w:sz="0" w:space="0" w:color="auto"/>
                            <w:right w:val="none" w:sz="0" w:space="0" w:color="auto"/>
                          </w:divBdr>
                        </w:div>
                      </w:divsChild>
                    </w:div>
                    <w:div w:id="1016233134">
                      <w:marLeft w:val="900"/>
                      <w:marRight w:val="0"/>
                      <w:marTop w:val="0"/>
                      <w:marBottom w:val="300"/>
                      <w:divBdr>
                        <w:top w:val="none" w:sz="0" w:space="0" w:color="auto"/>
                        <w:left w:val="none" w:sz="0" w:space="0" w:color="auto"/>
                        <w:bottom w:val="none" w:sz="0" w:space="0" w:color="auto"/>
                        <w:right w:val="none" w:sz="0" w:space="0" w:color="auto"/>
                      </w:divBdr>
                    </w:div>
                    <w:div w:id="2036297993">
                      <w:marLeft w:val="1350"/>
                      <w:marRight w:val="0"/>
                      <w:marTop w:val="300"/>
                      <w:marBottom w:val="300"/>
                      <w:divBdr>
                        <w:top w:val="none" w:sz="0" w:space="0" w:color="auto"/>
                        <w:left w:val="none" w:sz="0" w:space="0" w:color="auto"/>
                        <w:bottom w:val="none" w:sz="0" w:space="0" w:color="auto"/>
                        <w:right w:val="none" w:sz="0" w:space="0" w:color="auto"/>
                      </w:divBdr>
                      <w:divsChild>
                        <w:div w:id="1457287829">
                          <w:marLeft w:val="0"/>
                          <w:marRight w:val="0"/>
                          <w:marTop w:val="0"/>
                          <w:marBottom w:val="0"/>
                          <w:divBdr>
                            <w:top w:val="none" w:sz="0" w:space="0" w:color="auto"/>
                            <w:left w:val="none" w:sz="0" w:space="0" w:color="auto"/>
                            <w:bottom w:val="none" w:sz="0" w:space="0" w:color="auto"/>
                            <w:right w:val="none" w:sz="0" w:space="0" w:color="auto"/>
                          </w:divBdr>
                        </w:div>
                      </w:divsChild>
                    </w:div>
                    <w:div w:id="2117821434">
                      <w:marLeft w:val="900"/>
                      <w:marRight w:val="0"/>
                      <w:marTop w:val="0"/>
                      <w:marBottom w:val="300"/>
                      <w:divBdr>
                        <w:top w:val="none" w:sz="0" w:space="0" w:color="auto"/>
                        <w:left w:val="none" w:sz="0" w:space="0" w:color="auto"/>
                        <w:bottom w:val="none" w:sz="0" w:space="0" w:color="auto"/>
                        <w:right w:val="none" w:sz="0" w:space="0" w:color="auto"/>
                      </w:divBdr>
                    </w:div>
                    <w:div w:id="560405826">
                      <w:marLeft w:val="1350"/>
                      <w:marRight w:val="0"/>
                      <w:marTop w:val="300"/>
                      <w:marBottom w:val="300"/>
                      <w:divBdr>
                        <w:top w:val="none" w:sz="0" w:space="0" w:color="auto"/>
                        <w:left w:val="none" w:sz="0" w:space="0" w:color="auto"/>
                        <w:bottom w:val="none" w:sz="0" w:space="0" w:color="auto"/>
                        <w:right w:val="none" w:sz="0" w:space="0" w:color="auto"/>
                      </w:divBdr>
                      <w:divsChild>
                        <w:div w:id="41825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4500919">
      <w:bodyDiv w:val="1"/>
      <w:marLeft w:val="0"/>
      <w:marRight w:val="0"/>
      <w:marTop w:val="0"/>
      <w:marBottom w:val="0"/>
      <w:divBdr>
        <w:top w:val="none" w:sz="0" w:space="0" w:color="auto"/>
        <w:left w:val="none" w:sz="0" w:space="0" w:color="auto"/>
        <w:bottom w:val="none" w:sz="0" w:space="0" w:color="auto"/>
        <w:right w:val="none" w:sz="0" w:space="0" w:color="auto"/>
      </w:divBdr>
      <w:divsChild>
        <w:div w:id="407072406">
          <w:marLeft w:val="0"/>
          <w:marRight w:val="0"/>
          <w:marTop w:val="0"/>
          <w:marBottom w:val="0"/>
          <w:divBdr>
            <w:top w:val="none" w:sz="0" w:space="0" w:color="auto"/>
            <w:left w:val="none" w:sz="0" w:space="0" w:color="auto"/>
            <w:bottom w:val="none" w:sz="0" w:space="0" w:color="auto"/>
            <w:right w:val="none" w:sz="0" w:space="0" w:color="auto"/>
          </w:divBdr>
          <w:divsChild>
            <w:div w:id="585574453">
              <w:marLeft w:val="0"/>
              <w:marRight w:val="0"/>
              <w:marTop w:val="0"/>
              <w:marBottom w:val="0"/>
              <w:divBdr>
                <w:top w:val="none" w:sz="0" w:space="0" w:color="auto"/>
                <w:left w:val="none" w:sz="0" w:space="0" w:color="auto"/>
                <w:bottom w:val="none" w:sz="0" w:space="0" w:color="auto"/>
                <w:right w:val="none" w:sz="0" w:space="0" w:color="auto"/>
              </w:divBdr>
              <w:divsChild>
                <w:div w:id="944995799">
                  <w:marLeft w:val="0"/>
                  <w:marRight w:val="0"/>
                  <w:marTop w:val="450"/>
                  <w:marBottom w:val="300"/>
                  <w:divBdr>
                    <w:top w:val="none" w:sz="0" w:space="0" w:color="auto"/>
                    <w:left w:val="none" w:sz="0" w:space="0" w:color="auto"/>
                    <w:bottom w:val="none" w:sz="0" w:space="0" w:color="auto"/>
                    <w:right w:val="none" w:sz="0" w:space="0" w:color="auto"/>
                  </w:divBdr>
                </w:div>
                <w:div w:id="1327519229">
                  <w:marLeft w:val="0"/>
                  <w:marRight w:val="0"/>
                  <w:marTop w:val="0"/>
                  <w:marBottom w:val="450"/>
                  <w:divBdr>
                    <w:top w:val="none" w:sz="0" w:space="0" w:color="auto"/>
                    <w:left w:val="none" w:sz="0" w:space="0" w:color="auto"/>
                    <w:bottom w:val="none" w:sz="0" w:space="0" w:color="auto"/>
                    <w:right w:val="none" w:sz="0" w:space="0" w:color="auto"/>
                  </w:divBdr>
                </w:div>
                <w:div w:id="1688944938">
                  <w:marLeft w:val="525"/>
                  <w:marRight w:val="0"/>
                  <w:marTop w:val="300"/>
                  <w:marBottom w:val="300"/>
                  <w:divBdr>
                    <w:top w:val="none" w:sz="0" w:space="0" w:color="auto"/>
                    <w:left w:val="none" w:sz="0" w:space="0" w:color="auto"/>
                    <w:bottom w:val="none" w:sz="0" w:space="0" w:color="auto"/>
                    <w:right w:val="none" w:sz="0" w:space="0" w:color="auto"/>
                  </w:divBdr>
                </w:div>
                <w:div w:id="244148249">
                  <w:marLeft w:val="525"/>
                  <w:marRight w:val="0"/>
                  <w:marTop w:val="300"/>
                  <w:marBottom w:val="300"/>
                  <w:divBdr>
                    <w:top w:val="none" w:sz="0" w:space="0" w:color="auto"/>
                    <w:left w:val="none" w:sz="0" w:space="0" w:color="auto"/>
                    <w:bottom w:val="none" w:sz="0" w:space="0" w:color="auto"/>
                    <w:right w:val="none" w:sz="0" w:space="0" w:color="auto"/>
                  </w:divBdr>
                </w:div>
                <w:div w:id="584537972">
                  <w:marLeft w:val="0"/>
                  <w:marRight w:val="0"/>
                  <w:marTop w:val="0"/>
                  <w:marBottom w:val="0"/>
                  <w:divBdr>
                    <w:top w:val="none" w:sz="0" w:space="0" w:color="auto"/>
                    <w:left w:val="none" w:sz="0" w:space="0" w:color="auto"/>
                    <w:bottom w:val="none" w:sz="0" w:space="0" w:color="auto"/>
                    <w:right w:val="none" w:sz="0" w:space="0" w:color="auto"/>
                  </w:divBdr>
                  <w:divsChild>
                    <w:div w:id="953248170">
                      <w:marLeft w:val="900"/>
                      <w:marRight w:val="0"/>
                      <w:marTop w:val="0"/>
                      <w:marBottom w:val="300"/>
                      <w:divBdr>
                        <w:top w:val="none" w:sz="0" w:space="0" w:color="auto"/>
                        <w:left w:val="none" w:sz="0" w:space="0" w:color="auto"/>
                        <w:bottom w:val="none" w:sz="0" w:space="0" w:color="auto"/>
                        <w:right w:val="none" w:sz="0" w:space="0" w:color="auto"/>
                      </w:divBdr>
                    </w:div>
                    <w:div w:id="101002377">
                      <w:marLeft w:val="1350"/>
                      <w:marRight w:val="0"/>
                      <w:marTop w:val="300"/>
                      <w:marBottom w:val="300"/>
                      <w:divBdr>
                        <w:top w:val="none" w:sz="0" w:space="0" w:color="auto"/>
                        <w:left w:val="none" w:sz="0" w:space="0" w:color="auto"/>
                        <w:bottom w:val="none" w:sz="0" w:space="0" w:color="auto"/>
                        <w:right w:val="none" w:sz="0" w:space="0" w:color="auto"/>
                      </w:divBdr>
                      <w:divsChild>
                        <w:div w:id="1119449423">
                          <w:marLeft w:val="0"/>
                          <w:marRight w:val="0"/>
                          <w:marTop w:val="0"/>
                          <w:marBottom w:val="0"/>
                          <w:divBdr>
                            <w:top w:val="none" w:sz="0" w:space="0" w:color="auto"/>
                            <w:left w:val="none" w:sz="0" w:space="0" w:color="auto"/>
                            <w:bottom w:val="none" w:sz="0" w:space="0" w:color="auto"/>
                            <w:right w:val="none" w:sz="0" w:space="0" w:color="auto"/>
                          </w:divBdr>
                        </w:div>
                      </w:divsChild>
                    </w:div>
                    <w:div w:id="231625256">
                      <w:marLeft w:val="900"/>
                      <w:marRight w:val="0"/>
                      <w:marTop w:val="0"/>
                      <w:marBottom w:val="300"/>
                      <w:divBdr>
                        <w:top w:val="none" w:sz="0" w:space="0" w:color="auto"/>
                        <w:left w:val="none" w:sz="0" w:space="0" w:color="auto"/>
                        <w:bottom w:val="none" w:sz="0" w:space="0" w:color="auto"/>
                        <w:right w:val="none" w:sz="0" w:space="0" w:color="auto"/>
                      </w:divBdr>
                    </w:div>
                    <w:div w:id="2067989624">
                      <w:marLeft w:val="1350"/>
                      <w:marRight w:val="0"/>
                      <w:marTop w:val="300"/>
                      <w:marBottom w:val="300"/>
                      <w:divBdr>
                        <w:top w:val="none" w:sz="0" w:space="0" w:color="auto"/>
                        <w:left w:val="none" w:sz="0" w:space="0" w:color="auto"/>
                        <w:bottom w:val="none" w:sz="0" w:space="0" w:color="auto"/>
                        <w:right w:val="none" w:sz="0" w:space="0" w:color="auto"/>
                      </w:divBdr>
                      <w:divsChild>
                        <w:div w:id="1520437085">
                          <w:marLeft w:val="0"/>
                          <w:marRight w:val="0"/>
                          <w:marTop w:val="0"/>
                          <w:marBottom w:val="0"/>
                          <w:divBdr>
                            <w:top w:val="none" w:sz="0" w:space="0" w:color="auto"/>
                            <w:left w:val="none" w:sz="0" w:space="0" w:color="auto"/>
                            <w:bottom w:val="none" w:sz="0" w:space="0" w:color="auto"/>
                            <w:right w:val="none" w:sz="0" w:space="0" w:color="auto"/>
                          </w:divBdr>
                        </w:div>
                      </w:divsChild>
                    </w:div>
                    <w:div w:id="192040259">
                      <w:marLeft w:val="900"/>
                      <w:marRight w:val="0"/>
                      <w:marTop w:val="0"/>
                      <w:marBottom w:val="300"/>
                      <w:divBdr>
                        <w:top w:val="none" w:sz="0" w:space="0" w:color="auto"/>
                        <w:left w:val="none" w:sz="0" w:space="0" w:color="auto"/>
                        <w:bottom w:val="none" w:sz="0" w:space="0" w:color="auto"/>
                        <w:right w:val="none" w:sz="0" w:space="0" w:color="auto"/>
                      </w:divBdr>
                    </w:div>
                    <w:div w:id="2143958129">
                      <w:marLeft w:val="1350"/>
                      <w:marRight w:val="0"/>
                      <w:marTop w:val="300"/>
                      <w:marBottom w:val="300"/>
                      <w:divBdr>
                        <w:top w:val="none" w:sz="0" w:space="0" w:color="auto"/>
                        <w:left w:val="none" w:sz="0" w:space="0" w:color="auto"/>
                        <w:bottom w:val="none" w:sz="0" w:space="0" w:color="auto"/>
                        <w:right w:val="none" w:sz="0" w:space="0" w:color="auto"/>
                      </w:divBdr>
                      <w:divsChild>
                        <w:div w:id="312419320">
                          <w:marLeft w:val="0"/>
                          <w:marRight w:val="0"/>
                          <w:marTop w:val="0"/>
                          <w:marBottom w:val="0"/>
                          <w:divBdr>
                            <w:top w:val="none" w:sz="0" w:space="0" w:color="auto"/>
                            <w:left w:val="none" w:sz="0" w:space="0" w:color="auto"/>
                            <w:bottom w:val="none" w:sz="0" w:space="0" w:color="auto"/>
                            <w:right w:val="none" w:sz="0" w:space="0" w:color="auto"/>
                          </w:divBdr>
                        </w:div>
                      </w:divsChild>
                    </w:div>
                    <w:div w:id="1721243183">
                      <w:marLeft w:val="900"/>
                      <w:marRight w:val="0"/>
                      <w:marTop w:val="0"/>
                      <w:marBottom w:val="300"/>
                      <w:divBdr>
                        <w:top w:val="none" w:sz="0" w:space="0" w:color="auto"/>
                        <w:left w:val="none" w:sz="0" w:space="0" w:color="auto"/>
                        <w:bottom w:val="none" w:sz="0" w:space="0" w:color="auto"/>
                        <w:right w:val="none" w:sz="0" w:space="0" w:color="auto"/>
                      </w:divBdr>
                    </w:div>
                    <w:div w:id="1589659840">
                      <w:marLeft w:val="1350"/>
                      <w:marRight w:val="0"/>
                      <w:marTop w:val="300"/>
                      <w:marBottom w:val="300"/>
                      <w:divBdr>
                        <w:top w:val="none" w:sz="0" w:space="0" w:color="auto"/>
                        <w:left w:val="none" w:sz="0" w:space="0" w:color="auto"/>
                        <w:bottom w:val="none" w:sz="0" w:space="0" w:color="auto"/>
                        <w:right w:val="none" w:sz="0" w:space="0" w:color="auto"/>
                      </w:divBdr>
                      <w:divsChild>
                        <w:div w:id="458109524">
                          <w:marLeft w:val="0"/>
                          <w:marRight w:val="0"/>
                          <w:marTop w:val="0"/>
                          <w:marBottom w:val="0"/>
                          <w:divBdr>
                            <w:top w:val="none" w:sz="0" w:space="0" w:color="auto"/>
                            <w:left w:val="none" w:sz="0" w:space="0" w:color="auto"/>
                            <w:bottom w:val="none" w:sz="0" w:space="0" w:color="auto"/>
                            <w:right w:val="none" w:sz="0" w:space="0" w:color="auto"/>
                          </w:divBdr>
                        </w:div>
                      </w:divsChild>
                    </w:div>
                    <w:div w:id="121653737">
                      <w:marLeft w:val="900"/>
                      <w:marRight w:val="0"/>
                      <w:marTop w:val="0"/>
                      <w:marBottom w:val="300"/>
                      <w:divBdr>
                        <w:top w:val="none" w:sz="0" w:space="0" w:color="auto"/>
                        <w:left w:val="none" w:sz="0" w:space="0" w:color="auto"/>
                        <w:bottom w:val="none" w:sz="0" w:space="0" w:color="auto"/>
                        <w:right w:val="none" w:sz="0" w:space="0" w:color="auto"/>
                      </w:divBdr>
                    </w:div>
                    <w:div w:id="2109503651">
                      <w:marLeft w:val="1350"/>
                      <w:marRight w:val="0"/>
                      <w:marTop w:val="300"/>
                      <w:marBottom w:val="300"/>
                      <w:divBdr>
                        <w:top w:val="none" w:sz="0" w:space="0" w:color="auto"/>
                        <w:left w:val="none" w:sz="0" w:space="0" w:color="auto"/>
                        <w:bottom w:val="none" w:sz="0" w:space="0" w:color="auto"/>
                        <w:right w:val="none" w:sz="0" w:space="0" w:color="auto"/>
                      </w:divBdr>
                      <w:divsChild>
                        <w:div w:id="18953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255962">
      <w:bodyDiv w:val="1"/>
      <w:marLeft w:val="0"/>
      <w:marRight w:val="0"/>
      <w:marTop w:val="0"/>
      <w:marBottom w:val="0"/>
      <w:divBdr>
        <w:top w:val="none" w:sz="0" w:space="0" w:color="auto"/>
        <w:left w:val="none" w:sz="0" w:space="0" w:color="auto"/>
        <w:bottom w:val="none" w:sz="0" w:space="0" w:color="auto"/>
        <w:right w:val="none" w:sz="0" w:space="0" w:color="auto"/>
      </w:divBdr>
      <w:divsChild>
        <w:div w:id="119424170">
          <w:marLeft w:val="0"/>
          <w:marRight w:val="0"/>
          <w:marTop w:val="0"/>
          <w:marBottom w:val="0"/>
          <w:divBdr>
            <w:top w:val="none" w:sz="0" w:space="0" w:color="auto"/>
            <w:left w:val="none" w:sz="0" w:space="0" w:color="auto"/>
            <w:bottom w:val="none" w:sz="0" w:space="0" w:color="auto"/>
            <w:right w:val="none" w:sz="0" w:space="0" w:color="auto"/>
          </w:divBdr>
          <w:divsChild>
            <w:div w:id="1554006724">
              <w:marLeft w:val="0"/>
              <w:marRight w:val="0"/>
              <w:marTop w:val="0"/>
              <w:marBottom w:val="0"/>
              <w:divBdr>
                <w:top w:val="none" w:sz="0" w:space="0" w:color="auto"/>
                <w:left w:val="none" w:sz="0" w:space="0" w:color="auto"/>
                <w:bottom w:val="none" w:sz="0" w:space="0" w:color="auto"/>
                <w:right w:val="none" w:sz="0" w:space="0" w:color="auto"/>
              </w:divBdr>
              <w:divsChild>
                <w:div w:id="677852396">
                  <w:marLeft w:val="0"/>
                  <w:marRight w:val="0"/>
                  <w:marTop w:val="450"/>
                  <w:marBottom w:val="300"/>
                  <w:divBdr>
                    <w:top w:val="none" w:sz="0" w:space="0" w:color="auto"/>
                    <w:left w:val="none" w:sz="0" w:space="0" w:color="auto"/>
                    <w:bottom w:val="none" w:sz="0" w:space="0" w:color="auto"/>
                    <w:right w:val="none" w:sz="0" w:space="0" w:color="auto"/>
                  </w:divBdr>
                </w:div>
                <w:div w:id="1819880929">
                  <w:marLeft w:val="0"/>
                  <w:marRight w:val="0"/>
                  <w:marTop w:val="0"/>
                  <w:marBottom w:val="450"/>
                  <w:divBdr>
                    <w:top w:val="none" w:sz="0" w:space="0" w:color="auto"/>
                    <w:left w:val="none" w:sz="0" w:space="0" w:color="auto"/>
                    <w:bottom w:val="none" w:sz="0" w:space="0" w:color="auto"/>
                    <w:right w:val="none" w:sz="0" w:space="0" w:color="auto"/>
                  </w:divBdr>
                </w:div>
                <w:div w:id="742335630">
                  <w:marLeft w:val="525"/>
                  <w:marRight w:val="0"/>
                  <w:marTop w:val="300"/>
                  <w:marBottom w:val="300"/>
                  <w:divBdr>
                    <w:top w:val="none" w:sz="0" w:space="0" w:color="auto"/>
                    <w:left w:val="none" w:sz="0" w:space="0" w:color="auto"/>
                    <w:bottom w:val="none" w:sz="0" w:space="0" w:color="auto"/>
                    <w:right w:val="none" w:sz="0" w:space="0" w:color="auto"/>
                  </w:divBdr>
                </w:div>
                <w:div w:id="1593859509">
                  <w:marLeft w:val="525"/>
                  <w:marRight w:val="0"/>
                  <w:marTop w:val="300"/>
                  <w:marBottom w:val="300"/>
                  <w:divBdr>
                    <w:top w:val="none" w:sz="0" w:space="0" w:color="auto"/>
                    <w:left w:val="none" w:sz="0" w:space="0" w:color="auto"/>
                    <w:bottom w:val="none" w:sz="0" w:space="0" w:color="auto"/>
                    <w:right w:val="none" w:sz="0" w:space="0" w:color="auto"/>
                  </w:divBdr>
                </w:div>
                <w:div w:id="601568484">
                  <w:marLeft w:val="0"/>
                  <w:marRight w:val="0"/>
                  <w:marTop w:val="0"/>
                  <w:marBottom w:val="0"/>
                  <w:divBdr>
                    <w:top w:val="none" w:sz="0" w:space="0" w:color="auto"/>
                    <w:left w:val="none" w:sz="0" w:space="0" w:color="auto"/>
                    <w:bottom w:val="none" w:sz="0" w:space="0" w:color="auto"/>
                    <w:right w:val="none" w:sz="0" w:space="0" w:color="auto"/>
                  </w:divBdr>
                  <w:divsChild>
                    <w:div w:id="383406127">
                      <w:marLeft w:val="900"/>
                      <w:marRight w:val="0"/>
                      <w:marTop w:val="0"/>
                      <w:marBottom w:val="300"/>
                      <w:divBdr>
                        <w:top w:val="none" w:sz="0" w:space="0" w:color="auto"/>
                        <w:left w:val="none" w:sz="0" w:space="0" w:color="auto"/>
                        <w:bottom w:val="none" w:sz="0" w:space="0" w:color="auto"/>
                        <w:right w:val="none" w:sz="0" w:space="0" w:color="auto"/>
                      </w:divBdr>
                    </w:div>
                    <w:div w:id="86852884">
                      <w:marLeft w:val="1350"/>
                      <w:marRight w:val="0"/>
                      <w:marTop w:val="300"/>
                      <w:marBottom w:val="300"/>
                      <w:divBdr>
                        <w:top w:val="none" w:sz="0" w:space="0" w:color="auto"/>
                        <w:left w:val="none" w:sz="0" w:space="0" w:color="auto"/>
                        <w:bottom w:val="none" w:sz="0" w:space="0" w:color="auto"/>
                        <w:right w:val="none" w:sz="0" w:space="0" w:color="auto"/>
                      </w:divBdr>
                      <w:divsChild>
                        <w:div w:id="1308704412">
                          <w:marLeft w:val="0"/>
                          <w:marRight w:val="0"/>
                          <w:marTop w:val="0"/>
                          <w:marBottom w:val="0"/>
                          <w:divBdr>
                            <w:top w:val="none" w:sz="0" w:space="0" w:color="auto"/>
                            <w:left w:val="none" w:sz="0" w:space="0" w:color="auto"/>
                            <w:bottom w:val="none" w:sz="0" w:space="0" w:color="auto"/>
                            <w:right w:val="none" w:sz="0" w:space="0" w:color="auto"/>
                          </w:divBdr>
                        </w:div>
                      </w:divsChild>
                    </w:div>
                    <w:div w:id="490365322">
                      <w:marLeft w:val="900"/>
                      <w:marRight w:val="0"/>
                      <w:marTop w:val="0"/>
                      <w:marBottom w:val="300"/>
                      <w:divBdr>
                        <w:top w:val="none" w:sz="0" w:space="0" w:color="auto"/>
                        <w:left w:val="none" w:sz="0" w:space="0" w:color="auto"/>
                        <w:bottom w:val="none" w:sz="0" w:space="0" w:color="auto"/>
                        <w:right w:val="none" w:sz="0" w:space="0" w:color="auto"/>
                      </w:divBdr>
                    </w:div>
                    <w:div w:id="687564546">
                      <w:marLeft w:val="1350"/>
                      <w:marRight w:val="0"/>
                      <w:marTop w:val="300"/>
                      <w:marBottom w:val="300"/>
                      <w:divBdr>
                        <w:top w:val="none" w:sz="0" w:space="0" w:color="auto"/>
                        <w:left w:val="none" w:sz="0" w:space="0" w:color="auto"/>
                        <w:bottom w:val="none" w:sz="0" w:space="0" w:color="auto"/>
                        <w:right w:val="none" w:sz="0" w:space="0" w:color="auto"/>
                      </w:divBdr>
                      <w:divsChild>
                        <w:div w:id="405759818">
                          <w:marLeft w:val="0"/>
                          <w:marRight w:val="0"/>
                          <w:marTop w:val="0"/>
                          <w:marBottom w:val="0"/>
                          <w:divBdr>
                            <w:top w:val="none" w:sz="0" w:space="0" w:color="auto"/>
                            <w:left w:val="none" w:sz="0" w:space="0" w:color="auto"/>
                            <w:bottom w:val="none" w:sz="0" w:space="0" w:color="auto"/>
                            <w:right w:val="none" w:sz="0" w:space="0" w:color="auto"/>
                          </w:divBdr>
                        </w:div>
                      </w:divsChild>
                    </w:div>
                    <w:div w:id="1484541572">
                      <w:marLeft w:val="900"/>
                      <w:marRight w:val="0"/>
                      <w:marTop w:val="0"/>
                      <w:marBottom w:val="300"/>
                      <w:divBdr>
                        <w:top w:val="none" w:sz="0" w:space="0" w:color="auto"/>
                        <w:left w:val="none" w:sz="0" w:space="0" w:color="auto"/>
                        <w:bottom w:val="none" w:sz="0" w:space="0" w:color="auto"/>
                        <w:right w:val="none" w:sz="0" w:space="0" w:color="auto"/>
                      </w:divBdr>
                    </w:div>
                    <w:div w:id="1703360156">
                      <w:marLeft w:val="1350"/>
                      <w:marRight w:val="0"/>
                      <w:marTop w:val="300"/>
                      <w:marBottom w:val="300"/>
                      <w:divBdr>
                        <w:top w:val="none" w:sz="0" w:space="0" w:color="auto"/>
                        <w:left w:val="none" w:sz="0" w:space="0" w:color="auto"/>
                        <w:bottom w:val="none" w:sz="0" w:space="0" w:color="auto"/>
                        <w:right w:val="none" w:sz="0" w:space="0" w:color="auto"/>
                      </w:divBdr>
                      <w:divsChild>
                        <w:div w:id="1088423946">
                          <w:marLeft w:val="0"/>
                          <w:marRight w:val="0"/>
                          <w:marTop w:val="0"/>
                          <w:marBottom w:val="0"/>
                          <w:divBdr>
                            <w:top w:val="none" w:sz="0" w:space="0" w:color="auto"/>
                            <w:left w:val="none" w:sz="0" w:space="0" w:color="auto"/>
                            <w:bottom w:val="none" w:sz="0" w:space="0" w:color="auto"/>
                            <w:right w:val="none" w:sz="0" w:space="0" w:color="auto"/>
                          </w:divBdr>
                        </w:div>
                      </w:divsChild>
                    </w:div>
                    <w:div w:id="305479503">
                      <w:marLeft w:val="900"/>
                      <w:marRight w:val="0"/>
                      <w:marTop w:val="0"/>
                      <w:marBottom w:val="300"/>
                      <w:divBdr>
                        <w:top w:val="none" w:sz="0" w:space="0" w:color="auto"/>
                        <w:left w:val="none" w:sz="0" w:space="0" w:color="auto"/>
                        <w:bottom w:val="none" w:sz="0" w:space="0" w:color="auto"/>
                        <w:right w:val="none" w:sz="0" w:space="0" w:color="auto"/>
                      </w:divBdr>
                    </w:div>
                    <w:div w:id="675496781">
                      <w:marLeft w:val="1350"/>
                      <w:marRight w:val="0"/>
                      <w:marTop w:val="300"/>
                      <w:marBottom w:val="300"/>
                      <w:divBdr>
                        <w:top w:val="none" w:sz="0" w:space="0" w:color="auto"/>
                        <w:left w:val="none" w:sz="0" w:space="0" w:color="auto"/>
                        <w:bottom w:val="none" w:sz="0" w:space="0" w:color="auto"/>
                        <w:right w:val="none" w:sz="0" w:space="0" w:color="auto"/>
                      </w:divBdr>
                      <w:divsChild>
                        <w:div w:id="1314408320">
                          <w:marLeft w:val="0"/>
                          <w:marRight w:val="0"/>
                          <w:marTop w:val="0"/>
                          <w:marBottom w:val="0"/>
                          <w:divBdr>
                            <w:top w:val="none" w:sz="0" w:space="0" w:color="auto"/>
                            <w:left w:val="none" w:sz="0" w:space="0" w:color="auto"/>
                            <w:bottom w:val="none" w:sz="0" w:space="0" w:color="auto"/>
                            <w:right w:val="none" w:sz="0" w:space="0" w:color="auto"/>
                          </w:divBdr>
                        </w:div>
                      </w:divsChild>
                    </w:div>
                    <w:div w:id="2083722085">
                      <w:marLeft w:val="900"/>
                      <w:marRight w:val="0"/>
                      <w:marTop w:val="0"/>
                      <w:marBottom w:val="300"/>
                      <w:divBdr>
                        <w:top w:val="none" w:sz="0" w:space="0" w:color="auto"/>
                        <w:left w:val="none" w:sz="0" w:space="0" w:color="auto"/>
                        <w:bottom w:val="none" w:sz="0" w:space="0" w:color="auto"/>
                        <w:right w:val="none" w:sz="0" w:space="0" w:color="auto"/>
                      </w:divBdr>
                    </w:div>
                    <w:div w:id="1981691462">
                      <w:marLeft w:val="1350"/>
                      <w:marRight w:val="0"/>
                      <w:marTop w:val="300"/>
                      <w:marBottom w:val="300"/>
                      <w:divBdr>
                        <w:top w:val="none" w:sz="0" w:space="0" w:color="auto"/>
                        <w:left w:val="none" w:sz="0" w:space="0" w:color="auto"/>
                        <w:bottom w:val="none" w:sz="0" w:space="0" w:color="auto"/>
                        <w:right w:val="none" w:sz="0" w:space="0" w:color="auto"/>
                      </w:divBdr>
                      <w:divsChild>
                        <w:div w:id="109325024">
                          <w:marLeft w:val="0"/>
                          <w:marRight w:val="0"/>
                          <w:marTop w:val="0"/>
                          <w:marBottom w:val="0"/>
                          <w:divBdr>
                            <w:top w:val="none" w:sz="0" w:space="0" w:color="auto"/>
                            <w:left w:val="none" w:sz="0" w:space="0" w:color="auto"/>
                            <w:bottom w:val="none" w:sz="0" w:space="0" w:color="auto"/>
                            <w:right w:val="none" w:sz="0" w:space="0" w:color="auto"/>
                          </w:divBdr>
                        </w:div>
                      </w:divsChild>
                    </w:div>
                    <w:div w:id="961687818">
                      <w:marLeft w:val="900"/>
                      <w:marRight w:val="0"/>
                      <w:marTop w:val="0"/>
                      <w:marBottom w:val="300"/>
                      <w:divBdr>
                        <w:top w:val="none" w:sz="0" w:space="0" w:color="auto"/>
                        <w:left w:val="none" w:sz="0" w:space="0" w:color="auto"/>
                        <w:bottom w:val="none" w:sz="0" w:space="0" w:color="auto"/>
                        <w:right w:val="none" w:sz="0" w:space="0" w:color="auto"/>
                      </w:divBdr>
                    </w:div>
                    <w:div w:id="893737772">
                      <w:marLeft w:val="1350"/>
                      <w:marRight w:val="0"/>
                      <w:marTop w:val="300"/>
                      <w:marBottom w:val="300"/>
                      <w:divBdr>
                        <w:top w:val="none" w:sz="0" w:space="0" w:color="auto"/>
                        <w:left w:val="none" w:sz="0" w:space="0" w:color="auto"/>
                        <w:bottom w:val="none" w:sz="0" w:space="0" w:color="auto"/>
                        <w:right w:val="none" w:sz="0" w:space="0" w:color="auto"/>
                      </w:divBdr>
                      <w:divsChild>
                        <w:div w:id="1913543407">
                          <w:marLeft w:val="0"/>
                          <w:marRight w:val="0"/>
                          <w:marTop w:val="0"/>
                          <w:marBottom w:val="0"/>
                          <w:divBdr>
                            <w:top w:val="none" w:sz="0" w:space="0" w:color="auto"/>
                            <w:left w:val="none" w:sz="0" w:space="0" w:color="auto"/>
                            <w:bottom w:val="none" w:sz="0" w:space="0" w:color="auto"/>
                            <w:right w:val="none" w:sz="0" w:space="0" w:color="auto"/>
                          </w:divBdr>
                        </w:div>
                      </w:divsChild>
                    </w:div>
                    <w:div w:id="995112075">
                      <w:marLeft w:val="900"/>
                      <w:marRight w:val="0"/>
                      <w:marTop w:val="0"/>
                      <w:marBottom w:val="300"/>
                      <w:divBdr>
                        <w:top w:val="none" w:sz="0" w:space="0" w:color="auto"/>
                        <w:left w:val="none" w:sz="0" w:space="0" w:color="auto"/>
                        <w:bottom w:val="none" w:sz="0" w:space="0" w:color="auto"/>
                        <w:right w:val="none" w:sz="0" w:space="0" w:color="auto"/>
                      </w:divBdr>
                    </w:div>
                    <w:div w:id="832573215">
                      <w:marLeft w:val="1350"/>
                      <w:marRight w:val="0"/>
                      <w:marTop w:val="300"/>
                      <w:marBottom w:val="300"/>
                      <w:divBdr>
                        <w:top w:val="none" w:sz="0" w:space="0" w:color="auto"/>
                        <w:left w:val="none" w:sz="0" w:space="0" w:color="auto"/>
                        <w:bottom w:val="none" w:sz="0" w:space="0" w:color="auto"/>
                        <w:right w:val="none" w:sz="0" w:space="0" w:color="auto"/>
                      </w:divBdr>
                      <w:divsChild>
                        <w:div w:id="1245186790">
                          <w:marLeft w:val="0"/>
                          <w:marRight w:val="0"/>
                          <w:marTop w:val="0"/>
                          <w:marBottom w:val="0"/>
                          <w:divBdr>
                            <w:top w:val="none" w:sz="0" w:space="0" w:color="auto"/>
                            <w:left w:val="none" w:sz="0" w:space="0" w:color="auto"/>
                            <w:bottom w:val="none" w:sz="0" w:space="0" w:color="auto"/>
                            <w:right w:val="none" w:sz="0" w:space="0" w:color="auto"/>
                          </w:divBdr>
                        </w:div>
                      </w:divsChild>
                    </w:div>
                    <w:div w:id="716198655">
                      <w:marLeft w:val="900"/>
                      <w:marRight w:val="0"/>
                      <w:marTop w:val="0"/>
                      <w:marBottom w:val="300"/>
                      <w:divBdr>
                        <w:top w:val="none" w:sz="0" w:space="0" w:color="auto"/>
                        <w:left w:val="none" w:sz="0" w:space="0" w:color="auto"/>
                        <w:bottom w:val="none" w:sz="0" w:space="0" w:color="auto"/>
                        <w:right w:val="none" w:sz="0" w:space="0" w:color="auto"/>
                      </w:divBdr>
                    </w:div>
                    <w:div w:id="1602450463">
                      <w:marLeft w:val="1350"/>
                      <w:marRight w:val="0"/>
                      <w:marTop w:val="300"/>
                      <w:marBottom w:val="300"/>
                      <w:divBdr>
                        <w:top w:val="none" w:sz="0" w:space="0" w:color="auto"/>
                        <w:left w:val="none" w:sz="0" w:space="0" w:color="auto"/>
                        <w:bottom w:val="none" w:sz="0" w:space="0" w:color="auto"/>
                        <w:right w:val="none" w:sz="0" w:space="0" w:color="auto"/>
                      </w:divBdr>
                      <w:divsChild>
                        <w:div w:id="863712162">
                          <w:marLeft w:val="0"/>
                          <w:marRight w:val="0"/>
                          <w:marTop w:val="0"/>
                          <w:marBottom w:val="0"/>
                          <w:divBdr>
                            <w:top w:val="none" w:sz="0" w:space="0" w:color="auto"/>
                            <w:left w:val="none" w:sz="0" w:space="0" w:color="auto"/>
                            <w:bottom w:val="none" w:sz="0" w:space="0" w:color="auto"/>
                            <w:right w:val="none" w:sz="0" w:space="0" w:color="auto"/>
                          </w:divBdr>
                        </w:div>
                      </w:divsChild>
                    </w:div>
                    <w:div w:id="1711564177">
                      <w:marLeft w:val="900"/>
                      <w:marRight w:val="0"/>
                      <w:marTop w:val="0"/>
                      <w:marBottom w:val="300"/>
                      <w:divBdr>
                        <w:top w:val="none" w:sz="0" w:space="0" w:color="auto"/>
                        <w:left w:val="none" w:sz="0" w:space="0" w:color="auto"/>
                        <w:bottom w:val="none" w:sz="0" w:space="0" w:color="auto"/>
                        <w:right w:val="none" w:sz="0" w:space="0" w:color="auto"/>
                      </w:divBdr>
                    </w:div>
                    <w:div w:id="1423986760">
                      <w:marLeft w:val="1350"/>
                      <w:marRight w:val="0"/>
                      <w:marTop w:val="300"/>
                      <w:marBottom w:val="300"/>
                      <w:divBdr>
                        <w:top w:val="none" w:sz="0" w:space="0" w:color="auto"/>
                        <w:left w:val="none" w:sz="0" w:space="0" w:color="auto"/>
                        <w:bottom w:val="none" w:sz="0" w:space="0" w:color="auto"/>
                        <w:right w:val="none" w:sz="0" w:space="0" w:color="auto"/>
                      </w:divBdr>
                      <w:divsChild>
                        <w:div w:id="596595813">
                          <w:marLeft w:val="0"/>
                          <w:marRight w:val="0"/>
                          <w:marTop w:val="0"/>
                          <w:marBottom w:val="0"/>
                          <w:divBdr>
                            <w:top w:val="none" w:sz="0" w:space="0" w:color="auto"/>
                            <w:left w:val="none" w:sz="0" w:space="0" w:color="auto"/>
                            <w:bottom w:val="none" w:sz="0" w:space="0" w:color="auto"/>
                            <w:right w:val="none" w:sz="0" w:space="0" w:color="auto"/>
                          </w:divBdr>
                        </w:div>
                      </w:divsChild>
                    </w:div>
                    <w:div w:id="63188153">
                      <w:marLeft w:val="900"/>
                      <w:marRight w:val="0"/>
                      <w:marTop w:val="0"/>
                      <w:marBottom w:val="300"/>
                      <w:divBdr>
                        <w:top w:val="none" w:sz="0" w:space="0" w:color="auto"/>
                        <w:left w:val="none" w:sz="0" w:space="0" w:color="auto"/>
                        <w:bottom w:val="none" w:sz="0" w:space="0" w:color="auto"/>
                        <w:right w:val="none" w:sz="0" w:space="0" w:color="auto"/>
                      </w:divBdr>
                    </w:div>
                    <w:div w:id="1327244898">
                      <w:marLeft w:val="1350"/>
                      <w:marRight w:val="0"/>
                      <w:marTop w:val="300"/>
                      <w:marBottom w:val="300"/>
                      <w:divBdr>
                        <w:top w:val="none" w:sz="0" w:space="0" w:color="auto"/>
                        <w:left w:val="none" w:sz="0" w:space="0" w:color="auto"/>
                        <w:bottom w:val="none" w:sz="0" w:space="0" w:color="auto"/>
                        <w:right w:val="none" w:sz="0" w:space="0" w:color="auto"/>
                      </w:divBdr>
                      <w:divsChild>
                        <w:div w:id="100374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343504">
                  <w:marLeft w:val="525"/>
                  <w:marRight w:val="0"/>
                  <w:marTop w:val="300"/>
                  <w:marBottom w:val="300"/>
                  <w:divBdr>
                    <w:top w:val="none" w:sz="0" w:space="0" w:color="auto"/>
                    <w:left w:val="none" w:sz="0" w:space="0" w:color="auto"/>
                    <w:bottom w:val="none" w:sz="0" w:space="0" w:color="auto"/>
                    <w:right w:val="none" w:sz="0" w:space="0" w:color="auto"/>
                  </w:divBdr>
                </w:div>
                <w:div w:id="713503626">
                  <w:marLeft w:val="0"/>
                  <w:marRight w:val="0"/>
                  <w:marTop w:val="0"/>
                  <w:marBottom w:val="0"/>
                  <w:divBdr>
                    <w:top w:val="none" w:sz="0" w:space="0" w:color="auto"/>
                    <w:left w:val="none" w:sz="0" w:space="0" w:color="auto"/>
                    <w:bottom w:val="none" w:sz="0" w:space="0" w:color="auto"/>
                    <w:right w:val="none" w:sz="0" w:space="0" w:color="auto"/>
                  </w:divBdr>
                  <w:divsChild>
                    <w:div w:id="2098481690">
                      <w:marLeft w:val="900"/>
                      <w:marRight w:val="0"/>
                      <w:marTop w:val="0"/>
                      <w:marBottom w:val="300"/>
                      <w:divBdr>
                        <w:top w:val="none" w:sz="0" w:space="0" w:color="auto"/>
                        <w:left w:val="none" w:sz="0" w:space="0" w:color="auto"/>
                        <w:bottom w:val="none" w:sz="0" w:space="0" w:color="auto"/>
                        <w:right w:val="none" w:sz="0" w:space="0" w:color="auto"/>
                      </w:divBdr>
                    </w:div>
                    <w:div w:id="821309005">
                      <w:marLeft w:val="1350"/>
                      <w:marRight w:val="0"/>
                      <w:marTop w:val="300"/>
                      <w:marBottom w:val="300"/>
                      <w:divBdr>
                        <w:top w:val="none" w:sz="0" w:space="0" w:color="auto"/>
                        <w:left w:val="none" w:sz="0" w:space="0" w:color="auto"/>
                        <w:bottom w:val="none" w:sz="0" w:space="0" w:color="auto"/>
                        <w:right w:val="none" w:sz="0" w:space="0" w:color="auto"/>
                      </w:divBdr>
                      <w:divsChild>
                        <w:div w:id="1617172196">
                          <w:marLeft w:val="0"/>
                          <w:marRight w:val="0"/>
                          <w:marTop w:val="0"/>
                          <w:marBottom w:val="0"/>
                          <w:divBdr>
                            <w:top w:val="none" w:sz="0" w:space="0" w:color="auto"/>
                            <w:left w:val="none" w:sz="0" w:space="0" w:color="auto"/>
                            <w:bottom w:val="none" w:sz="0" w:space="0" w:color="auto"/>
                            <w:right w:val="none" w:sz="0" w:space="0" w:color="auto"/>
                          </w:divBdr>
                        </w:div>
                      </w:divsChild>
                    </w:div>
                    <w:div w:id="1509638828">
                      <w:marLeft w:val="900"/>
                      <w:marRight w:val="0"/>
                      <w:marTop w:val="0"/>
                      <w:marBottom w:val="300"/>
                      <w:divBdr>
                        <w:top w:val="none" w:sz="0" w:space="0" w:color="auto"/>
                        <w:left w:val="none" w:sz="0" w:space="0" w:color="auto"/>
                        <w:bottom w:val="none" w:sz="0" w:space="0" w:color="auto"/>
                        <w:right w:val="none" w:sz="0" w:space="0" w:color="auto"/>
                      </w:divBdr>
                    </w:div>
                    <w:div w:id="941112957">
                      <w:marLeft w:val="1350"/>
                      <w:marRight w:val="0"/>
                      <w:marTop w:val="300"/>
                      <w:marBottom w:val="300"/>
                      <w:divBdr>
                        <w:top w:val="none" w:sz="0" w:space="0" w:color="auto"/>
                        <w:left w:val="none" w:sz="0" w:space="0" w:color="auto"/>
                        <w:bottom w:val="none" w:sz="0" w:space="0" w:color="auto"/>
                        <w:right w:val="none" w:sz="0" w:space="0" w:color="auto"/>
                      </w:divBdr>
                      <w:divsChild>
                        <w:div w:id="1245722319">
                          <w:marLeft w:val="0"/>
                          <w:marRight w:val="0"/>
                          <w:marTop w:val="0"/>
                          <w:marBottom w:val="0"/>
                          <w:divBdr>
                            <w:top w:val="none" w:sz="0" w:space="0" w:color="auto"/>
                            <w:left w:val="none" w:sz="0" w:space="0" w:color="auto"/>
                            <w:bottom w:val="none" w:sz="0" w:space="0" w:color="auto"/>
                            <w:right w:val="none" w:sz="0" w:space="0" w:color="auto"/>
                          </w:divBdr>
                        </w:div>
                      </w:divsChild>
                    </w:div>
                    <w:div w:id="1229221531">
                      <w:marLeft w:val="900"/>
                      <w:marRight w:val="0"/>
                      <w:marTop w:val="0"/>
                      <w:marBottom w:val="300"/>
                      <w:divBdr>
                        <w:top w:val="none" w:sz="0" w:space="0" w:color="auto"/>
                        <w:left w:val="none" w:sz="0" w:space="0" w:color="auto"/>
                        <w:bottom w:val="none" w:sz="0" w:space="0" w:color="auto"/>
                        <w:right w:val="none" w:sz="0" w:space="0" w:color="auto"/>
                      </w:divBdr>
                    </w:div>
                    <w:div w:id="1618561167">
                      <w:marLeft w:val="1350"/>
                      <w:marRight w:val="0"/>
                      <w:marTop w:val="300"/>
                      <w:marBottom w:val="300"/>
                      <w:divBdr>
                        <w:top w:val="none" w:sz="0" w:space="0" w:color="auto"/>
                        <w:left w:val="none" w:sz="0" w:space="0" w:color="auto"/>
                        <w:bottom w:val="none" w:sz="0" w:space="0" w:color="auto"/>
                        <w:right w:val="none" w:sz="0" w:space="0" w:color="auto"/>
                      </w:divBdr>
                      <w:divsChild>
                        <w:div w:id="1625187501">
                          <w:marLeft w:val="0"/>
                          <w:marRight w:val="0"/>
                          <w:marTop w:val="0"/>
                          <w:marBottom w:val="0"/>
                          <w:divBdr>
                            <w:top w:val="none" w:sz="0" w:space="0" w:color="auto"/>
                            <w:left w:val="none" w:sz="0" w:space="0" w:color="auto"/>
                            <w:bottom w:val="none" w:sz="0" w:space="0" w:color="auto"/>
                            <w:right w:val="none" w:sz="0" w:space="0" w:color="auto"/>
                          </w:divBdr>
                        </w:div>
                      </w:divsChild>
                    </w:div>
                    <w:div w:id="910849641">
                      <w:marLeft w:val="900"/>
                      <w:marRight w:val="0"/>
                      <w:marTop w:val="0"/>
                      <w:marBottom w:val="300"/>
                      <w:divBdr>
                        <w:top w:val="none" w:sz="0" w:space="0" w:color="auto"/>
                        <w:left w:val="none" w:sz="0" w:space="0" w:color="auto"/>
                        <w:bottom w:val="none" w:sz="0" w:space="0" w:color="auto"/>
                        <w:right w:val="none" w:sz="0" w:space="0" w:color="auto"/>
                      </w:divBdr>
                    </w:div>
                    <w:div w:id="2077778820">
                      <w:marLeft w:val="1350"/>
                      <w:marRight w:val="0"/>
                      <w:marTop w:val="300"/>
                      <w:marBottom w:val="300"/>
                      <w:divBdr>
                        <w:top w:val="none" w:sz="0" w:space="0" w:color="auto"/>
                        <w:left w:val="none" w:sz="0" w:space="0" w:color="auto"/>
                        <w:bottom w:val="none" w:sz="0" w:space="0" w:color="auto"/>
                        <w:right w:val="none" w:sz="0" w:space="0" w:color="auto"/>
                      </w:divBdr>
                      <w:divsChild>
                        <w:div w:id="1059204576">
                          <w:marLeft w:val="0"/>
                          <w:marRight w:val="0"/>
                          <w:marTop w:val="0"/>
                          <w:marBottom w:val="0"/>
                          <w:divBdr>
                            <w:top w:val="none" w:sz="0" w:space="0" w:color="auto"/>
                            <w:left w:val="none" w:sz="0" w:space="0" w:color="auto"/>
                            <w:bottom w:val="none" w:sz="0" w:space="0" w:color="auto"/>
                            <w:right w:val="none" w:sz="0" w:space="0" w:color="auto"/>
                          </w:divBdr>
                        </w:div>
                      </w:divsChild>
                    </w:div>
                    <w:div w:id="1799638139">
                      <w:marLeft w:val="900"/>
                      <w:marRight w:val="0"/>
                      <w:marTop w:val="0"/>
                      <w:marBottom w:val="300"/>
                      <w:divBdr>
                        <w:top w:val="none" w:sz="0" w:space="0" w:color="auto"/>
                        <w:left w:val="none" w:sz="0" w:space="0" w:color="auto"/>
                        <w:bottom w:val="none" w:sz="0" w:space="0" w:color="auto"/>
                        <w:right w:val="none" w:sz="0" w:space="0" w:color="auto"/>
                      </w:divBdr>
                    </w:div>
                    <w:div w:id="592248953">
                      <w:marLeft w:val="1350"/>
                      <w:marRight w:val="0"/>
                      <w:marTop w:val="300"/>
                      <w:marBottom w:val="300"/>
                      <w:divBdr>
                        <w:top w:val="none" w:sz="0" w:space="0" w:color="auto"/>
                        <w:left w:val="none" w:sz="0" w:space="0" w:color="auto"/>
                        <w:bottom w:val="none" w:sz="0" w:space="0" w:color="auto"/>
                        <w:right w:val="none" w:sz="0" w:space="0" w:color="auto"/>
                      </w:divBdr>
                      <w:divsChild>
                        <w:div w:id="743841441">
                          <w:marLeft w:val="0"/>
                          <w:marRight w:val="0"/>
                          <w:marTop w:val="0"/>
                          <w:marBottom w:val="0"/>
                          <w:divBdr>
                            <w:top w:val="none" w:sz="0" w:space="0" w:color="auto"/>
                            <w:left w:val="none" w:sz="0" w:space="0" w:color="auto"/>
                            <w:bottom w:val="none" w:sz="0" w:space="0" w:color="auto"/>
                            <w:right w:val="none" w:sz="0" w:space="0" w:color="auto"/>
                          </w:divBdr>
                        </w:div>
                      </w:divsChild>
                    </w:div>
                    <w:div w:id="572472880">
                      <w:marLeft w:val="900"/>
                      <w:marRight w:val="0"/>
                      <w:marTop w:val="0"/>
                      <w:marBottom w:val="300"/>
                      <w:divBdr>
                        <w:top w:val="none" w:sz="0" w:space="0" w:color="auto"/>
                        <w:left w:val="none" w:sz="0" w:space="0" w:color="auto"/>
                        <w:bottom w:val="none" w:sz="0" w:space="0" w:color="auto"/>
                        <w:right w:val="none" w:sz="0" w:space="0" w:color="auto"/>
                      </w:divBdr>
                    </w:div>
                    <w:div w:id="1565604972">
                      <w:marLeft w:val="1350"/>
                      <w:marRight w:val="0"/>
                      <w:marTop w:val="300"/>
                      <w:marBottom w:val="300"/>
                      <w:divBdr>
                        <w:top w:val="none" w:sz="0" w:space="0" w:color="auto"/>
                        <w:left w:val="none" w:sz="0" w:space="0" w:color="auto"/>
                        <w:bottom w:val="none" w:sz="0" w:space="0" w:color="auto"/>
                        <w:right w:val="none" w:sz="0" w:space="0" w:color="auto"/>
                      </w:divBdr>
                      <w:divsChild>
                        <w:div w:id="1077943053">
                          <w:marLeft w:val="0"/>
                          <w:marRight w:val="0"/>
                          <w:marTop w:val="0"/>
                          <w:marBottom w:val="0"/>
                          <w:divBdr>
                            <w:top w:val="none" w:sz="0" w:space="0" w:color="auto"/>
                            <w:left w:val="none" w:sz="0" w:space="0" w:color="auto"/>
                            <w:bottom w:val="none" w:sz="0" w:space="0" w:color="auto"/>
                            <w:right w:val="none" w:sz="0" w:space="0" w:color="auto"/>
                          </w:divBdr>
                        </w:div>
                      </w:divsChild>
                    </w:div>
                    <w:div w:id="256408373">
                      <w:marLeft w:val="900"/>
                      <w:marRight w:val="0"/>
                      <w:marTop w:val="0"/>
                      <w:marBottom w:val="300"/>
                      <w:divBdr>
                        <w:top w:val="none" w:sz="0" w:space="0" w:color="auto"/>
                        <w:left w:val="none" w:sz="0" w:space="0" w:color="auto"/>
                        <w:bottom w:val="none" w:sz="0" w:space="0" w:color="auto"/>
                        <w:right w:val="none" w:sz="0" w:space="0" w:color="auto"/>
                      </w:divBdr>
                    </w:div>
                    <w:div w:id="1861046471">
                      <w:marLeft w:val="1350"/>
                      <w:marRight w:val="0"/>
                      <w:marTop w:val="300"/>
                      <w:marBottom w:val="300"/>
                      <w:divBdr>
                        <w:top w:val="none" w:sz="0" w:space="0" w:color="auto"/>
                        <w:left w:val="none" w:sz="0" w:space="0" w:color="auto"/>
                        <w:bottom w:val="none" w:sz="0" w:space="0" w:color="auto"/>
                        <w:right w:val="none" w:sz="0" w:space="0" w:color="auto"/>
                      </w:divBdr>
                      <w:divsChild>
                        <w:div w:id="993526887">
                          <w:marLeft w:val="0"/>
                          <w:marRight w:val="0"/>
                          <w:marTop w:val="0"/>
                          <w:marBottom w:val="0"/>
                          <w:divBdr>
                            <w:top w:val="none" w:sz="0" w:space="0" w:color="auto"/>
                            <w:left w:val="none" w:sz="0" w:space="0" w:color="auto"/>
                            <w:bottom w:val="none" w:sz="0" w:space="0" w:color="auto"/>
                            <w:right w:val="none" w:sz="0" w:space="0" w:color="auto"/>
                          </w:divBdr>
                        </w:div>
                      </w:divsChild>
                    </w:div>
                    <w:div w:id="1968008999">
                      <w:marLeft w:val="900"/>
                      <w:marRight w:val="0"/>
                      <w:marTop w:val="0"/>
                      <w:marBottom w:val="300"/>
                      <w:divBdr>
                        <w:top w:val="none" w:sz="0" w:space="0" w:color="auto"/>
                        <w:left w:val="none" w:sz="0" w:space="0" w:color="auto"/>
                        <w:bottom w:val="none" w:sz="0" w:space="0" w:color="auto"/>
                        <w:right w:val="none" w:sz="0" w:space="0" w:color="auto"/>
                      </w:divBdr>
                    </w:div>
                    <w:div w:id="876089352">
                      <w:marLeft w:val="1350"/>
                      <w:marRight w:val="0"/>
                      <w:marTop w:val="300"/>
                      <w:marBottom w:val="300"/>
                      <w:divBdr>
                        <w:top w:val="none" w:sz="0" w:space="0" w:color="auto"/>
                        <w:left w:val="none" w:sz="0" w:space="0" w:color="auto"/>
                        <w:bottom w:val="none" w:sz="0" w:space="0" w:color="auto"/>
                        <w:right w:val="none" w:sz="0" w:space="0" w:color="auto"/>
                      </w:divBdr>
                      <w:divsChild>
                        <w:div w:id="1111821077">
                          <w:marLeft w:val="0"/>
                          <w:marRight w:val="0"/>
                          <w:marTop w:val="0"/>
                          <w:marBottom w:val="0"/>
                          <w:divBdr>
                            <w:top w:val="none" w:sz="0" w:space="0" w:color="auto"/>
                            <w:left w:val="none" w:sz="0" w:space="0" w:color="auto"/>
                            <w:bottom w:val="none" w:sz="0" w:space="0" w:color="auto"/>
                            <w:right w:val="none" w:sz="0" w:space="0" w:color="auto"/>
                          </w:divBdr>
                        </w:div>
                      </w:divsChild>
                    </w:div>
                    <w:div w:id="52047713">
                      <w:marLeft w:val="900"/>
                      <w:marRight w:val="0"/>
                      <w:marTop w:val="0"/>
                      <w:marBottom w:val="300"/>
                      <w:divBdr>
                        <w:top w:val="none" w:sz="0" w:space="0" w:color="auto"/>
                        <w:left w:val="none" w:sz="0" w:space="0" w:color="auto"/>
                        <w:bottom w:val="none" w:sz="0" w:space="0" w:color="auto"/>
                        <w:right w:val="none" w:sz="0" w:space="0" w:color="auto"/>
                      </w:divBdr>
                    </w:div>
                    <w:div w:id="954024501">
                      <w:marLeft w:val="1350"/>
                      <w:marRight w:val="0"/>
                      <w:marTop w:val="300"/>
                      <w:marBottom w:val="300"/>
                      <w:divBdr>
                        <w:top w:val="none" w:sz="0" w:space="0" w:color="auto"/>
                        <w:left w:val="none" w:sz="0" w:space="0" w:color="auto"/>
                        <w:bottom w:val="none" w:sz="0" w:space="0" w:color="auto"/>
                        <w:right w:val="none" w:sz="0" w:space="0" w:color="auto"/>
                      </w:divBdr>
                      <w:divsChild>
                        <w:div w:id="1011955364">
                          <w:marLeft w:val="0"/>
                          <w:marRight w:val="0"/>
                          <w:marTop w:val="0"/>
                          <w:marBottom w:val="0"/>
                          <w:divBdr>
                            <w:top w:val="none" w:sz="0" w:space="0" w:color="auto"/>
                            <w:left w:val="none" w:sz="0" w:space="0" w:color="auto"/>
                            <w:bottom w:val="none" w:sz="0" w:space="0" w:color="auto"/>
                            <w:right w:val="none" w:sz="0" w:space="0" w:color="auto"/>
                          </w:divBdr>
                        </w:div>
                      </w:divsChild>
                    </w:div>
                    <w:div w:id="73862570">
                      <w:marLeft w:val="900"/>
                      <w:marRight w:val="0"/>
                      <w:marTop w:val="0"/>
                      <w:marBottom w:val="300"/>
                      <w:divBdr>
                        <w:top w:val="none" w:sz="0" w:space="0" w:color="auto"/>
                        <w:left w:val="none" w:sz="0" w:space="0" w:color="auto"/>
                        <w:bottom w:val="none" w:sz="0" w:space="0" w:color="auto"/>
                        <w:right w:val="none" w:sz="0" w:space="0" w:color="auto"/>
                      </w:divBdr>
                    </w:div>
                    <w:div w:id="1095594463">
                      <w:marLeft w:val="1350"/>
                      <w:marRight w:val="0"/>
                      <w:marTop w:val="300"/>
                      <w:marBottom w:val="300"/>
                      <w:divBdr>
                        <w:top w:val="none" w:sz="0" w:space="0" w:color="auto"/>
                        <w:left w:val="none" w:sz="0" w:space="0" w:color="auto"/>
                        <w:bottom w:val="none" w:sz="0" w:space="0" w:color="auto"/>
                        <w:right w:val="none" w:sz="0" w:space="0" w:color="auto"/>
                      </w:divBdr>
                      <w:divsChild>
                        <w:div w:id="81561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10.xml"/><Relationship Id="rId21" Type="http://schemas.openxmlformats.org/officeDocument/2006/relationships/control" Target="activeX/activeX16.xml"/><Relationship Id="rId42" Type="http://schemas.openxmlformats.org/officeDocument/2006/relationships/control" Target="activeX/activeX37.xml"/><Relationship Id="rId63" Type="http://schemas.openxmlformats.org/officeDocument/2006/relationships/control" Target="activeX/activeX56.xml"/><Relationship Id="rId84" Type="http://schemas.openxmlformats.org/officeDocument/2006/relationships/control" Target="activeX/activeX77.xml"/><Relationship Id="rId138" Type="http://schemas.openxmlformats.org/officeDocument/2006/relationships/control" Target="activeX/activeX131.xml"/><Relationship Id="rId159" Type="http://schemas.openxmlformats.org/officeDocument/2006/relationships/control" Target="activeX/activeX152.xml"/><Relationship Id="rId170" Type="http://schemas.openxmlformats.org/officeDocument/2006/relationships/control" Target="activeX/activeX163.xml"/><Relationship Id="rId191" Type="http://schemas.openxmlformats.org/officeDocument/2006/relationships/control" Target="activeX/activeX184.xml"/><Relationship Id="rId205" Type="http://schemas.openxmlformats.org/officeDocument/2006/relationships/control" Target="activeX/activeX198.xml"/><Relationship Id="rId226" Type="http://schemas.openxmlformats.org/officeDocument/2006/relationships/control" Target="activeX/activeX219.xml"/><Relationship Id="rId247" Type="http://schemas.openxmlformats.org/officeDocument/2006/relationships/control" Target="activeX/activeX240.xml"/><Relationship Id="rId107" Type="http://schemas.openxmlformats.org/officeDocument/2006/relationships/control" Target="activeX/activeX100.xml"/><Relationship Id="rId11" Type="http://schemas.openxmlformats.org/officeDocument/2006/relationships/control" Target="activeX/activeX6.xml"/><Relationship Id="rId32" Type="http://schemas.openxmlformats.org/officeDocument/2006/relationships/control" Target="activeX/activeX27.xml"/><Relationship Id="rId53" Type="http://schemas.openxmlformats.org/officeDocument/2006/relationships/control" Target="activeX/activeX46.xml"/><Relationship Id="rId74" Type="http://schemas.openxmlformats.org/officeDocument/2006/relationships/control" Target="activeX/activeX67.xml"/><Relationship Id="rId128" Type="http://schemas.openxmlformats.org/officeDocument/2006/relationships/control" Target="activeX/activeX121.xml"/><Relationship Id="rId149" Type="http://schemas.openxmlformats.org/officeDocument/2006/relationships/control" Target="activeX/activeX142.xml"/><Relationship Id="rId5" Type="http://schemas.openxmlformats.org/officeDocument/2006/relationships/control" Target="activeX/activeX1.xml"/><Relationship Id="rId95" Type="http://schemas.openxmlformats.org/officeDocument/2006/relationships/control" Target="activeX/activeX88.xml"/><Relationship Id="rId160" Type="http://schemas.openxmlformats.org/officeDocument/2006/relationships/control" Target="activeX/activeX153.xml"/><Relationship Id="rId181" Type="http://schemas.openxmlformats.org/officeDocument/2006/relationships/control" Target="activeX/activeX174.xml"/><Relationship Id="rId216" Type="http://schemas.openxmlformats.org/officeDocument/2006/relationships/control" Target="activeX/activeX209.xml"/><Relationship Id="rId237" Type="http://schemas.openxmlformats.org/officeDocument/2006/relationships/control" Target="activeX/activeX230.xml"/><Relationship Id="rId22" Type="http://schemas.openxmlformats.org/officeDocument/2006/relationships/control" Target="activeX/activeX17.xml"/><Relationship Id="rId43" Type="http://schemas.openxmlformats.org/officeDocument/2006/relationships/control" Target="activeX/activeX38.xml"/><Relationship Id="rId64" Type="http://schemas.openxmlformats.org/officeDocument/2006/relationships/control" Target="activeX/activeX57.xml"/><Relationship Id="rId118" Type="http://schemas.openxmlformats.org/officeDocument/2006/relationships/control" Target="activeX/activeX111.xml"/><Relationship Id="rId139" Type="http://schemas.openxmlformats.org/officeDocument/2006/relationships/control" Target="activeX/activeX132.xml"/><Relationship Id="rId85" Type="http://schemas.openxmlformats.org/officeDocument/2006/relationships/control" Target="activeX/activeX78.xml"/><Relationship Id="rId150" Type="http://schemas.openxmlformats.org/officeDocument/2006/relationships/control" Target="activeX/activeX143.xml"/><Relationship Id="rId171" Type="http://schemas.openxmlformats.org/officeDocument/2006/relationships/control" Target="activeX/activeX164.xml"/><Relationship Id="rId192" Type="http://schemas.openxmlformats.org/officeDocument/2006/relationships/control" Target="activeX/activeX185.xml"/><Relationship Id="rId206" Type="http://schemas.openxmlformats.org/officeDocument/2006/relationships/control" Target="activeX/activeX199.xml"/><Relationship Id="rId227" Type="http://schemas.openxmlformats.org/officeDocument/2006/relationships/control" Target="activeX/activeX220.xml"/><Relationship Id="rId248" Type="http://schemas.openxmlformats.org/officeDocument/2006/relationships/fontTable" Target="fontTable.xml"/><Relationship Id="rId12" Type="http://schemas.openxmlformats.org/officeDocument/2006/relationships/control" Target="activeX/activeX7.xml"/><Relationship Id="rId17" Type="http://schemas.openxmlformats.org/officeDocument/2006/relationships/control" Target="activeX/activeX12.xml"/><Relationship Id="rId33" Type="http://schemas.openxmlformats.org/officeDocument/2006/relationships/control" Target="activeX/activeX28.xml"/><Relationship Id="rId38" Type="http://schemas.openxmlformats.org/officeDocument/2006/relationships/control" Target="activeX/activeX33.xml"/><Relationship Id="rId59" Type="http://schemas.openxmlformats.org/officeDocument/2006/relationships/control" Target="activeX/activeX52.xml"/><Relationship Id="rId103" Type="http://schemas.openxmlformats.org/officeDocument/2006/relationships/control" Target="activeX/activeX96.xml"/><Relationship Id="rId108" Type="http://schemas.openxmlformats.org/officeDocument/2006/relationships/control" Target="activeX/activeX101.xml"/><Relationship Id="rId124" Type="http://schemas.openxmlformats.org/officeDocument/2006/relationships/control" Target="activeX/activeX117.xml"/><Relationship Id="rId129" Type="http://schemas.openxmlformats.org/officeDocument/2006/relationships/control" Target="activeX/activeX122.xml"/><Relationship Id="rId54" Type="http://schemas.openxmlformats.org/officeDocument/2006/relationships/control" Target="activeX/activeX47.xml"/><Relationship Id="rId70" Type="http://schemas.openxmlformats.org/officeDocument/2006/relationships/control" Target="activeX/activeX63.xml"/><Relationship Id="rId75" Type="http://schemas.openxmlformats.org/officeDocument/2006/relationships/control" Target="activeX/activeX68.xml"/><Relationship Id="rId91" Type="http://schemas.openxmlformats.org/officeDocument/2006/relationships/control" Target="activeX/activeX84.xml"/><Relationship Id="rId96" Type="http://schemas.openxmlformats.org/officeDocument/2006/relationships/control" Target="activeX/activeX89.xml"/><Relationship Id="rId140" Type="http://schemas.openxmlformats.org/officeDocument/2006/relationships/control" Target="activeX/activeX133.xml"/><Relationship Id="rId145" Type="http://schemas.openxmlformats.org/officeDocument/2006/relationships/control" Target="activeX/activeX138.xml"/><Relationship Id="rId161" Type="http://schemas.openxmlformats.org/officeDocument/2006/relationships/control" Target="activeX/activeX154.xml"/><Relationship Id="rId166" Type="http://schemas.openxmlformats.org/officeDocument/2006/relationships/control" Target="activeX/activeX159.xml"/><Relationship Id="rId182" Type="http://schemas.openxmlformats.org/officeDocument/2006/relationships/control" Target="activeX/activeX175.xml"/><Relationship Id="rId187" Type="http://schemas.openxmlformats.org/officeDocument/2006/relationships/control" Target="activeX/activeX180.xml"/><Relationship Id="rId217" Type="http://schemas.openxmlformats.org/officeDocument/2006/relationships/control" Target="activeX/activeX210.xml"/><Relationship Id="rId1" Type="http://schemas.openxmlformats.org/officeDocument/2006/relationships/styles" Target="styles.xml"/><Relationship Id="rId6" Type="http://schemas.openxmlformats.org/officeDocument/2006/relationships/control" Target="activeX/activeX2.xml"/><Relationship Id="rId212" Type="http://schemas.openxmlformats.org/officeDocument/2006/relationships/control" Target="activeX/activeX205.xml"/><Relationship Id="rId233" Type="http://schemas.openxmlformats.org/officeDocument/2006/relationships/control" Target="activeX/activeX226.xml"/><Relationship Id="rId238" Type="http://schemas.openxmlformats.org/officeDocument/2006/relationships/control" Target="activeX/activeX231.xml"/><Relationship Id="rId23" Type="http://schemas.openxmlformats.org/officeDocument/2006/relationships/control" Target="activeX/activeX18.xml"/><Relationship Id="rId28" Type="http://schemas.openxmlformats.org/officeDocument/2006/relationships/control" Target="activeX/activeX23.xml"/><Relationship Id="rId49" Type="http://schemas.openxmlformats.org/officeDocument/2006/relationships/control" Target="activeX/activeX42.xml"/><Relationship Id="rId114" Type="http://schemas.openxmlformats.org/officeDocument/2006/relationships/control" Target="activeX/activeX107.xml"/><Relationship Id="rId119" Type="http://schemas.openxmlformats.org/officeDocument/2006/relationships/control" Target="activeX/activeX112.xml"/><Relationship Id="rId44" Type="http://schemas.openxmlformats.org/officeDocument/2006/relationships/control" Target="activeX/activeX39.xml"/><Relationship Id="rId60" Type="http://schemas.openxmlformats.org/officeDocument/2006/relationships/control" Target="activeX/activeX53.xml"/><Relationship Id="rId65" Type="http://schemas.openxmlformats.org/officeDocument/2006/relationships/control" Target="activeX/activeX58.xml"/><Relationship Id="rId81" Type="http://schemas.openxmlformats.org/officeDocument/2006/relationships/control" Target="activeX/activeX74.xml"/><Relationship Id="rId86" Type="http://schemas.openxmlformats.org/officeDocument/2006/relationships/control" Target="activeX/activeX79.xml"/><Relationship Id="rId130" Type="http://schemas.openxmlformats.org/officeDocument/2006/relationships/control" Target="activeX/activeX123.xml"/><Relationship Id="rId135" Type="http://schemas.openxmlformats.org/officeDocument/2006/relationships/control" Target="activeX/activeX128.xml"/><Relationship Id="rId151" Type="http://schemas.openxmlformats.org/officeDocument/2006/relationships/control" Target="activeX/activeX144.xml"/><Relationship Id="rId156" Type="http://schemas.openxmlformats.org/officeDocument/2006/relationships/control" Target="activeX/activeX149.xml"/><Relationship Id="rId177" Type="http://schemas.openxmlformats.org/officeDocument/2006/relationships/control" Target="activeX/activeX170.xml"/><Relationship Id="rId198" Type="http://schemas.openxmlformats.org/officeDocument/2006/relationships/control" Target="activeX/activeX191.xml"/><Relationship Id="rId172" Type="http://schemas.openxmlformats.org/officeDocument/2006/relationships/control" Target="activeX/activeX165.xml"/><Relationship Id="rId193" Type="http://schemas.openxmlformats.org/officeDocument/2006/relationships/control" Target="activeX/activeX186.xml"/><Relationship Id="rId202" Type="http://schemas.openxmlformats.org/officeDocument/2006/relationships/control" Target="activeX/activeX195.xml"/><Relationship Id="rId207" Type="http://schemas.openxmlformats.org/officeDocument/2006/relationships/control" Target="activeX/activeX200.xml"/><Relationship Id="rId223" Type="http://schemas.openxmlformats.org/officeDocument/2006/relationships/control" Target="activeX/activeX216.xml"/><Relationship Id="rId228" Type="http://schemas.openxmlformats.org/officeDocument/2006/relationships/control" Target="activeX/activeX221.xml"/><Relationship Id="rId244" Type="http://schemas.openxmlformats.org/officeDocument/2006/relationships/control" Target="activeX/activeX237.xml"/><Relationship Id="rId249" Type="http://schemas.openxmlformats.org/officeDocument/2006/relationships/theme" Target="theme/theme1.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4.xml"/><Relationship Id="rId109" Type="http://schemas.openxmlformats.org/officeDocument/2006/relationships/control" Target="activeX/activeX102.xml"/><Relationship Id="rId34" Type="http://schemas.openxmlformats.org/officeDocument/2006/relationships/control" Target="activeX/activeX29.xml"/><Relationship Id="rId50" Type="http://schemas.openxmlformats.org/officeDocument/2006/relationships/control" Target="activeX/activeX43.xml"/><Relationship Id="rId55" Type="http://schemas.openxmlformats.org/officeDocument/2006/relationships/control" Target="activeX/activeX48.xml"/><Relationship Id="rId76" Type="http://schemas.openxmlformats.org/officeDocument/2006/relationships/control" Target="activeX/activeX69.xml"/><Relationship Id="rId97" Type="http://schemas.openxmlformats.org/officeDocument/2006/relationships/control" Target="activeX/activeX90.xml"/><Relationship Id="rId104" Type="http://schemas.openxmlformats.org/officeDocument/2006/relationships/control" Target="activeX/activeX97.xml"/><Relationship Id="rId120" Type="http://schemas.openxmlformats.org/officeDocument/2006/relationships/control" Target="activeX/activeX113.xml"/><Relationship Id="rId125" Type="http://schemas.openxmlformats.org/officeDocument/2006/relationships/control" Target="activeX/activeX118.xml"/><Relationship Id="rId141" Type="http://schemas.openxmlformats.org/officeDocument/2006/relationships/control" Target="activeX/activeX134.xml"/><Relationship Id="rId146" Type="http://schemas.openxmlformats.org/officeDocument/2006/relationships/control" Target="activeX/activeX139.xml"/><Relationship Id="rId167" Type="http://schemas.openxmlformats.org/officeDocument/2006/relationships/control" Target="activeX/activeX160.xml"/><Relationship Id="rId188" Type="http://schemas.openxmlformats.org/officeDocument/2006/relationships/control" Target="activeX/activeX181.xml"/><Relationship Id="rId7" Type="http://schemas.openxmlformats.org/officeDocument/2006/relationships/image" Target="media/image2.wmf"/><Relationship Id="rId71" Type="http://schemas.openxmlformats.org/officeDocument/2006/relationships/control" Target="activeX/activeX64.xml"/><Relationship Id="rId92" Type="http://schemas.openxmlformats.org/officeDocument/2006/relationships/control" Target="activeX/activeX85.xml"/><Relationship Id="rId162" Type="http://schemas.openxmlformats.org/officeDocument/2006/relationships/control" Target="activeX/activeX155.xml"/><Relationship Id="rId183" Type="http://schemas.openxmlformats.org/officeDocument/2006/relationships/control" Target="activeX/activeX176.xml"/><Relationship Id="rId213" Type="http://schemas.openxmlformats.org/officeDocument/2006/relationships/control" Target="activeX/activeX206.xml"/><Relationship Id="rId218" Type="http://schemas.openxmlformats.org/officeDocument/2006/relationships/control" Target="activeX/activeX211.xml"/><Relationship Id="rId234" Type="http://schemas.openxmlformats.org/officeDocument/2006/relationships/control" Target="activeX/activeX227.xml"/><Relationship Id="rId239" Type="http://schemas.openxmlformats.org/officeDocument/2006/relationships/control" Target="activeX/activeX232.xml"/><Relationship Id="rId2" Type="http://schemas.openxmlformats.org/officeDocument/2006/relationships/settings" Target="settings.xml"/><Relationship Id="rId29" Type="http://schemas.openxmlformats.org/officeDocument/2006/relationships/control" Target="activeX/activeX24.xml"/><Relationship Id="rId24" Type="http://schemas.openxmlformats.org/officeDocument/2006/relationships/control" Target="activeX/activeX19.xml"/><Relationship Id="rId40" Type="http://schemas.openxmlformats.org/officeDocument/2006/relationships/control" Target="activeX/activeX35.xml"/><Relationship Id="rId45" Type="http://schemas.openxmlformats.org/officeDocument/2006/relationships/control" Target="activeX/activeX40.xml"/><Relationship Id="rId66" Type="http://schemas.openxmlformats.org/officeDocument/2006/relationships/control" Target="activeX/activeX59.xml"/><Relationship Id="rId87" Type="http://schemas.openxmlformats.org/officeDocument/2006/relationships/control" Target="activeX/activeX80.xml"/><Relationship Id="rId110" Type="http://schemas.openxmlformats.org/officeDocument/2006/relationships/control" Target="activeX/activeX103.xml"/><Relationship Id="rId115" Type="http://schemas.openxmlformats.org/officeDocument/2006/relationships/control" Target="activeX/activeX108.xml"/><Relationship Id="rId131" Type="http://schemas.openxmlformats.org/officeDocument/2006/relationships/control" Target="activeX/activeX124.xml"/><Relationship Id="rId136" Type="http://schemas.openxmlformats.org/officeDocument/2006/relationships/control" Target="activeX/activeX129.xml"/><Relationship Id="rId157" Type="http://schemas.openxmlformats.org/officeDocument/2006/relationships/control" Target="activeX/activeX150.xml"/><Relationship Id="rId178" Type="http://schemas.openxmlformats.org/officeDocument/2006/relationships/control" Target="activeX/activeX171.xml"/><Relationship Id="rId61" Type="http://schemas.openxmlformats.org/officeDocument/2006/relationships/control" Target="activeX/activeX54.xml"/><Relationship Id="rId82" Type="http://schemas.openxmlformats.org/officeDocument/2006/relationships/control" Target="activeX/activeX75.xml"/><Relationship Id="rId152" Type="http://schemas.openxmlformats.org/officeDocument/2006/relationships/control" Target="activeX/activeX145.xml"/><Relationship Id="rId173" Type="http://schemas.openxmlformats.org/officeDocument/2006/relationships/control" Target="activeX/activeX166.xml"/><Relationship Id="rId194" Type="http://schemas.openxmlformats.org/officeDocument/2006/relationships/control" Target="activeX/activeX187.xml"/><Relationship Id="rId199" Type="http://schemas.openxmlformats.org/officeDocument/2006/relationships/control" Target="activeX/activeX192.xml"/><Relationship Id="rId203" Type="http://schemas.openxmlformats.org/officeDocument/2006/relationships/control" Target="activeX/activeX196.xml"/><Relationship Id="rId208" Type="http://schemas.openxmlformats.org/officeDocument/2006/relationships/control" Target="activeX/activeX201.xml"/><Relationship Id="rId229" Type="http://schemas.openxmlformats.org/officeDocument/2006/relationships/control" Target="activeX/activeX222.xml"/><Relationship Id="rId19" Type="http://schemas.openxmlformats.org/officeDocument/2006/relationships/control" Target="activeX/activeX14.xml"/><Relationship Id="rId224" Type="http://schemas.openxmlformats.org/officeDocument/2006/relationships/control" Target="activeX/activeX217.xml"/><Relationship Id="rId240" Type="http://schemas.openxmlformats.org/officeDocument/2006/relationships/control" Target="activeX/activeX233.xml"/><Relationship Id="rId245" Type="http://schemas.openxmlformats.org/officeDocument/2006/relationships/control" Target="activeX/activeX238.xml"/><Relationship Id="rId14" Type="http://schemas.openxmlformats.org/officeDocument/2006/relationships/control" Target="activeX/activeX9.xml"/><Relationship Id="rId30" Type="http://schemas.openxmlformats.org/officeDocument/2006/relationships/control" Target="activeX/activeX25.xml"/><Relationship Id="rId35" Type="http://schemas.openxmlformats.org/officeDocument/2006/relationships/control" Target="activeX/activeX30.xml"/><Relationship Id="rId56" Type="http://schemas.openxmlformats.org/officeDocument/2006/relationships/control" Target="activeX/activeX49.xml"/><Relationship Id="rId77" Type="http://schemas.openxmlformats.org/officeDocument/2006/relationships/control" Target="activeX/activeX70.xml"/><Relationship Id="rId100" Type="http://schemas.openxmlformats.org/officeDocument/2006/relationships/control" Target="activeX/activeX93.xml"/><Relationship Id="rId105" Type="http://schemas.openxmlformats.org/officeDocument/2006/relationships/control" Target="activeX/activeX98.xml"/><Relationship Id="rId126" Type="http://schemas.openxmlformats.org/officeDocument/2006/relationships/control" Target="activeX/activeX119.xml"/><Relationship Id="rId147" Type="http://schemas.openxmlformats.org/officeDocument/2006/relationships/control" Target="activeX/activeX140.xml"/><Relationship Id="rId168" Type="http://schemas.openxmlformats.org/officeDocument/2006/relationships/control" Target="activeX/activeX161.xml"/><Relationship Id="rId8" Type="http://schemas.openxmlformats.org/officeDocument/2006/relationships/control" Target="activeX/activeX3.xml"/><Relationship Id="rId51" Type="http://schemas.openxmlformats.org/officeDocument/2006/relationships/control" Target="activeX/activeX44.xml"/><Relationship Id="rId72" Type="http://schemas.openxmlformats.org/officeDocument/2006/relationships/control" Target="activeX/activeX65.xml"/><Relationship Id="rId93" Type="http://schemas.openxmlformats.org/officeDocument/2006/relationships/control" Target="activeX/activeX86.xml"/><Relationship Id="rId98" Type="http://schemas.openxmlformats.org/officeDocument/2006/relationships/control" Target="activeX/activeX91.xml"/><Relationship Id="rId121" Type="http://schemas.openxmlformats.org/officeDocument/2006/relationships/control" Target="activeX/activeX114.xml"/><Relationship Id="rId142" Type="http://schemas.openxmlformats.org/officeDocument/2006/relationships/control" Target="activeX/activeX135.xml"/><Relationship Id="rId163" Type="http://schemas.openxmlformats.org/officeDocument/2006/relationships/control" Target="activeX/activeX156.xml"/><Relationship Id="rId184" Type="http://schemas.openxmlformats.org/officeDocument/2006/relationships/control" Target="activeX/activeX177.xml"/><Relationship Id="rId189" Type="http://schemas.openxmlformats.org/officeDocument/2006/relationships/control" Target="activeX/activeX182.xml"/><Relationship Id="rId219" Type="http://schemas.openxmlformats.org/officeDocument/2006/relationships/control" Target="activeX/activeX212.xml"/><Relationship Id="rId3" Type="http://schemas.openxmlformats.org/officeDocument/2006/relationships/webSettings" Target="webSettings.xml"/><Relationship Id="rId214" Type="http://schemas.openxmlformats.org/officeDocument/2006/relationships/control" Target="activeX/activeX207.xml"/><Relationship Id="rId230" Type="http://schemas.openxmlformats.org/officeDocument/2006/relationships/control" Target="activeX/activeX223.xml"/><Relationship Id="rId235" Type="http://schemas.openxmlformats.org/officeDocument/2006/relationships/control" Target="activeX/activeX228.xml"/><Relationship Id="rId25" Type="http://schemas.openxmlformats.org/officeDocument/2006/relationships/control" Target="activeX/activeX20.xml"/><Relationship Id="rId46" Type="http://schemas.openxmlformats.org/officeDocument/2006/relationships/image" Target="media/image3.wmf"/><Relationship Id="rId67" Type="http://schemas.openxmlformats.org/officeDocument/2006/relationships/control" Target="activeX/activeX60.xml"/><Relationship Id="rId116" Type="http://schemas.openxmlformats.org/officeDocument/2006/relationships/control" Target="activeX/activeX109.xml"/><Relationship Id="rId137" Type="http://schemas.openxmlformats.org/officeDocument/2006/relationships/control" Target="activeX/activeX130.xml"/><Relationship Id="rId158" Type="http://schemas.openxmlformats.org/officeDocument/2006/relationships/control" Target="activeX/activeX151.xml"/><Relationship Id="rId20" Type="http://schemas.openxmlformats.org/officeDocument/2006/relationships/control" Target="activeX/activeX15.xml"/><Relationship Id="rId41" Type="http://schemas.openxmlformats.org/officeDocument/2006/relationships/control" Target="activeX/activeX36.xml"/><Relationship Id="rId62" Type="http://schemas.openxmlformats.org/officeDocument/2006/relationships/control" Target="activeX/activeX55.xml"/><Relationship Id="rId83" Type="http://schemas.openxmlformats.org/officeDocument/2006/relationships/control" Target="activeX/activeX76.xml"/><Relationship Id="rId88" Type="http://schemas.openxmlformats.org/officeDocument/2006/relationships/control" Target="activeX/activeX81.xml"/><Relationship Id="rId111" Type="http://schemas.openxmlformats.org/officeDocument/2006/relationships/control" Target="activeX/activeX104.xml"/><Relationship Id="rId132" Type="http://schemas.openxmlformats.org/officeDocument/2006/relationships/control" Target="activeX/activeX125.xml"/><Relationship Id="rId153" Type="http://schemas.openxmlformats.org/officeDocument/2006/relationships/control" Target="activeX/activeX146.xml"/><Relationship Id="rId174" Type="http://schemas.openxmlformats.org/officeDocument/2006/relationships/control" Target="activeX/activeX167.xml"/><Relationship Id="rId179" Type="http://schemas.openxmlformats.org/officeDocument/2006/relationships/control" Target="activeX/activeX172.xml"/><Relationship Id="rId195" Type="http://schemas.openxmlformats.org/officeDocument/2006/relationships/control" Target="activeX/activeX188.xml"/><Relationship Id="rId209" Type="http://schemas.openxmlformats.org/officeDocument/2006/relationships/control" Target="activeX/activeX202.xml"/><Relationship Id="rId190" Type="http://schemas.openxmlformats.org/officeDocument/2006/relationships/control" Target="activeX/activeX183.xml"/><Relationship Id="rId204" Type="http://schemas.openxmlformats.org/officeDocument/2006/relationships/control" Target="activeX/activeX197.xml"/><Relationship Id="rId220" Type="http://schemas.openxmlformats.org/officeDocument/2006/relationships/control" Target="activeX/activeX213.xml"/><Relationship Id="rId225" Type="http://schemas.openxmlformats.org/officeDocument/2006/relationships/control" Target="activeX/activeX218.xml"/><Relationship Id="rId241" Type="http://schemas.openxmlformats.org/officeDocument/2006/relationships/control" Target="activeX/activeX234.xml"/><Relationship Id="rId246" Type="http://schemas.openxmlformats.org/officeDocument/2006/relationships/control" Target="activeX/activeX239.xml"/><Relationship Id="rId15" Type="http://schemas.openxmlformats.org/officeDocument/2006/relationships/control" Target="activeX/activeX10.xml"/><Relationship Id="rId36" Type="http://schemas.openxmlformats.org/officeDocument/2006/relationships/control" Target="activeX/activeX31.xml"/><Relationship Id="rId57" Type="http://schemas.openxmlformats.org/officeDocument/2006/relationships/control" Target="activeX/activeX50.xml"/><Relationship Id="rId106" Type="http://schemas.openxmlformats.org/officeDocument/2006/relationships/control" Target="activeX/activeX99.xml"/><Relationship Id="rId127" Type="http://schemas.openxmlformats.org/officeDocument/2006/relationships/control" Target="activeX/activeX120.xml"/><Relationship Id="rId10" Type="http://schemas.openxmlformats.org/officeDocument/2006/relationships/control" Target="activeX/activeX5.xml"/><Relationship Id="rId31" Type="http://schemas.openxmlformats.org/officeDocument/2006/relationships/control" Target="activeX/activeX26.xml"/><Relationship Id="rId52" Type="http://schemas.openxmlformats.org/officeDocument/2006/relationships/control" Target="activeX/activeX45.xml"/><Relationship Id="rId73" Type="http://schemas.openxmlformats.org/officeDocument/2006/relationships/control" Target="activeX/activeX66.xml"/><Relationship Id="rId78" Type="http://schemas.openxmlformats.org/officeDocument/2006/relationships/control" Target="activeX/activeX71.xml"/><Relationship Id="rId94" Type="http://schemas.openxmlformats.org/officeDocument/2006/relationships/control" Target="activeX/activeX87.xml"/><Relationship Id="rId99" Type="http://schemas.openxmlformats.org/officeDocument/2006/relationships/control" Target="activeX/activeX92.xml"/><Relationship Id="rId101" Type="http://schemas.openxmlformats.org/officeDocument/2006/relationships/control" Target="activeX/activeX94.xml"/><Relationship Id="rId122" Type="http://schemas.openxmlformats.org/officeDocument/2006/relationships/control" Target="activeX/activeX115.xml"/><Relationship Id="rId143" Type="http://schemas.openxmlformats.org/officeDocument/2006/relationships/control" Target="activeX/activeX136.xml"/><Relationship Id="rId148" Type="http://schemas.openxmlformats.org/officeDocument/2006/relationships/control" Target="activeX/activeX141.xml"/><Relationship Id="rId164" Type="http://schemas.openxmlformats.org/officeDocument/2006/relationships/control" Target="activeX/activeX157.xml"/><Relationship Id="rId169" Type="http://schemas.openxmlformats.org/officeDocument/2006/relationships/control" Target="activeX/activeX162.xml"/><Relationship Id="rId185" Type="http://schemas.openxmlformats.org/officeDocument/2006/relationships/control" Target="activeX/activeX178.xml"/><Relationship Id="rId4" Type="http://schemas.openxmlformats.org/officeDocument/2006/relationships/image" Target="media/image1.wmf"/><Relationship Id="rId9" Type="http://schemas.openxmlformats.org/officeDocument/2006/relationships/control" Target="activeX/activeX4.xml"/><Relationship Id="rId180" Type="http://schemas.openxmlformats.org/officeDocument/2006/relationships/control" Target="activeX/activeX173.xml"/><Relationship Id="rId210" Type="http://schemas.openxmlformats.org/officeDocument/2006/relationships/control" Target="activeX/activeX203.xml"/><Relationship Id="rId215" Type="http://schemas.openxmlformats.org/officeDocument/2006/relationships/control" Target="activeX/activeX208.xml"/><Relationship Id="rId236" Type="http://schemas.openxmlformats.org/officeDocument/2006/relationships/control" Target="activeX/activeX229.xml"/><Relationship Id="rId26" Type="http://schemas.openxmlformats.org/officeDocument/2006/relationships/control" Target="activeX/activeX21.xml"/><Relationship Id="rId231" Type="http://schemas.openxmlformats.org/officeDocument/2006/relationships/control" Target="activeX/activeX224.xml"/><Relationship Id="rId47" Type="http://schemas.openxmlformats.org/officeDocument/2006/relationships/control" Target="activeX/activeX41.xml"/><Relationship Id="rId68" Type="http://schemas.openxmlformats.org/officeDocument/2006/relationships/control" Target="activeX/activeX61.xml"/><Relationship Id="rId89" Type="http://schemas.openxmlformats.org/officeDocument/2006/relationships/control" Target="activeX/activeX82.xml"/><Relationship Id="rId112" Type="http://schemas.openxmlformats.org/officeDocument/2006/relationships/control" Target="activeX/activeX105.xml"/><Relationship Id="rId133" Type="http://schemas.openxmlformats.org/officeDocument/2006/relationships/control" Target="activeX/activeX126.xml"/><Relationship Id="rId154" Type="http://schemas.openxmlformats.org/officeDocument/2006/relationships/control" Target="activeX/activeX147.xml"/><Relationship Id="rId175" Type="http://schemas.openxmlformats.org/officeDocument/2006/relationships/control" Target="activeX/activeX168.xml"/><Relationship Id="rId196" Type="http://schemas.openxmlformats.org/officeDocument/2006/relationships/control" Target="activeX/activeX189.xml"/><Relationship Id="rId200" Type="http://schemas.openxmlformats.org/officeDocument/2006/relationships/control" Target="activeX/activeX193.xml"/><Relationship Id="rId16" Type="http://schemas.openxmlformats.org/officeDocument/2006/relationships/control" Target="activeX/activeX11.xml"/><Relationship Id="rId221" Type="http://schemas.openxmlformats.org/officeDocument/2006/relationships/control" Target="activeX/activeX214.xml"/><Relationship Id="rId242" Type="http://schemas.openxmlformats.org/officeDocument/2006/relationships/control" Target="activeX/activeX235.xml"/><Relationship Id="rId37" Type="http://schemas.openxmlformats.org/officeDocument/2006/relationships/control" Target="activeX/activeX32.xml"/><Relationship Id="rId58" Type="http://schemas.openxmlformats.org/officeDocument/2006/relationships/control" Target="activeX/activeX51.xml"/><Relationship Id="rId79" Type="http://schemas.openxmlformats.org/officeDocument/2006/relationships/control" Target="activeX/activeX72.xml"/><Relationship Id="rId102" Type="http://schemas.openxmlformats.org/officeDocument/2006/relationships/control" Target="activeX/activeX95.xml"/><Relationship Id="rId123" Type="http://schemas.openxmlformats.org/officeDocument/2006/relationships/control" Target="activeX/activeX116.xml"/><Relationship Id="rId144" Type="http://schemas.openxmlformats.org/officeDocument/2006/relationships/control" Target="activeX/activeX137.xml"/><Relationship Id="rId90" Type="http://schemas.openxmlformats.org/officeDocument/2006/relationships/control" Target="activeX/activeX83.xml"/><Relationship Id="rId165" Type="http://schemas.openxmlformats.org/officeDocument/2006/relationships/control" Target="activeX/activeX158.xml"/><Relationship Id="rId186" Type="http://schemas.openxmlformats.org/officeDocument/2006/relationships/control" Target="activeX/activeX179.xml"/><Relationship Id="rId211" Type="http://schemas.openxmlformats.org/officeDocument/2006/relationships/control" Target="activeX/activeX204.xml"/><Relationship Id="rId232" Type="http://schemas.openxmlformats.org/officeDocument/2006/relationships/control" Target="activeX/activeX225.xml"/><Relationship Id="rId27" Type="http://schemas.openxmlformats.org/officeDocument/2006/relationships/control" Target="activeX/activeX22.xml"/><Relationship Id="rId48" Type="http://schemas.openxmlformats.org/officeDocument/2006/relationships/image" Target="media/image4.wmf"/><Relationship Id="rId69" Type="http://schemas.openxmlformats.org/officeDocument/2006/relationships/control" Target="activeX/activeX62.xml"/><Relationship Id="rId113" Type="http://schemas.openxmlformats.org/officeDocument/2006/relationships/control" Target="activeX/activeX106.xml"/><Relationship Id="rId134" Type="http://schemas.openxmlformats.org/officeDocument/2006/relationships/control" Target="activeX/activeX127.xml"/><Relationship Id="rId80" Type="http://schemas.openxmlformats.org/officeDocument/2006/relationships/control" Target="activeX/activeX73.xml"/><Relationship Id="rId155" Type="http://schemas.openxmlformats.org/officeDocument/2006/relationships/control" Target="activeX/activeX148.xml"/><Relationship Id="rId176" Type="http://schemas.openxmlformats.org/officeDocument/2006/relationships/control" Target="activeX/activeX169.xml"/><Relationship Id="rId197" Type="http://schemas.openxmlformats.org/officeDocument/2006/relationships/control" Target="activeX/activeX190.xml"/><Relationship Id="rId201" Type="http://schemas.openxmlformats.org/officeDocument/2006/relationships/control" Target="activeX/activeX194.xml"/><Relationship Id="rId222" Type="http://schemas.openxmlformats.org/officeDocument/2006/relationships/control" Target="activeX/activeX215.xml"/><Relationship Id="rId243" Type="http://schemas.openxmlformats.org/officeDocument/2006/relationships/control" Target="activeX/activeX23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6-5CC6-11CF-8D67-00AA00BDCE1D}" ax:persistence="persistStream" r:id="rId1"/>
</file>

<file path=word/activeX/activeX122.xml><?xml version="1.0" encoding="utf-8"?>
<ax:ocx xmlns:ax="http://schemas.microsoft.com/office/2006/activeX" xmlns:r="http://schemas.openxmlformats.org/officeDocument/2006/relationships" ax:classid="{5512D116-5CC6-11CF-8D67-00AA00BDCE1D}" ax:persistence="persistStream" r:id="rId1"/>
</file>

<file path=word/activeX/activeX123.xml><?xml version="1.0" encoding="utf-8"?>
<ax:ocx xmlns:ax="http://schemas.microsoft.com/office/2006/activeX" xmlns:r="http://schemas.openxmlformats.org/officeDocument/2006/relationships" ax:classid="{5512D116-5CC6-11CF-8D67-00AA00BDCE1D}" ax:persistence="persistStream" r:id="rId1"/>
</file>

<file path=word/activeX/activeX124.xml><?xml version="1.0" encoding="utf-8"?>
<ax:ocx xmlns:ax="http://schemas.microsoft.com/office/2006/activeX" xmlns:r="http://schemas.openxmlformats.org/officeDocument/2006/relationships" ax:classid="{5512D116-5CC6-11CF-8D67-00AA00BDCE1D}" ax:persistence="persistStream" r:id="rId1"/>
</file>

<file path=word/activeX/activeX125.xml><?xml version="1.0" encoding="utf-8"?>
<ax:ocx xmlns:ax="http://schemas.microsoft.com/office/2006/activeX" xmlns:r="http://schemas.openxmlformats.org/officeDocument/2006/relationships" ax:classid="{5512D116-5CC6-11CF-8D67-00AA00BDCE1D}" ax:persistence="persistStream" r:id="rId1"/>
</file>

<file path=word/activeX/activeX126.xml><?xml version="1.0" encoding="utf-8"?>
<ax:ocx xmlns:ax="http://schemas.microsoft.com/office/2006/activeX" xmlns:r="http://schemas.openxmlformats.org/officeDocument/2006/relationships" ax:classid="{5512D116-5CC6-11CF-8D67-00AA00BDCE1D}" ax:persistence="persistStream" r:id="rId1"/>
</file>

<file path=word/activeX/activeX127.xml><?xml version="1.0" encoding="utf-8"?>
<ax:ocx xmlns:ax="http://schemas.microsoft.com/office/2006/activeX" xmlns:r="http://schemas.openxmlformats.org/officeDocument/2006/relationships" ax:classid="{5512D116-5CC6-11CF-8D67-00AA00BDCE1D}" ax:persistence="persistStream" r:id="rId1"/>
</file>

<file path=word/activeX/activeX128.xml><?xml version="1.0" encoding="utf-8"?>
<ax:ocx xmlns:ax="http://schemas.microsoft.com/office/2006/activeX" xmlns:r="http://schemas.openxmlformats.org/officeDocument/2006/relationships" ax:classid="{5512D116-5CC6-11CF-8D67-00AA00BDCE1D}" ax:persistence="persistStream" r:id="rId1"/>
</file>

<file path=word/activeX/activeX129.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6-5CC6-11CF-8D67-00AA00BDCE1D}" ax:persistence="persistStream" r:id="rId1"/>
</file>

<file path=word/activeX/activeX131.xml><?xml version="1.0" encoding="utf-8"?>
<ax:ocx xmlns:ax="http://schemas.microsoft.com/office/2006/activeX" xmlns:r="http://schemas.openxmlformats.org/officeDocument/2006/relationships" ax:classid="{5512D116-5CC6-11CF-8D67-00AA00BDCE1D}" ax:persistence="persistStream" r:id="rId1"/>
</file>

<file path=word/activeX/activeX132.xml><?xml version="1.0" encoding="utf-8"?>
<ax:ocx xmlns:ax="http://schemas.microsoft.com/office/2006/activeX" xmlns:r="http://schemas.openxmlformats.org/officeDocument/2006/relationships" ax:classid="{5512D116-5CC6-11CF-8D67-00AA00BDCE1D}" ax:persistence="persistStream" r:id="rId1"/>
</file>

<file path=word/activeX/activeX133.xml><?xml version="1.0" encoding="utf-8"?>
<ax:ocx xmlns:ax="http://schemas.microsoft.com/office/2006/activeX" xmlns:r="http://schemas.openxmlformats.org/officeDocument/2006/relationships" ax:classid="{5512D116-5CC6-11CF-8D67-00AA00BDCE1D}" ax:persistence="persistStream" r:id="rId1"/>
</file>

<file path=word/activeX/activeX134.xml><?xml version="1.0" encoding="utf-8"?>
<ax:ocx xmlns:ax="http://schemas.microsoft.com/office/2006/activeX" xmlns:r="http://schemas.openxmlformats.org/officeDocument/2006/relationships" ax:classid="{5512D116-5CC6-11CF-8D67-00AA00BDCE1D}" ax:persistence="persistStream" r:id="rId1"/>
</file>

<file path=word/activeX/activeX135.xml><?xml version="1.0" encoding="utf-8"?>
<ax:ocx xmlns:ax="http://schemas.microsoft.com/office/2006/activeX" xmlns:r="http://schemas.openxmlformats.org/officeDocument/2006/relationships" ax:classid="{5512D116-5CC6-11CF-8D67-00AA00BDCE1D}" ax:persistence="persistStream" r:id="rId1"/>
</file>

<file path=word/activeX/activeX136.xml><?xml version="1.0" encoding="utf-8"?>
<ax:ocx xmlns:ax="http://schemas.microsoft.com/office/2006/activeX" xmlns:r="http://schemas.openxmlformats.org/officeDocument/2006/relationships" ax:classid="{5512D116-5CC6-11CF-8D67-00AA00BDCE1D}" ax:persistence="persistStream" r:id="rId1"/>
</file>

<file path=word/activeX/activeX137.xml><?xml version="1.0" encoding="utf-8"?>
<ax:ocx xmlns:ax="http://schemas.microsoft.com/office/2006/activeX" xmlns:r="http://schemas.openxmlformats.org/officeDocument/2006/relationships" ax:classid="{5512D116-5CC6-11CF-8D67-00AA00BDCE1D}" ax:persistence="persistStream" r:id="rId1"/>
</file>

<file path=word/activeX/activeX138.xml><?xml version="1.0" encoding="utf-8"?>
<ax:ocx xmlns:ax="http://schemas.microsoft.com/office/2006/activeX" xmlns:r="http://schemas.openxmlformats.org/officeDocument/2006/relationships" ax:classid="{5512D116-5CC6-11CF-8D67-00AA00BDCE1D}" ax:persistence="persistStream" r:id="rId1"/>
</file>

<file path=word/activeX/activeX139.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6-5CC6-11CF-8D67-00AA00BDCE1D}" ax:persistence="persistStream" r:id="rId1"/>
</file>

<file path=word/activeX/activeX141.xml><?xml version="1.0" encoding="utf-8"?>
<ax:ocx xmlns:ax="http://schemas.microsoft.com/office/2006/activeX" xmlns:r="http://schemas.openxmlformats.org/officeDocument/2006/relationships" ax:classid="{5512D116-5CC6-11CF-8D67-00AA00BDCE1D}" ax:persistence="persistStream" r:id="rId1"/>
</file>

<file path=word/activeX/activeX142.xml><?xml version="1.0" encoding="utf-8"?>
<ax:ocx xmlns:ax="http://schemas.microsoft.com/office/2006/activeX" xmlns:r="http://schemas.openxmlformats.org/officeDocument/2006/relationships" ax:classid="{5512D116-5CC6-11CF-8D67-00AA00BDCE1D}" ax:persistence="persistStream" r:id="rId1"/>
</file>

<file path=word/activeX/activeX143.xml><?xml version="1.0" encoding="utf-8"?>
<ax:ocx xmlns:ax="http://schemas.microsoft.com/office/2006/activeX" xmlns:r="http://schemas.openxmlformats.org/officeDocument/2006/relationships" ax:classid="{5512D116-5CC6-11CF-8D67-00AA00BDCE1D}" ax:persistence="persistStream" r:id="rId1"/>
</file>

<file path=word/activeX/activeX144.xml><?xml version="1.0" encoding="utf-8"?>
<ax:ocx xmlns:ax="http://schemas.microsoft.com/office/2006/activeX" xmlns:r="http://schemas.openxmlformats.org/officeDocument/2006/relationships" ax:classid="{5512D116-5CC6-11CF-8D67-00AA00BDCE1D}" ax:persistence="persistStream" r:id="rId1"/>
</file>

<file path=word/activeX/activeX145.xml><?xml version="1.0" encoding="utf-8"?>
<ax:ocx xmlns:ax="http://schemas.microsoft.com/office/2006/activeX" xmlns:r="http://schemas.openxmlformats.org/officeDocument/2006/relationships" ax:classid="{5512D116-5CC6-11CF-8D67-00AA00BDCE1D}" ax:persistence="persistStream" r:id="rId1"/>
</file>

<file path=word/activeX/activeX146.xml><?xml version="1.0" encoding="utf-8"?>
<ax:ocx xmlns:ax="http://schemas.microsoft.com/office/2006/activeX" xmlns:r="http://schemas.openxmlformats.org/officeDocument/2006/relationships" ax:classid="{5512D116-5CC6-11CF-8D67-00AA00BDCE1D}" ax:persistence="persistStream" r:id="rId1"/>
</file>

<file path=word/activeX/activeX147.xml><?xml version="1.0" encoding="utf-8"?>
<ax:ocx xmlns:ax="http://schemas.microsoft.com/office/2006/activeX" xmlns:r="http://schemas.openxmlformats.org/officeDocument/2006/relationships" ax:classid="{5512D116-5CC6-11CF-8D67-00AA00BDCE1D}" ax:persistence="persistStream" r:id="rId1"/>
</file>

<file path=word/activeX/activeX148.xml><?xml version="1.0" encoding="utf-8"?>
<ax:ocx xmlns:ax="http://schemas.microsoft.com/office/2006/activeX" xmlns:r="http://schemas.openxmlformats.org/officeDocument/2006/relationships" ax:classid="{5512D116-5CC6-11CF-8D67-00AA00BDCE1D}" ax:persistence="persistStream" r:id="rId1"/>
</file>

<file path=word/activeX/activeX149.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6-5CC6-11CF-8D67-00AA00BDCE1D}" ax:persistence="persistStream" r:id="rId1"/>
</file>

<file path=word/activeX/activeX151.xml><?xml version="1.0" encoding="utf-8"?>
<ax:ocx xmlns:ax="http://schemas.microsoft.com/office/2006/activeX" xmlns:r="http://schemas.openxmlformats.org/officeDocument/2006/relationships" ax:classid="{5512D116-5CC6-11CF-8D67-00AA00BDCE1D}" ax:persistence="persistStream" r:id="rId1"/>
</file>

<file path=word/activeX/activeX152.xml><?xml version="1.0" encoding="utf-8"?>
<ax:ocx xmlns:ax="http://schemas.microsoft.com/office/2006/activeX" xmlns:r="http://schemas.openxmlformats.org/officeDocument/2006/relationships" ax:classid="{5512D116-5CC6-11CF-8D67-00AA00BDCE1D}" ax:persistence="persistStream" r:id="rId1"/>
</file>

<file path=word/activeX/activeX153.xml><?xml version="1.0" encoding="utf-8"?>
<ax:ocx xmlns:ax="http://schemas.microsoft.com/office/2006/activeX" xmlns:r="http://schemas.openxmlformats.org/officeDocument/2006/relationships" ax:classid="{5512D116-5CC6-11CF-8D67-00AA00BDCE1D}" ax:persistence="persistStream" r:id="rId1"/>
</file>

<file path=word/activeX/activeX154.xml><?xml version="1.0" encoding="utf-8"?>
<ax:ocx xmlns:ax="http://schemas.microsoft.com/office/2006/activeX" xmlns:r="http://schemas.openxmlformats.org/officeDocument/2006/relationships" ax:classid="{5512D116-5CC6-11CF-8D67-00AA00BDCE1D}" ax:persistence="persistStream" r:id="rId1"/>
</file>

<file path=word/activeX/activeX155.xml><?xml version="1.0" encoding="utf-8"?>
<ax:ocx xmlns:ax="http://schemas.microsoft.com/office/2006/activeX" xmlns:r="http://schemas.openxmlformats.org/officeDocument/2006/relationships" ax:classid="{5512D116-5CC6-11CF-8D67-00AA00BDCE1D}" ax:persistence="persistStream" r:id="rId1"/>
</file>

<file path=word/activeX/activeX156.xml><?xml version="1.0" encoding="utf-8"?>
<ax:ocx xmlns:ax="http://schemas.microsoft.com/office/2006/activeX" xmlns:r="http://schemas.openxmlformats.org/officeDocument/2006/relationships" ax:classid="{5512D116-5CC6-11CF-8D67-00AA00BDCE1D}" ax:persistence="persistStream" r:id="rId1"/>
</file>

<file path=word/activeX/activeX157.xml><?xml version="1.0" encoding="utf-8"?>
<ax:ocx xmlns:ax="http://schemas.microsoft.com/office/2006/activeX" xmlns:r="http://schemas.openxmlformats.org/officeDocument/2006/relationships" ax:classid="{5512D116-5CC6-11CF-8D67-00AA00BDCE1D}" ax:persistence="persistStream" r:id="rId1"/>
</file>

<file path=word/activeX/activeX158.xml><?xml version="1.0" encoding="utf-8"?>
<ax:ocx xmlns:ax="http://schemas.microsoft.com/office/2006/activeX" xmlns:r="http://schemas.openxmlformats.org/officeDocument/2006/relationships" ax:classid="{5512D116-5CC6-11CF-8D67-00AA00BDCE1D}" ax:persistence="persistStream" r:id="rId1"/>
</file>

<file path=word/activeX/activeX159.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6-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6-5CC6-11CF-8D67-00AA00BDCE1D}" ax:persistence="persistStream" r:id="rId1"/>
</file>

<file path=word/activeX/activeX202.xml><?xml version="1.0" encoding="utf-8"?>
<ax:ocx xmlns:ax="http://schemas.microsoft.com/office/2006/activeX" xmlns:r="http://schemas.openxmlformats.org/officeDocument/2006/relationships" ax:classid="{5512D116-5CC6-11CF-8D67-00AA00BDCE1D}" ax:persistence="persistStream" r:id="rId1"/>
</file>

<file path=word/activeX/activeX203.xml><?xml version="1.0" encoding="utf-8"?>
<ax:ocx xmlns:ax="http://schemas.microsoft.com/office/2006/activeX" xmlns:r="http://schemas.openxmlformats.org/officeDocument/2006/relationships" ax:classid="{5512D116-5CC6-11CF-8D67-00AA00BDCE1D}" ax:persistence="persistStream" r:id="rId1"/>
</file>

<file path=word/activeX/activeX204.xml><?xml version="1.0" encoding="utf-8"?>
<ax:ocx xmlns:ax="http://schemas.microsoft.com/office/2006/activeX" xmlns:r="http://schemas.openxmlformats.org/officeDocument/2006/relationships" ax:classid="{5512D116-5CC6-11CF-8D67-00AA00BDCE1D}" ax:persistence="persistStream" r:id="rId1"/>
</file>

<file path=word/activeX/activeX205.xml><?xml version="1.0" encoding="utf-8"?>
<ax:ocx xmlns:ax="http://schemas.microsoft.com/office/2006/activeX" xmlns:r="http://schemas.openxmlformats.org/officeDocument/2006/relationships" ax:classid="{5512D116-5CC6-11CF-8D67-00AA00BDCE1D}" ax:persistence="persistStream" r:id="rId1"/>
</file>

<file path=word/activeX/activeX206.xml><?xml version="1.0" encoding="utf-8"?>
<ax:ocx xmlns:ax="http://schemas.microsoft.com/office/2006/activeX" xmlns:r="http://schemas.openxmlformats.org/officeDocument/2006/relationships" ax:classid="{5512D116-5CC6-11CF-8D67-00AA00BDCE1D}" ax:persistence="persistStream" r:id="rId1"/>
</file>

<file path=word/activeX/activeX207.xml><?xml version="1.0" encoding="utf-8"?>
<ax:ocx xmlns:ax="http://schemas.microsoft.com/office/2006/activeX" xmlns:r="http://schemas.openxmlformats.org/officeDocument/2006/relationships" ax:classid="{5512D116-5CC6-11CF-8D67-00AA00BDCE1D}" ax:persistence="persistStream" r:id="rId1"/>
</file>

<file path=word/activeX/activeX208.xml><?xml version="1.0" encoding="utf-8"?>
<ax:ocx xmlns:ax="http://schemas.microsoft.com/office/2006/activeX" xmlns:r="http://schemas.openxmlformats.org/officeDocument/2006/relationships" ax:classid="{5512D116-5CC6-11CF-8D67-00AA00BDCE1D}" ax:persistence="persistStream" r:id="rId1"/>
</file>

<file path=word/activeX/activeX209.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6-5CC6-11CF-8D67-00AA00BDCE1D}" ax:persistence="persistStream" r:id="rId1"/>
</file>

<file path=word/activeX/activeX211.xml><?xml version="1.0" encoding="utf-8"?>
<ax:ocx xmlns:ax="http://schemas.microsoft.com/office/2006/activeX" xmlns:r="http://schemas.openxmlformats.org/officeDocument/2006/relationships" ax:classid="{5512D116-5CC6-11CF-8D67-00AA00BDCE1D}" ax:persistence="persistStream" r:id="rId1"/>
</file>

<file path=word/activeX/activeX212.xml><?xml version="1.0" encoding="utf-8"?>
<ax:ocx xmlns:ax="http://schemas.microsoft.com/office/2006/activeX" xmlns:r="http://schemas.openxmlformats.org/officeDocument/2006/relationships" ax:classid="{5512D116-5CC6-11CF-8D67-00AA00BDCE1D}" ax:persistence="persistStream" r:id="rId1"/>
</file>

<file path=word/activeX/activeX213.xml><?xml version="1.0" encoding="utf-8"?>
<ax:ocx xmlns:ax="http://schemas.microsoft.com/office/2006/activeX" xmlns:r="http://schemas.openxmlformats.org/officeDocument/2006/relationships" ax:classid="{5512D116-5CC6-11CF-8D67-00AA00BDCE1D}" ax:persistence="persistStream" r:id="rId1"/>
</file>

<file path=word/activeX/activeX214.xml><?xml version="1.0" encoding="utf-8"?>
<ax:ocx xmlns:ax="http://schemas.microsoft.com/office/2006/activeX" xmlns:r="http://schemas.openxmlformats.org/officeDocument/2006/relationships" ax:classid="{5512D116-5CC6-11CF-8D67-00AA00BDCE1D}" ax:persistence="persistStream" r:id="rId1"/>
</file>

<file path=word/activeX/activeX215.xml><?xml version="1.0" encoding="utf-8"?>
<ax:ocx xmlns:ax="http://schemas.microsoft.com/office/2006/activeX" xmlns:r="http://schemas.openxmlformats.org/officeDocument/2006/relationships" ax:classid="{5512D116-5CC6-11CF-8D67-00AA00BDCE1D}" ax:persistence="persistStream" r:id="rId1"/>
</file>

<file path=word/activeX/activeX216.xml><?xml version="1.0" encoding="utf-8"?>
<ax:ocx xmlns:ax="http://schemas.microsoft.com/office/2006/activeX" xmlns:r="http://schemas.openxmlformats.org/officeDocument/2006/relationships" ax:classid="{5512D116-5CC6-11CF-8D67-00AA00BDCE1D}" ax:persistence="persistStream" r:id="rId1"/>
</file>

<file path=word/activeX/activeX217.xml><?xml version="1.0" encoding="utf-8"?>
<ax:ocx xmlns:ax="http://schemas.microsoft.com/office/2006/activeX" xmlns:r="http://schemas.openxmlformats.org/officeDocument/2006/relationships" ax:classid="{5512D116-5CC6-11CF-8D67-00AA00BDCE1D}" ax:persistence="persistStream" r:id="rId1"/>
</file>

<file path=word/activeX/activeX218.xml><?xml version="1.0" encoding="utf-8"?>
<ax:ocx xmlns:ax="http://schemas.microsoft.com/office/2006/activeX" xmlns:r="http://schemas.openxmlformats.org/officeDocument/2006/relationships" ax:classid="{5512D116-5CC6-11CF-8D67-00AA00BDCE1D}" ax:persistence="persistStream" r:id="rId1"/>
</file>

<file path=word/activeX/activeX219.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6-5CC6-11CF-8D67-00AA00BDCE1D}" ax:persistence="persistStream" r:id="rId1"/>
</file>

<file path=word/activeX/activeX221.xml><?xml version="1.0" encoding="utf-8"?>
<ax:ocx xmlns:ax="http://schemas.microsoft.com/office/2006/activeX" xmlns:r="http://schemas.openxmlformats.org/officeDocument/2006/relationships" ax:classid="{5512D116-5CC6-11CF-8D67-00AA00BDCE1D}" ax:persistence="persistStream" r:id="rId1"/>
</file>

<file path=word/activeX/activeX222.xml><?xml version="1.0" encoding="utf-8"?>
<ax:ocx xmlns:ax="http://schemas.microsoft.com/office/2006/activeX" xmlns:r="http://schemas.openxmlformats.org/officeDocument/2006/relationships" ax:classid="{5512D116-5CC6-11CF-8D67-00AA00BDCE1D}" ax:persistence="persistStream" r:id="rId1"/>
</file>

<file path=word/activeX/activeX223.xml><?xml version="1.0" encoding="utf-8"?>
<ax:ocx xmlns:ax="http://schemas.microsoft.com/office/2006/activeX" xmlns:r="http://schemas.openxmlformats.org/officeDocument/2006/relationships" ax:classid="{5512D116-5CC6-11CF-8D67-00AA00BDCE1D}" ax:persistence="persistStream" r:id="rId1"/>
</file>

<file path=word/activeX/activeX224.xml><?xml version="1.0" encoding="utf-8"?>
<ax:ocx xmlns:ax="http://schemas.microsoft.com/office/2006/activeX" xmlns:r="http://schemas.openxmlformats.org/officeDocument/2006/relationships" ax:classid="{5512D116-5CC6-11CF-8D67-00AA00BDCE1D}" ax:persistence="persistStream" r:id="rId1"/>
</file>

<file path=word/activeX/activeX225.xml><?xml version="1.0" encoding="utf-8"?>
<ax:ocx xmlns:ax="http://schemas.microsoft.com/office/2006/activeX" xmlns:r="http://schemas.openxmlformats.org/officeDocument/2006/relationships" ax:classid="{5512D116-5CC6-11CF-8D67-00AA00BDCE1D}" ax:persistence="persistStream" r:id="rId1"/>
</file>

<file path=word/activeX/activeX226.xml><?xml version="1.0" encoding="utf-8"?>
<ax:ocx xmlns:ax="http://schemas.microsoft.com/office/2006/activeX" xmlns:r="http://schemas.openxmlformats.org/officeDocument/2006/relationships" ax:classid="{5512D116-5CC6-11CF-8D67-00AA00BDCE1D}" ax:persistence="persistStream" r:id="rId1"/>
</file>

<file path=word/activeX/activeX227.xml><?xml version="1.0" encoding="utf-8"?>
<ax:ocx xmlns:ax="http://schemas.microsoft.com/office/2006/activeX" xmlns:r="http://schemas.openxmlformats.org/officeDocument/2006/relationships" ax:classid="{5512D116-5CC6-11CF-8D67-00AA00BDCE1D}" ax:persistence="persistStream" r:id="rId1"/>
</file>

<file path=word/activeX/activeX228.xml><?xml version="1.0" encoding="utf-8"?>
<ax:ocx xmlns:ax="http://schemas.microsoft.com/office/2006/activeX" xmlns:r="http://schemas.openxmlformats.org/officeDocument/2006/relationships" ax:classid="{5512D116-5CC6-11CF-8D67-00AA00BDCE1D}" ax:persistence="persistStream" r:id="rId1"/>
</file>

<file path=word/activeX/activeX229.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6-5CC6-11CF-8D67-00AA00BDCE1D}" ax:persistence="persistStream" r:id="rId1"/>
</file>

<file path=word/activeX/activeX231.xml><?xml version="1.0" encoding="utf-8"?>
<ax:ocx xmlns:ax="http://schemas.microsoft.com/office/2006/activeX" xmlns:r="http://schemas.openxmlformats.org/officeDocument/2006/relationships" ax:classid="{5512D116-5CC6-11CF-8D67-00AA00BDCE1D}" ax:persistence="persistStream" r:id="rId1"/>
</file>

<file path=word/activeX/activeX232.xml><?xml version="1.0" encoding="utf-8"?>
<ax:ocx xmlns:ax="http://schemas.microsoft.com/office/2006/activeX" xmlns:r="http://schemas.openxmlformats.org/officeDocument/2006/relationships" ax:classid="{5512D116-5CC6-11CF-8D67-00AA00BDCE1D}" ax:persistence="persistStream" r:id="rId1"/>
</file>

<file path=word/activeX/activeX233.xml><?xml version="1.0" encoding="utf-8"?>
<ax:ocx xmlns:ax="http://schemas.microsoft.com/office/2006/activeX" xmlns:r="http://schemas.openxmlformats.org/officeDocument/2006/relationships" ax:classid="{5512D116-5CC6-11CF-8D67-00AA00BDCE1D}" ax:persistence="persistStream" r:id="rId1"/>
</file>

<file path=word/activeX/activeX234.xml><?xml version="1.0" encoding="utf-8"?>
<ax:ocx xmlns:ax="http://schemas.microsoft.com/office/2006/activeX" xmlns:r="http://schemas.openxmlformats.org/officeDocument/2006/relationships" ax:classid="{5512D116-5CC6-11CF-8D67-00AA00BDCE1D}" ax:persistence="persistStream" r:id="rId1"/>
</file>

<file path=word/activeX/activeX235.xml><?xml version="1.0" encoding="utf-8"?>
<ax:ocx xmlns:ax="http://schemas.microsoft.com/office/2006/activeX" xmlns:r="http://schemas.openxmlformats.org/officeDocument/2006/relationships" ax:classid="{5512D116-5CC6-11CF-8D67-00AA00BDCE1D}" ax:persistence="persistStream" r:id="rId1"/>
</file>

<file path=word/activeX/activeX236.xml><?xml version="1.0" encoding="utf-8"?>
<ax:ocx xmlns:ax="http://schemas.microsoft.com/office/2006/activeX" xmlns:r="http://schemas.openxmlformats.org/officeDocument/2006/relationships" ax:classid="{5512D116-5CC6-11CF-8D67-00AA00BDCE1D}" ax:persistence="persistStream" r:id="rId1"/>
</file>

<file path=word/activeX/activeX237.xml><?xml version="1.0" encoding="utf-8"?>
<ax:ocx xmlns:ax="http://schemas.microsoft.com/office/2006/activeX" xmlns:r="http://schemas.openxmlformats.org/officeDocument/2006/relationships" ax:classid="{5512D116-5CC6-11CF-8D67-00AA00BDCE1D}" ax:persistence="persistStream" r:id="rId1"/>
</file>

<file path=word/activeX/activeX238.xml><?xml version="1.0" encoding="utf-8"?>
<ax:ocx xmlns:ax="http://schemas.microsoft.com/office/2006/activeX" xmlns:r="http://schemas.openxmlformats.org/officeDocument/2006/relationships" ax:classid="{5512D116-5CC6-11CF-8D67-00AA00BDCE1D}" ax:persistence="persistStream" r:id="rId1"/>
</file>

<file path=word/activeX/activeX239.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6-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6-5CC6-11CF-8D67-00AA00BDCE1D}" ax:persistence="persistStream" r:id="rId1"/>
</file>

<file path=word/activeX/activeX72.xml><?xml version="1.0" encoding="utf-8"?>
<ax:ocx xmlns:ax="http://schemas.microsoft.com/office/2006/activeX" xmlns:r="http://schemas.openxmlformats.org/officeDocument/2006/relationships" ax:classid="{5512D116-5CC6-11CF-8D67-00AA00BDCE1D}" ax:persistence="persistStream" r:id="rId1"/>
</file>

<file path=word/activeX/activeX73.xml><?xml version="1.0" encoding="utf-8"?>
<ax:ocx xmlns:ax="http://schemas.microsoft.com/office/2006/activeX" xmlns:r="http://schemas.openxmlformats.org/officeDocument/2006/relationships" ax:classid="{5512D116-5CC6-11CF-8D67-00AA00BDCE1D}" ax:persistence="persistStream" r:id="rId1"/>
</file>

<file path=word/activeX/activeX74.xml><?xml version="1.0" encoding="utf-8"?>
<ax:ocx xmlns:ax="http://schemas.microsoft.com/office/2006/activeX" xmlns:r="http://schemas.openxmlformats.org/officeDocument/2006/relationships" ax:classid="{5512D116-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28</Pages>
  <Words>2708</Words>
  <Characters>15436</Characters>
  <Application>Microsoft Office Word</Application>
  <DocSecurity>0</DocSecurity>
  <Lines>128</Lines>
  <Paragraphs>36</Paragraphs>
  <ScaleCrop>false</ScaleCrop>
  <Company/>
  <LinksUpToDate>false</LinksUpToDate>
  <CharactersWithSpaces>18108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2016-05-19T07:46:00Z</dcterms:created>
  <dcterms:modified xsi:type="dcterms:W3CDTF">2016-05-19T08:32:00Z</dcterms:modified>
</cp:coreProperties>
</file>