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activeX/activeX80.xml" ContentType="application/vnd.ms-office.activeX+xml"/>
  <Override PartName="/word/activeX/activeX81.xml" ContentType="application/vnd.ms-office.activeX+xml"/>
  <Override PartName="/word/activeX/activeX82.xml" ContentType="application/vnd.ms-office.activeX+xml"/>
  <Override PartName="/word/activeX/activeX83.xml" ContentType="application/vnd.ms-office.activeX+xml"/>
  <Override PartName="/word/activeX/activeX84.xml" ContentType="application/vnd.ms-office.activeX+xml"/>
  <Override PartName="/word/activeX/activeX85.xml" ContentType="application/vnd.ms-office.activeX+xml"/>
  <Override PartName="/word/activeX/activeX86.xml" ContentType="application/vnd.ms-office.activeX+xml"/>
  <Override PartName="/word/activeX/activeX87.xml" ContentType="application/vnd.ms-office.activeX+xml"/>
  <Override PartName="/word/activeX/activeX88.xml" ContentType="application/vnd.ms-office.activeX+xml"/>
  <Override PartName="/word/activeX/activeX89.xml" ContentType="application/vnd.ms-office.activeX+xml"/>
  <Override PartName="/word/activeX/activeX90.xml" ContentType="application/vnd.ms-office.activeX+xml"/>
  <Override PartName="/word/activeX/activeX91.xml" ContentType="application/vnd.ms-office.activeX+xml"/>
  <Override PartName="/word/activeX/activeX92.xml" ContentType="application/vnd.ms-office.activeX+xml"/>
  <Override PartName="/word/activeX/activeX93.xml" ContentType="application/vnd.ms-office.activeX+xml"/>
  <Override PartName="/word/activeX/activeX94.xml" ContentType="application/vnd.ms-office.activeX+xml"/>
  <Override PartName="/word/activeX/activeX95.xml" ContentType="application/vnd.ms-office.activeX+xml"/>
  <Override PartName="/word/activeX/activeX96.xml" ContentType="application/vnd.ms-office.activeX+xml"/>
  <Override PartName="/word/activeX/activeX97.xml" ContentType="application/vnd.ms-office.activeX+xml"/>
  <Override PartName="/word/activeX/activeX98.xml" ContentType="application/vnd.ms-office.activeX+xml"/>
  <Override PartName="/word/activeX/activeX99.xml" ContentType="application/vnd.ms-office.activeX+xml"/>
  <Override PartName="/word/activeX/activeX100.xml" ContentType="application/vnd.ms-office.activeX+xml"/>
  <Override PartName="/word/activeX/activeX101.xml" ContentType="application/vnd.ms-office.activeX+xml"/>
  <Override PartName="/word/activeX/activeX102.xml" ContentType="application/vnd.ms-office.activeX+xml"/>
  <Override PartName="/word/activeX/activeX103.xml" ContentType="application/vnd.ms-office.activeX+xml"/>
  <Override PartName="/word/activeX/activeX104.xml" ContentType="application/vnd.ms-office.activeX+xml"/>
  <Override PartName="/word/activeX/activeX105.xml" ContentType="application/vnd.ms-office.activeX+xml"/>
  <Override PartName="/word/activeX/activeX106.xml" ContentType="application/vnd.ms-office.activeX+xml"/>
  <Override PartName="/word/activeX/activeX107.xml" ContentType="application/vnd.ms-office.activeX+xml"/>
  <Override PartName="/word/activeX/activeX108.xml" ContentType="application/vnd.ms-office.activeX+xml"/>
  <Override PartName="/word/activeX/activeX109.xml" ContentType="application/vnd.ms-office.activeX+xml"/>
  <Override PartName="/word/activeX/activeX110.xml" ContentType="application/vnd.ms-office.activeX+xml"/>
  <Override PartName="/word/activeX/activeX111.xml" ContentType="application/vnd.ms-office.activeX+xml"/>
  <Override PartName="/word/activeX/activeX112.xml" ContentType="application/vnd.ms-office.activeX+xml"/>
  <Override PartName="/word/activeX/activeX113.xml" ContentType="application/vnd.ms-office.activeX+xml"/>
  <Override PartName="/word/activeX/activeX114.xml" ContentType="application/vnd.ms-office.activeX+xml"/>
  <Override PartName="/word/activeX/activeX115.xml" ContentType="application/vnd.ms-office.activeX+xml"/>
  <Override PartName="/word/activeX/activeX116.xml" ContentType="application/vnd.ms-office.activeX+xml"/>
  <Override PartName="/word/activeX/activeX117.xml" ContentType="application/vnd.ms-office.activeX+xml"/>
  <Override PartName="/word/activeX/activeX118.xml" ContentType="application/vnd.ms-office.activeX+xml"/>
  <Override PartName="/word/activeX/activeX119.xml" ContentType="application/vnd.ms-office.activeX+xml"/>
  <Override PartName="/word/activeX/activeX120.xml" ContentType="application/vnd.ms-office.activeX+xml"/>
  <Override PartName="/word/activeX/activeX121.xml" ContentType="application/vnd.ms-office.activeX+xml"/>
  <Override PartName="/word/activeX/activeX122.xml" ContentType="application/vnd.ms-office.activeX+xml"/>
  <Override PartName="/word/activeX/activeX123.xml" ContentType="application/vnd.ms-office.activeX+xml"/>
  <Override PartName="/word/activeX/activeX124.xml" ContentType="application/vnd.ms-office.activeX+xml"/>
  <Override PartName="/word/activeX/activeX125.xml" ContentType="application/vnd.ms-office.activeX+xml"/>
  <Override PartName="/word/activeX/activeX126.xml" ContentType="application/vnd.ms-office.activeX+xml"/>
  <Override PartName="/word/activeX/activeX127.xml" ContentType="application/vnd.ms-office.activeX+xml"/>
  <Override PartName="/word/activeX/activeX128.xml" ContentType="application/vnd.ms-office.activeX+xml"/>
  <Override PartName="/word/activeX/activeX129.xml" ContentType="application/vnd.ms-office.activeX+xml"/>
  <Override PartName="/word/activeX/activeX130.xml" ContentType="application/vnd.ms-office.activeX+xml"/>
  <Override PartName="/word/activeX/activeX131.xml" ContentType="application/vnd.ms-office.activeX+xml"/>
  <Override PartName="/word/activeX/activeX132.xml" ContentType="application/vnd.ms-office.activeX+xml"/>
  <Override PartName="/word/activeX/activeX133.xml" ContentType="application/vnd.ms-office.activeX+xml"/>
  <Override PartName="/word/activeX/activeX134.xml" ContentType="application/vnd.ms-office.activeX+xml"/>
  <Override PartName="/word/activeX/activeX135.xml" ContentType="application/vnd.ms-office.activeX+xml"/>
  <Override PartName="/word/activeX/activeX136.xml" ContentType="application/vnd.ms-office.activeX+xml"/>
  <Override PartName="/word/activeX/activeX137.xml" ContentType="application/vnd.ms-office.activeX+xml"/>
  <Override PartName="/word/activeX/activeX138.xml" ContentType="application/vnd.ms-office.activeX+xml"/>
  <Override PartName="/word/activeX/activeX139.xml" ContentType="application/vnd.ms-office.activeX+xml"/>
  <Override PartName="/word/activeX/activeX140.xml" ContentType="application/vnd.ms-office.activeX+xml"/>
  <Override PartName="/word/activeX/activeX141.xml" ContentType="application/vnd.ms-office.activeX+xml"/>
  <Override PartName="/word/activeX/activeX142.xml" ContentType="application/vnd.ms-office.activeX+xml"/>
  <Override PartName="/word/activeX/activeX143.xml" ContentType="application/vnd.ms-office.activeX+xml"/>
  <Override PartName="/word/activeX/activeX144.xml" ContentType="application/vnd.ms-office.activeX+xml"/>
  <Override PartName="/word/activeX/activeX145.xml" ContentType="application/vnd.ms-office.activeX+xml"/>
  <Override PartName="/word/activeX/activeX146.xml" ContentType="application/vnd.ms-office.activeX+xml"/>
  <Override PartName="/word/activeX/activeX147.xml" ContentType="application/vnd.ms-office.activeX+xml"/>
  <Override PartName="/word/activeX/activeX148.xml" ContentType="application/vnd.ms-office.activeX+xml"/>
  <Override PartName="/word/activeX/activeX149.xml" ContentType="application/vnd.ms-office.activeX+xml"/>
  <Override PartName="/word/activeX/activeX150.xml" ContentType="application/vnd.ms-office.activeX+xml"/>
  <Override PartName="/word/activeX/activeX151.xml" ContentType="application/vnd.ms-office.activeX+xml"/>
  <Override PartName="/word/activeX/activeX152.xml" ContentType="application/vnd.ms-office.activeX+xml"/>
  <Override PartName="/word/activeX/activeX153.xml" ContentType="application/vnd.ms-office.activeX+xml"/>
  <Override PartName="/word/activeX/activeX154.xml" ContentType="application/vnd.ms-office.activeX+xml"/>
  <Override PartName="/word/activeX/activeX155.xml" ContentType="application/vnd.ms-office.activeX+xml"/>
  <Override PartName="/word/activeX/activeX156.xml" ContentType="application/vnd.ms-office.activeX+xml"/>
  <Override PartName="/word/activeX/activeX157.xml" ContentType="application/vnd.ms-office.activeX+xml"/>
  <Override PartName="/word/activeX/activeX158.xml" ContentType="application/vnd.ms-office.activeX+xml"/>
  <Override PartName="/word/activeX/activeX159.xml" ContentType="application/vnd.ms-office.activeX+xml"/>
  <Override PartName="/word/activeX/activeX160.xml" ContentType="application/vnd.ms-office.activeX+xml"/>
  <Override PartName="/word/activeX/activeX161.xml" ContentType="application/vnd.ms-office.activeX+xml"/>
  <Override PartName="/word/activeX/activeX162.xml" ContentType="application/vnd.ms-office.activeX+xml"/>
  <Override PartName="/word/activeX/activeX163.xml" ContentType="application/vnd.ms-office.activeX+xml"/>
  <Override PartName="/word/activeX/activeX164.xml" ContentType="application/vnd.ms-office.activeX+xml"/>
  <Override PartName="/word/activeX/activeX165.xml" ContentType="application/vnd.ms-office.activeX+xml"/>
  <Override PartName="/word/activeX/activeX166.xml" ContentType="application/vnd.ms-office.activeX+xml"/>
  <Override PartName="/word/activeX/activeX167.xml" ContentType="application/vnd.ms-office.activeX+xml"/>
  <Override PartName="/word/activeX/activeX168.xml" ContentType="application/vnd.ms-office.activeX+xml"/>
  <Override PartName="/word/activeX/activeX169.xml" ContentType="application/vnd.ms-office.activeX+xml"/>
  <Override PartName="/word/activeX/activeX170.xml" ContentType="application/vnd.ms-office.activeX+xml"/>
  <Override PartName="/word/activeX/activeX171.xml" ContentType="application/vnd.ms-office.activeX+xml"/>
  <Override PartName="/word/activeX/activeX172.xml" ContentType="application/vnd.ms-office.activeX+xml"/>
  <Override PartName="/word/activeX/activeX173.xml" ContentType="application/vnd.ms-office.activeX+xml"/>
  <Override PartName="/word/activeX/activeX174.xml" ContentType="application/vnd.ms-office.activeX+xml"/>
  <Override PartName="/word/activeX/activeX175.xml" ContentType="application/vnd.ms-office.activeX+xml"/>
  <Override PartName="/word/activeX/activeX176.xml" ContentType="application/vnd.ms-office.activeX+xml"/>
  <Override PartName="/word/activeX/activeX177.xml" ContentType="application/vnd.ms-office.activeX+xml"/>
  <Override PartName="/word/activeX/activeX178.xml" ContentType="application/vnd.ms-office.activeX+xml"/>
  <Override PartName="/word/activeX/activeX179.xml" ContentType="application/vnd.ms-office.activeX+xml"/>
  <Override PartName="/word/activeX/activeX180.xml" ContentType="application/vnd.ms-office.activeX+xml"/>
  <Override PartName="/word/activeX/activeX181.xml" ContentType="application/vnd.ms-office.activeX+xml"/>
  <Override PartName="/word/activeX/activeX182.xml" ContentType="application/vnd.ms-office.activeX+xml"/>
  <Override PartName="/word/activeX/activeX183.xml" ContentType="application/vnd.ms-office.activeX+xml"/>
  <Override PartName="/word/activeX/activeX184.xml" ContentType="application/vnd.ms-office.activeX+xml"/>
  <Override PartName="/word/activeX/activeX185.xml" ContentType="application/vnd.ms-office.activeX+xml"/>
  <Override PartName="/word/activeX/activeX186.xml" ContentType="application/vnd.ms-office.activeX+xml"/>
  <Override PartName="/word/activeX/activeX187.xml" ContentType="application/vnd.ms-office.activeX+xml"/>
  <Override PartName="/word/activeX/activeX188.xml" ContentType="application/vnd.ms-office.activeX+xml"/>
  <Override PartName="/word/activeX/activeX189.xml" ContentType="application/vnd.ms-office.activeX+xml"/>
  <Override PartName="/word/activeX/activeX190.xml" ContentType="application/vnd.ms-office.activeX+xml"/>
  <Override PartName="/word/activeX/activeX191.xml" ContentType="application/vnd.ms-office.activeX+xml"/>
  <Override PartName="/word/activeX/activeX192.xml" ContentType="application/vnd.ms-office.activeX+xml"/>
  <Override PartName="/word/activeX/activeX193.xml" ContentType="application/vnd.ms-office.activeX+xml"/>
  <Override PartName="/word/activeX/activeX194.xml" ContentType="application/vnd.ms-office.activeX+xml"/>
  <Override PartName="/word/activeX/activeX195.xml" ContentType="application/vnd.ms-office.activeX+xml"/>
  <Override PartName="/word/activeX/activeX196.xml" ContentType="application/vnd.ms-office.activeX+xml"/>
  <Override PartName="/word/activeX/activeX197.xml" ContentType="application/vnd.ms-office.activeX+xml"/>
  <Override PartName="/word/activeX/activeX198.xml" ContentType="application/vnd.ms-office.activeX+xml"/>
  <Override PartName="/word/activeX/activeX199.xml" ContentType="application/vnd.ms-office.activeX+xml"/>
  <Override PartName="/word/activeX/activeX200.xml" ContentType="application/vnd.ms-office.activeX+xml"/>
  <Override PartName="/word/activeX/activeX201.xml" ContentType="application/vnd.ms-office.activeX+xml"/>
  <Override PartName="/word/activeX/activeX202.xml" ContentType="application/vnd.ms-office.activeX+xml"/>
  <Override PartName="/word/activeX/activeX203.xml" ContentType="application/vnd.ms-office.activeX+xml"/>
  <Override PartName="/word/activeX/activeX204.xml" ContentType="application/vnd.ms-office.activeX+xml"/>
  <Override PartName="/word/activeX/activeX205.xml" ContentType="application/vnd.ms-office.activeX+xml"/>
  <Override PartName="/word/activeX/activeX206.xml" ContentType="application/vnd.ms-office.activeX+xml"/>
  <Override PartName="/word/activeX/activeX207.xml" ContentType="application/vnd.ms-office.activeX+xml"/>
  <Override PartName="/word/activeX/activeX208.xml" ContentType="application/vnd.ms-office.activeX+xml"/>
  <Override PartName="/word/activeX/activeX209.xml" ContentType="application/vnd.ms-office.activeX+xml"/>
  <Override PartName="/word/activeX/activeX210.xml" ContentType="application/vnd.ms-office.activeX+xml"/>
  <Override PartName="/word/activeX/activeX211.xml" ContentType="application/vnd.ms-office.activeX+xml"/>
  <Override PartName="/word/activeX/activeX212.xml" ContentType="application/vnd.ms-office.activeX+xml"/>
  <Override PartName="/word/activeX/activeX213.xml" ContentType="application/vnd.ms-office.activeX+xml"/>
  <Override PartName="/word/activeX/activeX214.xml" ContentType="application/vnd.ms-office.activeX+xml"/>
  <Override PartName="/word/activeX/activeX215.xml" ContentType="application/vnd.ms-office.activeX+xml"/>
  <Override PartName="/word/activeX/activeX216.xml" ContentType="application/vnd.ms-office.activeX+xml"/>
  <Override PartName="/word/activeX/activeX217.xml" ContentType="application/vnd.ms-office.activeX+xml"/>
  <Override PartName="/word/activeX/activeX218.xml" ContentType="application/vnd.ms-office.activeX+xml"/>
  <Override PartName="/word/activeX/activeX219.xml" ContentType="application/vnd.ms-office.activeX+xml"/>
  <Override PartName="/word/activeX/activeX220.xml" ContentType="application/vnd.ms-office.activeX+xml"/>
  <Override PartName="/word/activeX/activeX221.xml" ContentType="application/vnd.ms-office.activeX+xml"/>
  <Override PartName="/word/activeX/activeX222.xml" ContentType="application/vnd.ms-office.activeX+xml"/>
  <Override PartName="/word/activeX/activeX223.xml" ContentType="application/vnd.ms-office.activeX+xml"/>
  <Override PartName="/word/activeX/activeX224.xml" ContentType="application/vnd.ms-office.activeX+xml"/>
  <Override PartName="/word/activeX/activeX225.xml" ContentType="application/vnd.ms-office.activeX+xml"/>
  <Override PartName="/word/activeX/activeX226.xml" ContentType="application/vnd.ms-office.activeX+xml"/>
  <Override PartName="/word/activeX/activeX227.xml" ContentType="application/vnd.ms-office.activeX+xml"/>
  <Override PartName="/word/activeX/activeX228.xml" ContentType="application/vnd.ms-office.activeX+xml"/>
  <Override PartName="/word/activeX/activeX229.xml" ContentType="application/vnd.ms-office.activeX+xml"/>
  <Override PartName="/word/activeX/activeX230.xml" ContentType="application/vnd.ms-office.activeX+xml"/>
  <Override PartName="/word/activeX/activeX231.xml" ContentType="application/vnd.ms-office.activeX+xml"/>
  <Override PartName="/word/activeX/activeX232.xml" ContentType="application/vnd.ms-office.activeX+xml"/>
  <Override PartName="/word/activeX/activeX233.xml" ContentType="application/vnd.ms-office.activeX+xml"/>
  <Override PartName="/word/activeX/activeX234.xml" ContentType="application/vnd.ms-office.activeX+xml"/>
  <Override PartName="/word/activeX/activeX235.xml" ContentType="application/vnd.ms-office.activeX+xml"/>
  <Override PartName="/word/activeX/activeX236.xml" ContentType="application/vnd.ms-office.activeX+xml"/>
  <Override PartName="/word/activeX/activeX237.xml" ContentType="application/vnd.ms-office.activeX+xml"/>
  <Override PartName="/word/activeX/activeX238.xml" ContentType="application/vnd.ms-office.activeX+xml"/>
  <Override PartName="/word/activeX/activeX239.xml" ContentType="application/vnd.ms-office.activeX+xml"/>
  <Override PartName="/word/activeX/activeX240.xml" ContentType="application/vnd.ms-office.activeX+xml"/>
  <Override PartName="/word/activeX/activeX241.xml" ContentType="application/vnd.ms-office.activeX+xml"/>
  <Override PartName="/word/activeX/activeX242.xml" ContentType="application/vnd.ms-office.activeX+xml"/>
  <Override PartName="/word/activeX/activeX243.xml" ContentType="application/vnd.ms-office.activeX+xml"/>
  <Override PartName="/word/activeX/activeX244.xml" ContentType="application/vnd.ms-office.activeX+xml"/>
  <Override PartName="/word/activeX/activeX245.xml" ContentType="application/vnd.ms-office.activeX+xml"/>
  <Override PartName="/word/activeX/activeX246.xml" ContentType="application/vnd.ms-office.activeX+xml"/>
  <Override PartName="/word/activeX/activeX247.xml" ContentType="application/vnd.ms-office.activeX+xml"/>
  <Override PartName="/word/activeX/activeX248.xml" ContentType="application/vnd.ms-office.activeX+xml"/>
  <Override PartName="/word/activeX/activeX249.xml" ContentType="application/vnd.ms-office.activeX+xml"/>
  <Override PartName="/word/activeX/activeX250.xml" ContentType="application/vnd.ms-office.activeX+xml"/>
  <Override PartName="/word/activeX/activeX251.xml" ContentType="application/vnd.ms-office.activeX+xml"/>
  <Override PartName="/word/activeX/activeX252.xml" ContentType="application/vnd.ms-office.activeX+xml"/>
  <Override PartName="/word/activeX/activeX253.xml" ContentType="application/vnd.ms-office.activeX+xml"/>
  <Override PartName="/word/activeX/activeX254.xml" ContentType="application/vnd.ms-office.activeX+xml"/>
  <Override PartName="/word/activeX/activeX255.xml" ContentType="application/vnd.ms-office.activeX+xml"/>
  <Override PartName="/word/activeX/activeX256.xml" ContentType="application/vnd.ms-office.activeX+xml"/>
  <Override PartName="/word/activeX/activeX257.xml" ContentType="application/vnd.ms-office.activeX+xml"/>
  <Override PartName="/word/activeX/activeX258.xml" ContentType="application/vnd.ms-office.activeX+xml"/>
  <Override PartName="/word/activeX/activeX259.xml" ContentType="application/vnd.ms-office.activeX+xml"/>
  <Override PartName="/word/activeX/activeX260.xml" ContentType="application/vnd.ms-office.activeX+xml"/>
  <Override PartName="/word/activeX/activeX261.xml" ContentType="application/vnd.ms-office.activeX+xml"/>
  <Override PartName="/word/activeX/activeX262.xml" ContentType="application/vnd.ms-office.activeX+xml"/>
  <Override PartName="/word/activeX/activeX263.xml" ContentType="application/vnd.ms-office.activeX+xml"/>
  <Override PartName="/word/activeX/activeX264.xml" ContentType="application/vnd.ms-office.activeX+xml"/>
  <Override PartName="/word/activeX/activeX265.xml" ContentType="application/vnd.ms-office.activeX+xml"/>
  <Override PartName="/word/activeX/activeX266.xml" ContentType="application/vnd.ms-office.activeX+xml"/>
  <Override PartName="/word/activeX/activeX267.xml" ContentType="application/vnd.ms-office.activeX+xml"/>
  <Override PartName="/word/activeX/activeX268.xml" ContentType="application/vnd.ms-office.activeX+xml"/>
  <Override PartName="/word/activeX/activeX269.xml" ContentType="application/vnd.ms-office.activeX+xml"/>
  <Override PartName="/word/activeX/activeX270.xml" ContentType="application/vnd.ms-office.activeX+xml"/>
  <Override PartName="/word/activeX/activeX271.xml" ContentType="application/vnd.ms-office.activeX+xml"/>
  <Override PartName="/word/activeX/activeX272.xml" ContentType="application/vnd.ms-office.activeX+xml"/>
  <Override PartName="/word/activeX/activeX273.xml" ContentType="application/vnd.ms-office.activeX+xml"/>
  <Override PartName="/word/activeX/activeX274.xml" ContentType="application/vnd.ms-office.activeX+xml"/>
  <Override PartName="/word/activeX/activeX275.xml" ContentType="application/vnd.ms-office.activeX+xml"/>
  <Override PartName="/word/activeX/activeX276.xml" ContentType="application/vnd.ms-office.activeX+xml"/>
  <Override PartName="/word/activeX/activeX277.xml" ContentType="application/vnd.ms-office.activeX+xml"/>
  <Override PartName="/word/activeX/activeX278.xml" ContentType="application/vnd.ms-office.activeX+xml"/>
  <Override PartName="/word/activeX/activeX279.xml" ContentType="application/vnd.ms-office.activeX+xml"/>
  <Override PartName="/word/activeX/activeX28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DEE" w:rsidRPr="00C73DEE" w:rsidRDefault="00C73DEE" w:rsidP="00C73DEE">
      <w:pPr>
        <w:widowControl/>
        <w:shd w:val="clear" w:color="auto" w:fill="EEF3F9"/>
        <w:jc w:val="center"/>
        <w:rPr>
          <w:rFonts w:ascii="宋体" w:eastAsia="宋体" w:hAnsi="宋体" w:cs="宋体"/>
          <w:kern w:val="0"/>
          <w:szCs w:val="21"/>
        </w:rPr>
      </w:pPr>
      <w:r w:rsidRPr="00C73DEE">
        <w:rPr>
          <w:rFonts w:ascii="宋体" w:eastAsia="宋体" w:hAnsi="宋体" w:cs="宋体"/>
          <w:kern w:val="0"/>
          <w:szCs w:val="21"/>
        </w:rPr>
        <w:t>个人与团队管理01</w:t>
      </w:r>
    </w:p>
    <w:p w:rsidR="00C73DEE" w:rsidRPr="00C73DEE" w:rsidRDefault="00C73DEE" w:rsidP="00C73DEE">
      <w:pPr>
        <w:widowControl/>
        <w:shd w:val="clear" w:color="auto" w:fill="EEF3F9"/>
        <w:jc w:val="center"/>
        <w:rPr>
          <w:rFonts w:ascii="宋体" w:eastAsia="宋体" w:hAnsi="宋体" w:cs="宋体"/>
          <w:kern w:val="0"/>
          <w:szCs w:val="21"/>
        </w:rPr>
      </w:pPr>
      <w:r w:rsidRPr="00C73DEE">
        <w:rPr>
          <w:rFonts w:ascii="宋体" w:eastAsia="宋体" w:hAnsi="宋体" w:cs="宋体"/>
          <w:kern w:val="0"/>
          <w:szCs w:val="21"/>
        </w:rPr>
        <w:t>试卷总分：100</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br/>
      </w:r>
      <w:r w:rsidRPr="00C73DEE">
        <w:rPr>
          <w:rFonts w:ascii="宋体" w:eastAsia="宋体" w:hAnsi="宋体" w:cs="宋体"/>
          <w:kern w:val="0"/>
          <w:szCs w:val="21"/>
        </w:rPr>
        <w:br/>
        <w:t>1</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t>单选题(共20题,共100分)</w:t>
      </w:r>
      <w:r w:rsidRPr="00C73DEE">
        <w:rPr>
          <w:rFonts w:ascii="宋体" w:eastAsia="宋体" w:hAnsi="宋体" w:cs="宋体"/>
          <w:kern w:val="0"/>
          <w:szCs w:val="21"/>
        </w:rPr>
        <w:br/>
        <w:t>开始说明：</w:t>
      </w:r>
      <w:r w:rsidRPr="00C73DEE">
        <w:rPr>
          <w:rFonts w:ascii="宋体" w:eastAsia="宋体" w:hAnsi="宋体" w:cs="宋体"/>
          <w:kern w:val="0"/>
          <w:szCs w:val="21"/>
        </w:rPr>
        <w:br/>
        <w:t>结束说明：</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t>1.(5分)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小张向项目经理递交了一份建议书，提出了自己对项目进展的一些看法，这种工作报告的形式属于。</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20.15pt;height:15.55pt" o:ole="">
            <v:imagedata r:id="rId5" o:title=""/>
          </v:shape>
          <w:control r:id="rId6" w:name="DefaultOcxName" w:shapeid="_x0000_i1264"/>
        </w:object>
      </w:r>
      <w:r w:rsidRPr="00C73DEE">
        <w:rPr>
          <w:rFonts w:ascii="宋体" w:eastAsia="宋体" w:hAnsi="宋体" w:cs="宋体" w:hint="eastAsia"/>
          <w:kern w:val="0"/>
          <w:szCs w:val="21"/>
        </w:rPr>
        <w:t>A、中间形式</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63" type="#_x0000_t75" style="width:20.15pt;height:15.55pt" o:ole="">
            <v:imagedata r:id="rId5" o:title=""/>
          </v:shape>
          <w:control r:id="rId7" w:name="DefaultOcxName1" w:shapeid="_x0000_i1263"/>
        </w:object>
      </w:r>
      <w:r w:rsidRPr="00C73DEE">
        <w:rPr>
          <w:rFonts w:ascii="宋体" w:eastAsia="宋体" w:hAnsi="宋体" w:cs="宋体" w:hint="eastAsia"/>
          <w:kern w:val="0"/>
          <w:szCs w:val="21"/>
        </w:rPr>
        <w:t>B、从上到下形式</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62" type="#_x0000_t75" style="width:20.15pt;height:15.55pt" o:ole="">
            <v:imagedata r:id="rId5" o:title=""/>
          </v:shape>
          <w:control r:id="rId8" w:name="DefaultOcxName2" w:shapeid="_x0000_i1262"/>
        </w:object>
      </w:r>
      <w:r w:rsidRPr="00C73DEE">
        <w:rPr>
          <w:rFonts w:ascii="宋体" w:eastAsia="宋体" w:hAnsi="宋体" w:cs="宋体" w:hint="eastAsia"/>
          <w:kern w:val="0"/>
          <w:szCs w:val="21"/>
        </w:rPr>
        <w:t>C、平级形式</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61" type="#_x0000_t75" style="width:20.15pt;height:15.55pt" o:ole="">
            <v:imagedata r:id="rId9" o:title=""/>
          </v:shape>
          <w:control r:id="rId10" w:name="DefaultOcxName3" w:shapeid="_x0000_i1261"/>
        </w:object>
      </w:r>
      <w:r w:rsidRPr="00C73DEE">
        <w:rPr>
          <w:rFonts w:ascii="宋体" w:eastAsia="宋体" w:hAnsi="宋体" w:cs="宋体" w:hint="eastAsia"/>
          <w:kern w:val="0"/>
          <w:szCs w:val="21"/>
        </w:rPr>
        <w:t>D、从下到上形式</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2.(5分)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从组织内营销类部门有影响力的员工所掌握的信息，来获取客户需求信息的缺点是（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60" type="#_x0000_t75" style="width:20.15pt;height:15.55pt" o:ole="">
            <v:imagedata r:id="rId5" o:title=""/>
          </v:shape>
          <w:control r:id="rId11" w:name="DefaultOcxName4" w:shapeid="_x0000_i1260"/>
        </w:object>
      </w:r>
      <w:r w:rsidRPr="00C73DEE">
        <w:rPr>
          <w:rFonts w:ascii="宋体" w:eastAsia="宋体" w:hAnsi="宋体" w:cs="宋体" w:hint="eastAsia"/>
          <w:kern w:val="0"/>
          <w:szCs w:val="21"/>
        </w:rPr>
        <w:t>A、少而且不容易得到</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59" type="#_x0000_t75" style="width:20.15pt;height:15.55pt" o:ole="">
            <v:imagedata r:id="rId5" o:title=""/>
          </v:shape>
          <w:control r:id="rId12" w:name="DefaultOcxName5" w:shapeid="_x0000_i1259"/>
        </w:object>
      </w:r>
      <w:r w:rsidRPr="00C73DEE">
        <w:rPr>
          <w:rFonts w:ascii="宋体" w:eastAsia="宋体" w:hAnsi="宋体" w:cs="宋体" w:hint="eastAsia"/>
          <w:kern w:val="0"/>
          <w:szCs w:val="21"/>
        </w:rPr>
        <w:t>B、分散，可靠性一般</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58" type="#_x0000_t75" style="width:20.15pt;height:15.55pt" o:ole="">
            <v:imagedata r:id="rId9" o:title=""/>
          </v:shape>
          <w:control r:id="rId13" w:name="DefaultOcxName6" w:shapeid="_x0000_i1258"/>
        </w:object>
      </w:r>
      <w:r w:rsidRPr="00C73DEE">
        <w:rPr>
          <w:rFonts w:ascii="宋体" w:eastAsia="宋体" w:hAnsi="宋体" w:cs="宋体" w:hint="eastAsia"/>
          <w:kern w:val="0"/>
          <w:szCs w:val="21"/>
        </w:rPr>
        <w:t>C、员工为保证自身利益，不轻易将这些信息进行分享</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57" type="#_x0000_t75" style="width:20.15pt;height:15.55pt" o:ole="">
            <v:imagedata r:id="rId5" o:title=""/>
          </v:shape>
          <w:control r:id="rId14" w:name="DefaultOcxName7" w:shapeid="_x0000_i1257"/>
        </w:object>
      </w:r>
      <w:r w:rsidRPr="00C73DEE">
        <w:rPr>
          <w:rFonts w:ascii="宋体" w:eastAsia="宋体" w:hAnsi="宋体" w:cs="宋体" w:hint="eastAsia"/>
          <w:kern w:val="0"/>
          <w:szCs w:val="21"/>
        </w:rPr>
        <w:t>D、不同客户群体的需求差异大，所以工作量大</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3.(5分)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头脑风暴法是一种发挥人们创造力的方法，在使用头脑风暴法的过程中，人们应遵循的原则是。</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56" type="#_x0000_t75" style="width:20.15pt;height:15.55pt" o:ole="">
            <v:imagedata r:id="rId5" o:title=""/>
          </v:shape>
          <w:control r:id="rId15" w:name="DefaultOcxName8" w:shapeid="_x0000_i1256"/>
        </w:object>
      </w:r>
      <w:r w:rsidRPr="00C73DEE">
        <w:rPr>
          <w:rFonts w:ascii="宋体" w:eastAsia="宋体" w:hAnsi="宋体" w:cs="宋体" w:hint="eastAsia"/>
          <w:kern w:val="0"/>
          <w:szCs w:val="21"/>
        </w:rPr>
        <w:t>A、人员都应该是专家</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55" type="#_x0000_t75" style="width:20.15pt;height:15.55pt" o:ole="">
            <v:imagedata r:id="rId5" o:title=""/>
          </v:shape>
          <w:control r:id="rId16" w:name="DefaultOcxName9" w:shapeid="_x0000_i1255"/>
        </w:object>
      </w:r>
      <w:r w:rsidRPr="00C73DEE">
        <w:rPr>
          <w:rFonts w:ascii="宋体" w:eastAsia="宋体" w:hAnsi="宋体" w:cs="宋体" w:hint="eastAsia"/>
          <w:kern w:val="0"/>
          <w:szCs w:val="21"/>
        </w:rPr>
        <w:t>B、能够进行批评</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54" type="#_x0000_t75" style="width:20.15pt;height:15.55pt" o:ole="">
            <v:imagedata r:id="rId9" o:title=""/>
          </v:shape>
          <w:control r:id="rId17" w:name="DefaultOcxName10" w:shapeid="_x0000_i1254"/>
        </w:object>
      </w:r>
      <w:r w:rsidRPr="00C73DEE">
        <w:rPr>
          <w:rFonts w:ascii="宋体" w:eastAsia="宋体" w:hAnsi="宋体" w:cs="宋体" w:hint="eastAsia"/>
          <w:kern w:val="0"/>
          <w:szCs w:val="21"/>
        </w:rPr>
        <w:t>C、提出较多数量的想法</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53" type="#_x0000_t75" style="width:20.15pt;height:15.55pt" o:ole="">
            <v:imagedata r:id="rId5" o:title=""/>
          </v:shape>
          <w:control r:id="rId18" w:name="DefaultOcxName11" w:shapeid="_x0000_i1253"/>
        </w:object>
      </w:r>
      <w:r w:rsidRPr="00C73DEE">
        <w:rPr>
          <w:rFonts w:ascii="宋体" w:eastAsia="宋体" w:hAnsi="宋体" w:cs="宋体" w:hint="eastAsia"/>
          <w:kern w:val="0"/>
          <w:szCs w:val="21"/>
        </w:rPr>
        <w:t>D、人员越少越好</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4.(5分)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关于组织目标和价值观，说法正确的是（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52" type="#_x0000_t75" style="width:20.15pt;height:15.55pt" o:ole="">
            <v:imagedata r:id="rId5" o:title=""/>
          </v:shape>
          <w:control r:id="rId19" w:name="DefaultOcxName12" w:shapeid="_x0000_i1252"/>
        </w:object>
      </w:r>
      <w:r w:rsidRPr="00C73DEE">
        <w:rPr>
          <w:rFonts w:ascii="宋体" w:eastAsia="宋体" w:hAnsi="宋体" w:cs="宋体" w:hint="eastAsia"/>
          <w:kern w:val="0"/>
          <w:szCs w:val="21"/>
        </w:rPr>
        <w:t>A、价值观不能帮助组织界定员工的行为规范</w:t>
      </w:r>
      <w:r w:rsidRPr="00C73DEE">
        <w:rPr>
          <w:rFonts w:ascii="宋体" w:eastAsia="宋体" w:hAnsi="宋体" w:cs="宋体" w:hint="eastAsia"/>
          <w:kern w:val="0"/>
          <w:szCs w:val="21"/>
        </w:rPr>
        <w:br/>
      </w:r>
      <w:r w:rsidRPr="00C73DEE">
        <w:rPr>
          <w:rFonts w:ascii="宋体" w:eastAsia="宋体" w:hAnsi="宋体" w:cs="宋体"/>
          <w:kern w:val="0"/>
          <w:szCs w:val="21"/>
        </w:rPr>
        <w:lastRenderedPageBreak/>
        <w:object w:dxaOrig="1440" w:dyaOrig="1440">
          <v:shape id="_x0000_i1251" type="#_x0000_t75" style="width:20.15pt;height:15.55pt" o:ole="">
            <v:imagedata r:id="rId5" o:title=""/>
          </v:shape>
          <w:control r:id="rId20" w:name="DefaultOcxName13" w:shapeid="_x0000_i1251"/>
        </w:object>
      </w:r>
      <w:r w:rsidRPr="00C73DEE">
        <w:rPr>
          <w:rFonts w:ascii="宋体" w:eastAsia="宋体" w:hAnsi="宋体" w:cs="宋体" w:hint="eastAsia"/>
          <w:kern w:val="0"/>
          <w:szCs w:val="21"/>
        </w:rPr>
        <w:t>B、组织的价值观不能规划出组织的愿景</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50" type="#_x0000_t75" style="width:20.15pt;height:15.55pt" o:ole="">
            <v:imagedata r:id="rId5" o:title=""/>
          </v:shape>
          <w:control r:id="rId21" w:name="DefaultOcxName14" w:shapeid="_x0000_i1250"/>
        </w:object>
      </w:r>
      <w:r w:rsidRPr="00C73DEE">
        <w:rPr>
          <w:rFonts w:ascii="宋体" w:eastAsia="宋体" w:hAnsi="宋体" w:cs="宋体" w:hint="eastAsia"/>
          <w:kern w:val="0"/>
          <w:szCs w:val="21"/>
        </w:rPr>
        <w:t>C、组织的价值观和组织目标没有区别</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49" type="#_x0000_t75" style="width:20.15pt;height:15.55pt" o:ole="">
            <v:imagedata r:id="rId9" o:title=""/>
          </v:shape>
          <w:control r:id="rId22" w:name="DefaultOcxName15" w:shapeid="_x0000_i1249"/>
        </w:object>
      </w:r>
      <w:r w:rsidRPr="00C73DEE">
        <w:rPr>
          <w:rFonts w:ascii="宋体" w:eastAsia="宋体" w:hAnsi="宋体" w:cs="宋体" w:hint="eastAsia"/>
          <w:kern w:val="0"/>
          <w:szCs w:val="21"/>
        </w:rPr>
        <w:t>D、组织的目标决定了组织的核心价值观</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5.(5分)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关于头脑风暴法的第二个阶段，做法不正确的是。</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48" type="#_x0000_t75" style="width:20.15pt;height:15.55pt" o:ole="">
            <v:imagedata r:id="rId5" o:title=""/>
          </v:shape>
          <w:control r:id="rId23" w:name="DefaultOcxName16" w:shapeid="_x0000_i1248"/>
        </w:object>
      </w:r>
      <w:r w:rsidRPr="00C73DEE">
        <w:rPr>
          <w:rFonts w:ascii="宋体" w:eastAsia="宋体" w:hAnsi="宋体" w:cs="宋体" w:hint="eastAsia"/>
          <w:kern w:val="0"/>
          <w:szCs w:val="21"/>
        </w:rPr>
        <w:t>A、仔细考虑剩下的想法并根据价值或有效性进行编号</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47" type="#_x0000_t75" style="width:20.15pt;height:15.55pt" o:ole="">
            <v:imagedata r:id="rId5" o:title=""/>
          </v:shape>
          <w:control r:id="rId24" w:name="DefaultOcxName17" w:shapeid="_x0000_i1247"/>
        </w:object>
      </w:r>
      <w:r w:rsidRPr="00C73DEE">
        <w:rPr>
          <w:rFonts w:ascii="宋体" w:eastAsia="宋体" w:hAnsi="宋体" w:cs="宋体" w:hint="eastAsia"/>
          <w:kern w:val="0"/>
          <w:szCs w:val="21"/>
        </w:rPr>
        <w:t>B、挑出需要保留的想法，并剔除那些无用的想法</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46" type="#_x0000_t75" style="width:20.15pt;height:15.55pt" o:ole="">
            <v:imagedata r:id="rId9" o:title=""/>
          </v:shape>
          <w:control r:id="rId25" w:name="DefaultOcxName18" w:shapeid="_x0000_i1246"/>
        </w:object>
      </w:r>
      <w:r w:rsidRPr="00C73DEE">
        <w:rPr>
          <w:rFonts w:ascii="宋体" w:eastAsia="宋体" w:hAnsi="宋体" w:cs="宋体" w:hint="eastAsia"/>
          <w:kern w:val="0"/>
          <w:szCs w:val="21"/>
        </w:rPr>
        <w:t>C、对那些提出荒谬想法的人进行批评教育</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45" type="#_x0000_t75" style="width:20.15pt;height:15.55pt" o:ole="">
            <v:imagedata r:id="rId5" o:title=""/>
          </v:shape>
          <w:control r:id="rId26" w:name="DefaultOcxName19" w:shapeid="_x0000_i1245"/>
        </w:object>
      </w:r>
      <w:r w:rsidRPr="00C73DEE">
        <w:rPr>
          <w:rFonts w:ascii="宋体" w:eastAsia="宋体" w:hAnsi="宋体" w:cs="宋体" w:hint="eastAsia"/>
          <w:kern w:val="0"/>
          <w:szCs w:val="21"/>
        </w:rPr>
        <w:t>D、继续工作，合理处理剩下的想法</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6.(5分)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刘总是团队的领导者，近期举行了一次会议，他是会议主持人。针对最近出现的问题，让大家提出各种解决问题的想法，不管想法多么离奇。刘总规定在其他团队成员发表自己的想法时，任何人不准提出异议，也不准做出任何批评建议，但是刘总可以做一些启发性的发言和引导。可以看出刘总在这次会议中运用了。</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44" type="#_x0000_t75" style="width:20.15pt;height:15.55pt" o:ole="">
            <v:imagedata r:id="rId5" o:title=""/>
          </v:shape>
          <w:control r:id="rId27" w:name="DefaultOcxName20" w:shapeid="_x0000_i1244"/>
        </w:object>
      </w:r>
      <w:r w:rsidRPr="00C73DEE">
        <w:rPr>
          <w:rFonts w:ascii="宋体" w:eastAsia="宋体" w:hAnsi="宋体" w:cs="宋体" w:hint="eastAsia"/>
          <w:kern w:val="0"/>
          <w:szCs w:val="21"/>
        </w:rPr>
        <w:t>A、德尔菲法</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43" type="#_x0000_t75" style="width:20.15pt;height:15.55pt" o:ole="">
            <v:imagedata r:id="rId5" o:title=""/>
          </v:shape>
          <w:control r:id="rId28" w:name="DefaultOcxName21" w:shapeid="_x0000_i1243"/>
        </w:object>
      </w:r>
      <w:r w:rsidRPr="00C73DEE">
        <w:rPr>
          <w:rFonts w:ascii="宋体" w:eastAsia="宋体" w:hAnsi="宋体" w:cs="宋体" w:hint="eastAsia"/>
          <w:kern w:val="0"/>
          <w:szCs w:val="21"/>
        </w:rPr>
        <w:t>B、电子会议</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42" type="#_x0000_t75" style="width:20.15pt;height:15.55pt" o:ole="">
            <v:imagedata r:id="rId9" o:title=""/>
          </v:shape>
          <w:control r:id="rId29" w:name="DefaultOcxName22" w:shapeid="_x0000_i1242"/>
        </w:object>
      </w:r>
      <w:r w:rsidRPr="00C73DEE">
        <w:rPr>
          <w:rFonts w:ascii="宋体" w:eastAsia="宋体" w:hAnsi="宋体" w:cs="宋体" w:hint="eastAsia"/>
          <w:kern w:val="0"/>
          <w:szCs w:val="21"/>
        </w:rPr>
        <w:t>C、头脑风暴法</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41" type="#_x0000_t75" style="width:20.15pt;height:15.55pt" o:ole="">
            <v:imagedata r:id="rId5" o:title=""/>
          </v:shape>
          <w:control r:id="rId30" w:name="DefaultOcxName23" w:shapeid="_x0000_i1241"/>
        </w:object>
      </w:r>
      <w:r w:rsidRPr="00C73DEE">
        <w:rPr>
          <w:rFonts w:ascii="宋体" w:eastAsia="宋体" w:hAnsi="宋体" w:cs="宋体" w:hint="eastAsia"/>
          <w:kern w:val="0"/>
          <w:szCs w:val="21"/>
        </w:rPr>
        <w:t>D、名义群体法</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7.(5分)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人们的行为通常反映出他们的性格，属于消极/自卑类型的人的典型行为表现是（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40" type="#_x0000_t75" style="width:20.15pt;height:15.55pt" o:ole="">
            <v:imagedata r:id="rId5" o:title=""/>
          </v:shape>
          <w:control r:id="rId31" w:name="DefaultOcxName24" w:shapeid="_x0000_i1240"/>
        </w:object>
      </w:r>
      <w:r w:rsidRPr="00C73DEE">
        <w:rPr>
          <w:rFonts w:ascii="宋体" w:eastAsia="宋体" w:hAnsi="宋体" w:cs="宋体" w:hint="eastAsia"/>
          <w:kern w:val="0"/>
          <w:szCs w:val="21"/>
        </w:rPr>
        <w:t>A、清楚表明自己的需求</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39" type="#_x0000_t75" style="width:20.15pt;height:15.55pt" o:ole="">
            <v:imagedata r:id="rId5" o:title=""/>
          </v:shape>
          <w:control r:id="rId32" w:name="DefaultOcxName25" w:shapeid="_x0000_i1239"/>
        </w:object>
      </w:r>
      <w:r w:rsidRPr="00C73DEE">
        <w:rPr>
          <w:rFonts w:ascii="宋体" w:eastAsia="宋体" w:hAnsi="宋体" w:cs="宋体" w:hint="eastAsia"/>
          <w:kern w:val="0"/>
          <w:szCs w:val="21"/>
        </w:rPr>
        <w:t>B、不惜一切代价想赢</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38" type="#_x0000_t75" style="width:20.15pt;height:15.55pt" o:ole="">
            <v:imagedata r:id="rId5" o:title=""/>
          </v:shape>
          <w:control r:id="rId33" w:name="DefaultOcxName26" w:shapeid="_x0000_i1238"/>
        </w:object>
      </w:r>
      <w:r w:rsidRPr="00C73DEE">
        <w:rPr>
          <w:rFonts w:ascii="宋体" w:eastAsia="宋体" w:hAnsi="宋体" w:cs="宋体" w:hint="eastAsia"/>
          <w:kern w:val="0"/>
          <w:szCs w:val="21"/>
        </w:rPr>
        <w:t>C、威胁、攻击别人</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37" type="#_x0000_t75" style="width:20.15pt;height:15.55pt" o:ole="">
            <v:imagedata r:id="rId9" o:title=""/>
          </v:shape>
          <w:control r:id="rId34" w:name="DefaultOcxName27" w:shapeid="_x0000_i1237"/>
        </w:object>
      </w:r>
      <w:r w:rsidRPr="00C73DEE">
        <w:rPr>
          <w:rFonts w:ascii="宋体" w:eastAsia="宋体" w:hAnsi="宋体" w:cs="宋体" w:hint="eastAsia"/>
          <w:kern w:val="0"/>
          <w:szCs w:val="21"/>
        </w:rPr>
        <w:t>D、无条件地自我牺牲</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8.(5分)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关于使用形体语言抓住听众心理，做法不正确的是（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36" type="#_x0000_t75" style="width:20.15pt;height:15.55pt" o:ole="">
            <v:imagedata r:id="rId5" o:title=""/>
          </v:shape>
          <w:control r:id="rId35" w:name="DefaultOcxName28" w:shapeid="_x0000_i1236"/>
        </w:object>
      </w:r>
      <w:r w:rsidRPr="00C73DEE">
        <w:rPr>
          <w:rFonts w:ascii="宋体" w:eastAsia="宋体" w:hAnsi="宋体" w:cs="宋体" w:hint="eastAsia"/>
          <w:kern w:val="0"/>
          <w:szCs w:val="21"/>
        </w:rPr>
        <w:t>A、不要随意走来走去</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35" type="#_x0000_t75" style="width:20.15pt;height:15.55pt" o:ole="">
            <v:imagedata r:id="rId5" o:title=""/>
          </v:shape>
          <w:control r:id="rId36" w:name="DefaultOcxName29" w:shapeid="_x0000_i1235"/>
        </w:object>
      </w:r>
      <w:r w:rsidRPr="00C73DEE">
        <w:rPr>
          <w:rFonts w:ascii="宋体" w:eastAsia="宋体" w:hAnsi="宋体" w:cs="宋体" w:hint="eastAsia"/>
          <w:kern w:val="0"/>
          <w:szCs w:val="21"/>
        </w:rPr>
        <w:t>B、用眼睛在听众中间扫视</w:t>
      </w:r>
      <w:r w:rsidRPr="00C73DEE">
        <w:rPr>
          <w:rFonts w:ascii="宋体" w:eastAsia="宋体" w:hAnsi="宋体" w:cs="宋体" w:hint="eastAsia"/>
          <w:kern w:val="0"/>
          <w:szCs w:val="21"/>
        </w:rPr>
        <w:br/>
      </w:r>
      <w:r w:rsidRPr="00C73DEE">
        <w:rPr>
          <w:rFonts w:ascii="宋体" w:eastAsia="宋体" w:hAnsi="宋体" w:cs="宋体"/>
          <w:kern w:val="0"/>
          <w:szCs w:val="21"/>
        </w:rPr>
        <w:lastRenderedPageBreak/>
        <w:object w:dxaOrig="1440" w:dyaOrig="1440">
          <v:shape id="_x0000_i1234" type="#_x0000_t75" style="width:20.15pt;height:15.55pt" o:ole="">
            <v:imagedata r:id="rId5" o:title=""/>
          </v:shape>
          <w:control r:id="rId37" w:name="DefaultOcxName30" w:shapeid="_x0000_i1234"/>
        </w:object>
      </w:r>
      <w:r w:rsidRPr="00C73DEE">
        <w:rPr>
          <w:rFonts w:ascii="宋体" w:eastAsia="宋体" w:hAnsi="宋体" w:cs="宋体" w:hint="eastAsia"/>
          <w:kern w:val="0"/>
          <w:szCs w:val="21"/>
        </w:rPr>
        <w:t>C、选择适当的表情来讲述</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33" type="#_x0000_t75" style="width:20.15pt;height:15.55pt" o:ole="">
            <v:imagedata r:id="rId9" o:title=""/>
          </v:shape>
          <w:control r:id="rId38" w:name="DefaultOcxName31" w:shapeid="_x0000_i1233"/>
        </w:object>
      </w:r>
      <w:r w:rsidRPr="00C73DEE">
        <w:rPr>
          <w:rFonts w:ascii="宋体" w:eastAsia="宋体" w:hAnsi="宋体" w:cs="宋体" w:hint="eastAsia"/>
          <w:kern w:val="0"/>
          <w:szCs w:val="21"/>
        </w:rPr>
        <w:t>D、把双臂抱在胸前</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9.(5分)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根据PEST分析法，劳动和社会保障属于组织的（   ）环境。</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32" type="#_x0000_t75" style="width:20.15pt;height:15.55pt" o:ole="">
            <v:imagedata r:id="rId5" o:title=""/>
          </v:shape>
          <w:control r:id="rId39" w:name="DefaultOcxName32" w:shapeid="_x0000_i1232"/>
        </w:object>
      </w:r>
      <w:r w:rsidRPr="00C73DEE">
        <w:rPr>
          <w:rFonts w:ascii="宋体" w:eastAsia="宋体" w:hAnsi="宋体" w:cs="宋体" w:hint="eastAsia"/>
          <w:kern w:val="0"/>
          <w:szCs w:val="21"/>
        </w:rPr>
        <w:t>A、技术</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31" type="#_x0000_t75" style="width:20.15pt;height:15.55pt" o:ole="">
            <v:imagedata r:id="rId5" o:title=""/>
          </v:shape>
          <w:control r:id="rId40" w:name="DefaultOcxName33" w:shapeid="_x0000_i1231"/>
        </w:object>
      </w:r>
      <w:r w:rsidRPr="00C73DEE">
        <w:rPr>
          <w:rFonts w:ascii="宋体" w:eastAsia="宋体" w:hAnsi="宋体" w:cs="宋体" w:hint="eastAsia"/>
          <w:kern w:val="0"/>
          <w:szCs w:val="21"/>
        </w:rPr>
        <w:t>B、经济</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30" type="#_x0000_t75" style="width:20.15pt;height:15.55pt" o:ole="">
            <v:imagedata r:id="rId9" o:title=""/>
          </v:shape>
          <w:control r:id="rId41" w:name="DefaultOcxName34" w:shapeid="_x0000_i1230"/>
        </w:object>
      </w:r>
      <w:r w:rsidRPr="00C73DEE">
        <w:rPr>
          <w:rFonts w:ascii="宋体" w:eastAsia="宋体" w:hAnsi="宋体" w:cs="宋体" w:hint="eastAsia"/>
          <w:kern w:val="0"/>
          <w:szCs w:val="21"/>
        </w:rPr>
        <w:t>C、政治法律</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29" type="#_x0000_t75" style="width:20.15pt;height:15.55pt" o:ole="">
            <v:imagedata r:id="rId5" o:title=""/>
          </v:shape>
          <w:control r:id="rId42" w:name="DefaultOcxName35" w:shapeid="_x0000_i1229"/>
        </w:object>
      </w:r>
      <w:r w:rsidRPr="00C73DEE">
        <w:rPr>
          <w:rFonts w:ascii="宋体" w:eastAsia="宋体" w:hAnsi="宋体" w:cs="宋体" w:hint="eastAsia"/>
          <w:kern w:val="0"/>
          <w:szCs w:val="21"/>
        </w:rPr>
        <w:t>D、社会文化</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10.(5分)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组织部门中，“负责主体业务的研发”是（   ）部门的基本职责。</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28" type="#_x0000_t75" style="width:20.15pt;height:15.55pt" o:ole="">
            <v:imagedata r:id="rId5" o:title=""/>
          </v:shape>
          <w:control r:id="rId43" w:name="DefaultOcxName36" w:shapeid="_x0000_i1228"/>
        </w:object>
      </w:r>
      <w:r w:rsidRPr="00C73DEE">
        <w:rPr>
          <w:rFonts w:ascii="宋体" w:eastAsia="宋体" w:hAnsi="宋体" w:cs="宋体" w:hint="eastAsia"/>
          <w:kern w:val="0"/>
          <w:szCs w:val="21"/>
        </w:rPr>
        <w:t>A、行政</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27" type="#_x0000_t75" style="width:20.15pt;height:15.55pt" o:ole="">
            <v:imagedata r:id="rId5" o:title=""/>
          </v:shape>
          <w:control r:id="rId44" w:name="DefaultOcxName37" w:shapeid="_x0000_i1227"/>
        </w:object>
      </w:r>
      <w:r w:rsidRPr="00C73DEE">
        <w:rPr>
          <w:rFonts w:ascii="宋体" w:eastAsia="宋体" w:hAnsi="宋体" w:cs="宋体" w:hint="eastAsia"/>
          <w:kern w:val="0"/>
          <w:szCs w:val="21"/>
        </w:rPr>
        <w:t>B、市场</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26" type="#_x0000_t75" style="width:20.15pt;height:15.55pt" o:ole="">
            <v:imagedata r:id="rId5" o:title=""/>
          </v:shape>
          <w:control r:id="rId45" w:name="DefaultOcxName38" w:shapeid="_x0000_i1226"/>
        </w:object>
      </w:r>
      <w:r w:rsidRPr="00C73DEE">
        <w:rPr>
          <w:rFonts w:ascii="宋体" w:eastAsia="宋体" w:hAnsi="宋体" w:cs="宋体" w:hint="eastAsia"/>
          <w:kern w:val="0"/>
          <w:szCs w:val="21"/>
        </w:rPr>
        <w:t>C、财务</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25" type="#_x0000_t75" style="width:20.15pt;height:15.55pt" o:ole="">
            <v:imagedata r:id="rId9" o:title=""/>
          </v:shape>
          <w:control r:id="rId46" w:name="DefaultOcxName39" w:shapeid="_x0000_i1225"/>
        </w:object>
      </w:r>
      <w:r w:rsidRPr="00C73DEE">
        <w:rPr>
          <w:rFonts w:ascii="宋体" w:eastAsia="宋体" w:hAnsi="宋体" w:cs="宋体" w:hint="eastAsia"/>
          <w:kern w:val="0"/>
          <w:szCs w:val="21"/>
        </w:rPr>
        <w:t>D、业务</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11.(5分)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“在做出决策以前及时提供信息以供参考”，这是考虑到优质信息特点中的（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24" type="#_x0000_t75" style="width:20.15pt;height:15.55pt" o:ole="">
            <v:imagedata r:id="rId5" o:title=""/>
          </v:shape>
          <w:control r:id="rId47" w:name="DefaultOcxName40" w:shapeid="_x0000_i1224"/>
        </w:object>
      </w:r>
      <w:r w:rsidRPr="00C73DEE">
        <w:rPr>
          <w:rFonts w:ascii="宋体" w:eastAsia="宋体" w:hAnsi="宋体" w:cs="宋体" w:hint="eastAsia"/>
          <w:kern w:val="0"/>
          <w:szCs w:val="21"/>
        </w:rPr>
        <w:t>A、正确的内容</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23" type="#_x0000_t75" style="width:20.15pt;height:15.55pt" o:ole="">
            <v:imagedata r:id="rId5" o:title=""/>
          </v:shape>
          <w:control r:id="rId48" w:name="DefaultOcxName41" w:shapeid="_x0000_i1223"/>
        </w:object>
      </w:r>
      <w:r w:rsidRPr="00C73DEE">
        <w:rPr>
          <w:rFonts w:ascii="宋体" w:eastAsia="宋体" w:hAnsi="宋体" w:cs="宋体" w:hint="eastAsia"/>
          <w:kern w:val="0"/>
          <w:szCs w:val="21"/>
        </w:rPr>
        <w:t>B、正确的人员</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22" type="#_x0000_t75" style="width:20.15pt;height:15.55pt" o:ole="">
            <v:imagedata r:id="rId5" o:title=""/>
          </v:shape>
          <w:control r:id="rId49" w:name="DefaultOcxName42" w:shapeid="_x0000_i1222"/>
        </w:object>
      </w:r>
      <w:r w:rsidRPr="00C73DEE">
        <w:rPr>
          <w:rFonts w:ascii="宋体" w:eastAsia="宋体" w:hAnsi="宋体" w:cs="宋体" w:hint="eastAsia"/>
          <w:kern w:val="0"/>
          <w:szCs w:val="21"/>
        </w:rPr>
        <w:t>C、适度的费用</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21" type="#_x0000_t75" style="width:20.15pt;height:15.55pt" o:ole="">
            <v:imagedata r:id="rId9" o:title=""/>
          </v:shape>
          <w:control r:id="rId50" w:name="DefaultOcxName43" w:shapeid="_x0000_i1221"/>
        </w:object>
      </w:r>
      <w:r w:rsidRPr="00C73DEE">
        <w:rPr>
          <w:rFonts w:ascii="宋体" w:eastAsia="宋体" w:hAnsi="宋体" w:cs="宋体" w:hint="eastAsia"/>
          <w:kern w:val="0"/>
          <w:szCs w:val="21"/>
        </w:rPr>
        <w:t>D、恰当的时间</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12.(5分)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关于增强自我认知能力的两种方式，说法不正确的是（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20" type="#_x0000_t75" style="width:20.15pt;height:15.55pt" o:ole="">
            <v:imagedata r:id="rId5" o:title=""/>
          </v:shape>
          <w:control r:id="rId51" w:name="DefaultOcxName44" w:shapeid="_x0000_i1220"/>
        </w:object>
      </w:r>
      <w:r w:rsidRPr="00C73DEE">
        <w:rPr>
          <w:rFonts w:ascii="宋体" w:eastAsia="宋体" w:hAnsi="宋体" w:cs="宋体" w:hint="eastAsia"/>
          <w:kern w:val="0"/>
          <w:szCs w:val="21"/>
        </w:rPr>
        <w:t>A、反思帮助自我总结经验或教训</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19" type="#_x0000_t75" style="width:20.15pt;height:15.55pt" o:ole="">
            <v:imagedata r:id="rId5" o:title=""/>
          </v:shape>
          <w:control r:id="rId52" w:name="DefaultOcxName45" w:shapeid="_x0000_i1219"/>
        </w:object>
      </w:r>
      <w:r w:rsidRPr="00C73DEE">
        <w:rPr>
          <w:rFonts w:ascii="宋体" w:eastAsia="宋体" w:hAnsi="宋体" w:cs="宋体" w:hint="eastAsia"/>
          <w:kern w:val="0"/>
          <w:szCs w:val="21"/>
        </w:rPr>
        <w:t>B、对于消极的反馈，也要采取积极的态度</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18" type="#_x0000_t75" style="width:20.15pt;height:15.55pt" o:ole="">
            <v:imagedata r:id="rId5" o:title=""/>
          </v:shape>
          <w:control r:id="rId53" w:name="DefaultOcxName46" w:shapeid="_x0000_i1218"/>
        </w:object>
      </w:r>
      <w:r w:rsidRPr="00C73DEE">
        <w:rPr>
          <w:rFonts w:ascii="宋体" w:eastAsia="宋体" w:hAnsi="宋体" w:cs="宋体" w:hint="eastAsia"/>
          <w:kern w:val="0"/>
          <w:szCs w:val="21"/>
        </w:rPr>
        <w:t>C、反馈是一种经验学习</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17" type="#_x0000_t75" style="width:20.15pt;height:15.55pt" o:ole="">
            <v:imagedata r:id="rId9" o:title=""/>
          </v:shape>
          <w:control r:id="rId54" w:name="DefaultOcxName47" w:shapeid="_x0000_i1217"/>
        </w:object>
      </w:r>
      <w:r w:rsidRPr="00C73DEE">
        <w:rPr>
          <w:rFonts w:ascii="宋体" w:eastAsia="宋体" w:hAnsi="宋体" w:cs="宋体" w:hint="eastAsia"/>
          <w:kern w:val="0"/>
          <w:szCs w:val="21"/>
        </w:rPr>
        <w:t>D、反思仅仅是简单地思考问题</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lastRenderedPageBreak/>
        <w:t>13.(5分)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关于学习中存在的障碍及其解决方法，对应不正确的是（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16" type="#_x0000_t75" style="width:20.15pt;height:15.55pt" o:ole="">
            <v:imagedata r:id="rId5" o:title=""/>
          </v:shape>
          <w:control r:id="rId55" w:name="DefaultOcxName48" w:shapeid="_x0000_i1216"/>
        </w:object>
      </w:r>
      <w:r w:rsidRPr="00C73DEE">
        <w:rPr>
          <w:rFonts w:ascii="宋体" w:eastAsia="宋体" w:hAnsi="宋体" w:cs="宋体" w:hint="eastAsia"/>
          <w:kern w:val="0"/>
          <w:szCs w:val="21"/>
        </w:rPr>
        <w:t>A、缺乏时间——改善自我组织能力，找出实际的解决方案</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15" type="#_x0000_t75" style="width:20.15pt;height:15.55pt" o:ole="">
            <v:imagedata r:id="rId5" o:title=""/>
          </v:shape>
          <w:control r:id="rId56" w:name="DefaultOcxName49" w:shapeid="_x0000_i1215"/>
        </w:object>
      </w:r>
      <w:r w:rsidRPr="00C73DEE">
        <w:rPr>
          <w:rFonts w:ascii="宋体" w:eastAsia="宋体" w:hAnsi="宋体" w:cs="宋体" w:hint="eastAsia"/>
          <w:kern w:val="0"/>
          <w:szCs w:val="21"/>
        </w:rPr>
        <w:t>B、缺乏自信——根据自己的实际情况决定自己的学习方式</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14" type="#_x0000_t75" style="width:20.15pt;height:15.55pt" o:ole="">
            <v:imagedata r:id="rId5" o:title=""/>
          </v:shape>
          <w:control r:id="rId57" w:name="DefaultOcxName50" w:shapeid="_x0000_i1214"/>
        </w:object>
      </w:r>
      <w:r w:rsidRPr="00C73DEE">
        <w:rPr>
          <w:rFonts w:ascii="宋体" w:eastAsia="宋体" w:hAnsi="宋体" w:cs="宋体" w:hint="eastAsia"/>
          <w:kern w:val="0"/>
          <w:szCs w:val="21"/>
        </w:rPr>
        <w:t>C、不良的学习经历——分析和思考产生不良学习经历的原因</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13" type="#_x0000_t75" style="width:20.15pt;height:15.55pt" o:ole="">
            <v:imagedata r:id="rId9" o:title=""/>
          </v:shape>
          <w:control r:id="rId58" w:name="DefaultOcxName51" w:shapeid="_x0000_i1213"/>
        </w:object>
      </w:r>
      <w:r w:rsidRPr="00C73DEE">
        <w:rPr>
          <w:rFonts w:ascii="宋体" w:eastAsia="宋体" w:hAnsi="宋体" w:cs="宋体" w:hint="eastAsia"/>
          <w:kern w:val="0"/>
          <w:szCs w:val="21"/>
        </w:rPr>
        <w:t>D、工作无稳定感——辞职，寻找新的工作</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14.(5分)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头脑风暴法一般分为两个阶段，关于这两个阶段，说法不正确的是。</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12" type="#_x0000_t75" style="width:20.15pt;height:15.55pt" o:ole="">
            <v:imagedata r:id="rId5" o:title=""/>
          </v:shape>
          <w:control r:id="rId59" w:name="DefaultOcxName52" w:shapeid="_x0000_i1212"/>
        </w:object>
      </w:r>
      <w:r w:rsidRPr="00C73DEE">
        <w:rPr>
          <w:rFonts w:ascii="宋体" w:eastAsia="宋体" w:hAnsi="宋体" w:cs="宋体" w:hint="eastAsia"/>
          <w:kern w:val="0"/>
          <w:szCs w:val="21"/>
        </w:rPr>
        <w:t>A、第一个阶段是提出想法</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11" type="#_x0000_t75" style="width:20.15pt;height:15.55pt" o:ole="">
            <v:imagedata r:id="rId5" o:title=""/>
          </v:shape>
          <w:control r:id="rId60" w:name="DefaultOcxName53" w:shapeid="_x0000_i1211"/>
        </w:object>
      </w:r>
      <w:r w:rsidRPr="00C73DEE">
        <w:rPr>
          <w:rFonts w:ascii="宋体" w:eastAsia="宋体" w:hAnsi="宋体" w:cs="宋体" w:hint="eastAsia"/>
          <w:kern w:val="0"/>
          <w:szCs w:val="21"/>
        </w:rPr>
        <w:t>B、第二个阶段是批评、评估并对各种想法进一步筛选</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10" type="#_x0000_t75" style="width:20.15pt;height:15.55pt" o:ole="">
            <v:imagedata r:id="rId9" o:title=""/>
          </v:shape>
          <w:control r:id="rId61" w:name="DefaultOcxName54" w:shapeid="_x0000_i1210"/>
        </w:object>
      </w:r>
      <w:r w:rsidRPr="00C73DEE">
        <w:rPr>
          <w:rFonts w:ascii="宋体" w:eastAsia="宋体" w:hAnsi="宋体" w:cs="宋体" w:hint="eastAsia"/>
          <w:kern w:val="0"/>
          <w:szCs w:val="21"/>
        </w:rPr>
        <w:t>C、两个阶段可以同时进行</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09" type="#_x0000_t75" style="width:20.15pt;height:15.55pt" o:ole="">
            <v:imagedata r:id="rId5" o:title=""/>
          </v:shape>
          <w:control r:id="rId62" w:name="DefaultOcxName55" w:shapeid="_x0000_i1209"/>
        </w:object>
      </w:r>
      <w:r w:rsidRPr="00C73DEE">
        <w:rPr>
          <w:rFonts w:ascii="宋体" w:eastAsia="宋体" w:hAnsi="宋体" w:cs="宋体" w:hint="eastAsia"/>
          <w:kern w:val="0"/>
          <w:szCs w:val="21"/>
        </w:rPr>
        <w:t>D、两个阶段是相互关联的</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15.(5分)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查尔斯·汉迪在《认识组织》中提出的组织文化类型不包括（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08" type="#_x0000_t75" style="width:20.15pt;height:15.55pt" o:ole="">
            <v:imagedata r:id="rId5" o:title=""/>
          </v:shape>
          <w:control r:id="rId63" w:name="DefaultOcxName56" w:shapeid="_x0000_i1208"/>
        </w:object>
      </w:r>
      <w:r w:rsidRPr="00C73DEE">
        <w:rPr>
          <w:rFonts w:ascii="宋体" w:eastAsia="宋体" w:hAnsi="宋体" w:cs="宋体" w:hint="eastAsia"/>
          <w:kern w:val="0"/>
          <w:szCs w:val="21"/>
        </w:rPr>
        <w:t>A、权力文化</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07" type="#_x0000_t75" style="width:20.15pt;height:15.55pt" o:ole="">
            <v:imagedata r:id="rId5" o:title=""/>
          </v:shape>
          <w:control r:id="rId64" w:name="DefaultOcxName57" w:shapeid="_x0000_i1207"/>
        </w:object>
      </w:r>
      <w:r w:rsidRPr="00C73DEE">
        <w:rPr>
          <w:rFonts w:ascii="宋体" w:eastAsia="宋体" w:hAnsi="宋体" w:cs="宋体" w:hint="eastAsia"/>
          <w:kern w:val="0"/>
          <w:szCs w:val="21"/>
        </w:rPr>
        <w:t>B、角色文化</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06" type="#_x0000_t75" style="width:20.15pt;height:15.55pt" o:ole="">
            <v:imagedata r:id="rId9" o:title=""/>
          </v:shape>
          <w:control r:id="rId65" w:name="DefaultOcxName58" w:shapeid="_x0000_i1206"/>
        </w:object>
      </w:r>
      <w:r w:rsidRPr="00C73DEE">
        <w:rPr>
          <w:rFonts w:ascii="宋体" w:eastAsia="宋体" w:hAnsi="宋体" w:cs="宋体" w:hint="eastAsia"/>
          <w:kern w:val="0"/>
          <w:szCs w:val="21"/>
        </w:rPr>
        <w:t>C、强势文化</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05" type="#_x0000_t75" style="width:20.15pt;height:15.55pt" o:ole="">
            <v:imagedata r:id="rId5" o:title=""/>
          </v:shape>
          <w:control r:id="rId66" w:name="DefaultOcxName59" w:shapeid="_x0000_i1205"/>
        </w:object>
      </w:r>
      <w:r w:rsidRPr="00C73DEE">
        <w:rPr>
          <w:rFonts w:ascii="宋体" w:eastAsia="宋体" w:hAnsi="宋体" w:cs="宋体" w:hint="eastAsia"/>
          <w:kern w:val="0"/>
          <w:szCs w:val="21"/>
        </w:rPr>
        <w:t>D、任务文化</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16.(5分)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演讲台上，小薛的音调富有变化，抑扬顿挫，给他人以自信、坚定的感觉，传达此信息的沟通方式属于（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04" type="#_x0000_t75" style="width:20.15pt;height:15.55pt" o:ole="">
            <v:imagedata r:id="rId5" o:title=""/>
          </v:shape>
          <w:control r:id="rId67" w:name="DefaultOcxName60" w:shapeid="_x0000_i1204"/>
        </w:object>
      </w:r>
      <w:r w:rsidRPr="00C73DEE">
        <w:rPr>
          <w:rFonts w:ascii="宋体" w:eastAsia="宋体" w:hAnsi="宋体" w:cs="宋体" w:hint="eastAsia"/>
          <w:kern w:val="0"/>
          <w:szCs w:val="21"/>
        </w:rPr>
        <w:t>A、道具沟通</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03" type="#_x0000_t75" style="width:20.15pt;height:15.55pt" o:ole="">
            <v:imagedata r:id="rId5" o:title=""/>
          </v:shape>
          <w:control r:id="rId68" w:name="DefaultOcxName61" w:shapeid="_x0000_i1203"/>
        </w:object>
      </w:r>
      <w:r w:rsidRPr="00C73DEE">
        <w:rPr>
          <w:rFonts w:ascii="宋体" w:eastAsia="宋体" w:hAnsi="宋体" w:cs="宋体" w:hint="eastAsia"/>
          <w:kern w:val="0"/>
          <w:szCs w:val="21"/>
        </w:rPr>
        <w:t>B、一对一沟通</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02" type="#_x0000_t75" style="width:20.15pt;height:15.55pt" o:ole="">
            <v:imagedata r:id="rId5" o:title=""/>
          </v:shape>
          <w:control r:id="rId69" w:name="DefaultOcxName62" w:shapeid="_x0000_i1202"/>
        </w:object>
      </w:r>
      <w:r w:rsidRPr="00C73DEE">
        <w:rPr>
          <w:rFonts w:ascii="宋体" w:eastAsia="宋体" w:hAnsi="宋体" w:cs="宋体" w:hint="eastAsia"/>
          <w:kern w:val="0"/>
          <w:szCs w:val="21"/>
        </w:rPr>
        <w:t>C、身体语言沟通</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01" type="#_x0000_t75" style="width:20.15pt;height:15.55pt" o:ole="">
            <v:imagedata r:id="rId9" o:title=""/>
          </v:shape>
          <w:control r:id="rId70" w:name="DefaultOcxName63" w:shapeid="_x0000_i1201"/>
        </w:object>
      </w:r>
      <w:r w:rsidRPr="00C73DEE">
        <w:rPr>
          <w:rFonts w:ascii="宋体" w:eastAsia="宋体" w:hAnsi="宋体" w:cs="宋体" w:hint="eastAsia"/>
          <w:kern w:val="0"/>
          <w:szCs w:val="21"/>
        </w:rPr>
        <w:t>D、副语言沟通</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17.(5分)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利用活动跟踪表可以清楚地了解自己的工作习惯，填写活动跟踪表的最后一步是（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200" type="#_x0000_t75" style="width:20.15pt;height:15.55pt" o:ole="">
            <v:imagedata r:id="rId5" o:title=""/>
          </v:shape>
          <w:control r:id="rId71" w:name="DefaultOcxName64" w:shapeid="_x0000_i1200"/>
        </w:object>
      </w:r>
      <w:r w:rsidRPr="00C73DEE">
        <w:rPr>
          <w:rFonts w:ascii="宋体" w:eastAsia="宋体" w:hAnsi="宋体" w:cs="宋体" w:hint="eastAsia"/>
          <w:kern w:val="0"/>
          <w:szCs w:val="21"/>
        </w:rPr>
        <w:t>A、把一天的工作活动详细地记录下来</w:t>
      </w:r>
      <w:r w:rsidRPr="00C73DEE">
        <w:rPr>
          <w:rFonts w:ascii="宋体" w:eastAsia="宋体" w:hAnsi="宋体" w:cs="宋体" w:hint="eastAsia"/>
          <w:kern w:val="0"/>
          <w:szCs w:val="21"/>
        </w:rPr>
        <w:br/>
      </w:r>
      <w:r w:rsidRPr="00C73DEE">
        <w:rPr>
          <w:rFonts w:ascii="宋体" w:eastAsia="宋体" w:hAnsi="宋体" w:cs="宋体"/>
          <w:kern w:val="0"/>
          <w:szCs w:val="21"/>
        </w:rPr>
        <w:lastRenderedPageBreak/>
        <w:object w:dxaOrig="1440" w:dyaOrig="1440">
          <v:shape id="_x0000_i1199" type="#_x0000_t75" style="width:20.15pt;height:15.55pt" o:ole="">
            <v:imagedata r:id="rId5" o:title=""/>
          </v:shape>
          <w:control r:id="rId72" w:name="DefaultOcxName65" w:shapeid="_x0000_i1199"/>
        </w:object>
      </w:r>
      <w:r w:rsidRPr="00C73DEE">
        <w:rPr>
          <w:rFonts w:ascii="宋体" w:eastAsia="宋体" w:hAnsi="宋体" w:cs="宋体" w:hint="eastAsia"/>
          <w:kern w:val="0"/>
          <w:szCs w:val="21"/>
        </w:rPr>
        <w:t>B、分析工作活动是否有效，并区分工作种类</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98" type="#_x0000_t75" style="width:20.15pt;height:15.55pt" o:ole="">
            <v:imagedata r:id="rId5" o:title=""/>
          </v:shape>
          <w:control r:id="rId73" w:name="DefaultOcxName66" w:shapeid="_x0000_i1198"/>
        </w:object>
      </w:r>
      <w:r w:rsidRPr="00C73DEE">
        <w:rPr>
          <w:rFonts w:ascii="宋体" w:eastAsia="宋体" w:hAnsi="宋体" w:cs="宋体" w:hint="eastAsia"/>
          <w:kern w:val="0"/>
          <w:szCs w:val="21"/>
        </w:rPr>
        <w:t>C、把每个活动的起止时间记录下来</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97" type="#_x0000_t75" style="width:20.15pt;height:15.55pt" o:ole="">
            <v:imagedata r:id="rId9" o:title=""/>
          </v:shape>
          <w:control r:id="rId74" w:name="DefaultOcxName67" w:shapeid="_x0000_i1197"/>
        </w:object>
      </w:r>
      <w:r w:rsidRPr="00C73DEE">
        <w:rPr>
          <w:rFonts w:ascii="宋体" w:eastAsia="宋体" w:hAnsi="宋体" w:cs="宋体" w:hint="eastAsia"/>
          <w:kern w:val="0"/>
          <w:szCs w:val="21"/>
        </w:rPr>
        <w:t>D、按照优先级别对一天的活动进行分析</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18.(5分)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关于头脑风暴法的第一个阶段，做法不正确的是（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96" type="#_x0000_t75" style="width:20.15pt;height:15.55pt" o:ole="">
            <v:imagedata r:id="rId5" o:title=""/>
          </v:shape>
          <w:control r:id="rId75" w:name="DefaultOcxName68" w:shapeid="_x0000_i1196"/>
        </w:object>
      </w:r>
      <w:r w:rsidRPr="00C73DEE">
        <w:rPr>
          <w:rFonts w:ascii="宋体" w:eastAsia="宋体" w:hAnsi="宋体" w:cs="宋体" w:hint="eastAsia"/>
          <w:kern w:val="0"/>
          <w:szCs w:val="21"/>
        </w:rPr>
        <w:t>A、尽可能地多提一些想法</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95" type="#_x0000_t75" style="width:20.15pt;height:15.55pt" o:ole="">
            <v:imagedata r:id="rId5" o:title=""/>
          </v:shape>
          <w:control r:id="rId76" w:name="DefaultOcxName69" w:shapeid="_x0000_i1195"/>
        </w:object>
      </w:r>
      <w:r w:rsidRPr="00C73DEE">
        <w:rPr>
          <w:rFonts w:ascii="宋体" w:eastAsia="宋体" w:hAnsi="宋体" w:cs="宋体" w:hint="eastAsia"/>
          <w:kern w:val="0"/>
          <w:szCs w:val="21"/>
        </w:rPr>
        <w:t>B、不要判断、批评或思考</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94" type="#_x0000_t75" style="width:20.15pt;height:15.55pt" o:ole="">
            <v:imagedata r:id="rId9" o:title=""/>
          </v:shape>
          <w:control r:id="rId77" w:name="DefaultOcxName70" w:shapeid="_x0000_i1194"/>
        </w:object>
      </w:r>
      <w:r w:rsidRPr="00C73DEE">
        <w:rPr>
          <w:rFonts w:ascii="宋体" w:eastAsia="宋体" w:hAnsi="宋体" w:cs="宋体" w:hint="eastAsia"/>
          <w:kern w:val="0"/>
          <w:szCs w:val="21"/>
        </w:rPr>
        <w:t>C、简要记下这些想法</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93" type="#_x0000_t75" style="width:20.15pt;height:15.55pt" o:ole="">
            <v:imagedata r:id="rId5" o:title=""/>
          </v:shape>
          <w:control r:id="rId78" w:name="DefaultOcxName71" w:shapeid="_x0000_i1193"/>
        </w:object>
      </w:r>
      <w:r w:rsidRPr="00C73DEE">
        <w:rPr>
          <w:rFonts w:ascii="宋体" w:eastAsia="宋体" w:hAnsi="宋体" w:cs="宋体" w:hint="eastAsia"/>
          <w:kern w:val="0"/>
          <w:szCs w:val="21"/>
        </w:rPr>
        <w:t>D、谨慎思考，避免出现荒谬想法</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19.(5分)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为解决突发问题，公司领导建议大家提出各种各样的想法，想法越多越好。这个建议体现了头脑风暴法的（   ）的特点。</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92" type="#_x0000_t75" style="width:20.15pt;height:15.55pt" o:ole="">
            <v:imagedata r:id="rId5" o:title=""/>
          </v:shape>
          <w:control r:id="rId79" w:name="DefaultOcxName72" w:shapeid="_x0000_i1192"/>
        </w:object>
      </w:r>
      <w:r w:rsidRPr="00C73DEE">
        <w:rPr>
          <w:rFonts w:ascii="宋体" w:eastAsia="宋体" w:hAnsi="宋体" w:cs="宋体" w:hint="eastAsia"/>
          <w:kern w:val="0"/>
          <w:szCs w:val="21"/>
        </w:rPr>
        <w:t>A、要求提出一定数量的观念</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91" type="#_x0000_t75" style="width:20.15pt;height:15.55pt" o:ole="">
            <v:imagedata r:id="rId5" o:title=""/>
          </v:shape>
          <w:control r:id="rId80" w:name="DefaultOcxName73" w:shapeid="_x0000_i1191"/>
        </w:object>
      </w:r>
      <w:r w:rsidRPr="00C73DEE">
        <w:rPr>
          <w:rFonts w:ascii="宋体" w:eastAsia="宋体" w:hAnsi="宋体" w:cs="宋体" w:hint="eastAsia"/>
          <w:kern w:val="0"/>
          <w:szCs w:val="21"/>
        </w:rPr>
        <w:t>B、排除评论性批判</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90" type="#_x0000_t75" style="width:20.15pt;height:15.55pt" o:ole="">
            <v:imagedata r:id="rId9" o:title=""/>
          </v:shape>
          <w:control r:id="rId81" w:name="DefaultOcxName74" w:shapeid="_x0000_i1190"/>
        </w:object>
      </w:r>
      <w:r w:rsidRPr="00C73DEE">
        <w:rPr>
          <w:rFonts w:ascii="宋体" w:eastAsia="宋体" w:hAnsi="宋体" w:cs="宋体" w:hint="eastAsia"/>
          <w:kern w:val="0"/>
          <w:szCs w:val="21"/>
        </w:rPr>
        <w:t>C、鼓励“自由想象”</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89" type="#_x0000_t75" style="width:20.15pt;height:15.55pt" o:ole="">
            <v:imagedata r:id="rId5" o:title=""/>
          </v:shape>
          <w:control r:id="rId82" w:name="DefaultOcxName75" w:shapeid="_x0000_i1189"/>
        </w:object>
      </w:r>
      <w:r w:rsidRPr="00C73DEE">
        <w:rPr>
          <w:rFonts w:ascii="宋体" w:eastAsia="宋体" w:hAnsi="宋体" w:cs="宋体" w:hint="eastAsia"/>
          <w:kern w:val="0"/>
          <w:szCs w:val="21"/>
        </w:rPr>
        <w:t>D、改进观念</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20.(5分)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在工作谈判中，出现的谈判冲突和其处理方法对应不正确的是（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88" type="#_x0000_t75" style="width:20.15pt;height:15.55pt" o:ole="">
            <v:imagedata r:id="rId5" o:title=""/>
          </v:shape>
          <w:control r:id="rId83" w:name="DefaultOcxName76" w:shapeid="_x0000_i1188"/>
        </w:object>
      </w:r>
      <w:r w:rsidRPr="00C73DEE">
        <w:rPr>
          <w:rFonts w:ascii="宋体" w:eastAsia="宋体" w:hAnsi="宋体" w:cs="宋体" w:hint="eastAsia"/>
          <w:kern w:val="0"/>
          <w:szCs w:val="21"/>
        </w:rPr>
        <w:t>A、批评——对于合理的部分，表示认可并予以接受</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87" type="#_x0000_t75" style="width:20.15pt;height:15.55pt" o:ole="">
            <v:imagedata r:id="rId5" o:title=""/>
          </v:shape>
          <w:control r:id="rId84" w:name="DefaultOcxName77" w:shapeid="_x0000_i1187"/>
        </w:object>
      </w:r>
      <w:r w:rsidRPr="00C73DEE">
        <w:rPr>
          <w:rFonts w:ascii="宋体" w:eastAsia="宋体" w:hAnsi="宋体" w:cs="宋体" w:hint="eastAsia"/>
          <w:kern w:val="0"/>
          <w:szCs w:val="21"/>
        </w:rPr>
        <w:t>B、轻蔑——针锋相对予以质问</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86" type="#_x0000_t75" style="width:20.15pt;height:15.55pt" o:ole="">
            <v:imagedata r:id="rId9" o:title=""/>
          </v:shape>
          <w:control r:id="rId85" w:name="DefaultOcxName78" w:shapeid="_x0000_i1186"/>
        </w:object>
      </w:r>
      <w:r w:rsidRPr="00C73DEE">
        <w:rPr>
          <w:rFonts w:ascii="宋体" w:eastAsia="宋体" w:hAnsi="宋体" w:cs="宋体" w:hint="eastAsia"/>
          <w:kern w:val="0"/>
          <w:szCs w:val="21"/>
        </w:rPr>
        <w:t>C、大声斥责——不问原因就道歉</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185" type="#_x0000_t75" style="width:20.15pt;height:15.55pt" o:ole="">
            <v:imagedata r:id="rId5" o:title=""/>
          </v:shape>
          <w:control r:id="rId86" w:name="DefaultOcxName79" w:shapeid="_x0000_i1185"/>
        </w:object>
      </w:r>
      <w:r w:rsidRPr="00C73DEE">
        <w:rPr>
          <w:rFonts w:ascii="宋体" w:eastAsia="宋体" w:hAnsi="宋体" w:cs="宋体" w:hint="eastAsia"/>
          <w:kern w:val="0"/>
          <w:szCs w:val="21"/>
        </w:rPr>
        <w:t>D、耍弄职权——就事论事</w:t>
      </w:r>
    </w:p>
    <w:p w:rsidR="00915D54" w:rsidRPr="00C73DEE" w:rsidRDefault="00C73DEE">
      <w:pPr>
        <w:rPr>
          <w:rFonts w:hint="eastAsia"/>
          <w:szCs w:val="21"/>
        </w:rPr>
      </w:pPr>
    </w:p>
    <w:p w:rsidR="00C73DEE" w:rsidRPr="00C73DEE" w:rsidRDefault="00C73DEE">
      <w:pPr>
        <w:rPr>
          <w:rFonts w:hint="eastAsia"/>
          <w:szCs w:val="21"/>
        </w:rPr>
      </w:pPr>
    </w:p>
    <w:p w:rsidR="00C73DEE" w:rsidRPr="00C73DEE" w:rsidRDefault="00C73DEE">
      <w:pPr>
        <w:rPr>
          <w:rFonts w:hint="eastAsia"/>
          <w:szCs w:val="21"/>
        </w:rPr>
      </w:pPr>
    </w:p>
    <w:p w:rsidR="00C73DEE" w:rsidRPr="00C73DEE" w:rsidRDefault="00C73DEE" w:rsidP="00C73DEE">
      <w:pPr>
        <w:widowControl/>
        <w:shd w:val="clear" w:color="auto" w:fill="EEF3F9"/>
        <w:jc w:val="center"/>
        <w:rPr>
          <w:rFonts w:ascii="宋体" w:eastAsia="宋体" w:hAnsi="宋体" w:cs="宋体"/>
          <w:kern w:val="0"/>
          <w:szCs w:val="21"/>
        </w:rPr>
      </w:pPr>
      <w:r w:rsidRPr="00C73DEE">
        <w:rPr>
          <w:rFonts w:ascii="宋体" w:eastAsia="宋体" w:hAnsi="宋体" w:cs="宋体"/>
          <w:kern w:val="0"/>
          <w:szCs w:val="21"/>
        </w:rPr>
        <w:t>个人与团队管理02</w:t>
      </w:r>
    </w:p>
    <w:p w:rsidR="00C73DEE" w:rsidRPr="00C73DEE" w:rsidRDefault="00C73DEE" w:rsidP="00C73DEE">
      <w:pPr>
        <w:widowControl/>
        <w:shd w:val="clear" w:color="auto" w:fill="EEF3F9"/>
        <w:jc w:val="center"/>
        <w:rPr>
          <w:rFonts w:ascii="宋体" w:eastAsia="宋体" w:hAnsi="宋体" w:cs="宋体"/>
          <w:kern w:val="0"/>
          <w:szCs w:val="21"/>
        </w:rPr>
      </w:pPr>
      <w:r w:rsidRPr="00C73DEE">
        <w:rPr>
          <w:rFonts w:ascii="宋体" w:eastAsia="宋体" w:hAnsi="宋体" w:cs="宋体"/>
          <w:kern w:val="0"/>
          <w:szCs w:val="21"/>
        </w:rPr>
        <w:t>试卷总分：100</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lastRenderedPageBreak/>
        <w:br/>
      </w:r>
      <w:r w:rsidRPr="00C73DEE">
        <w:rPr>
          <w:rFonts w:ascii="宋体" w:eastAsia="宋体" w:hAnsi="宋体" w:cs="宋体"/>
          <w:kern w:val="0"/>
          <w:szCs w:val="21"/>
        </w:rPr>
        <w:br/>
        <w:t>1</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t>单选题(共20题,共100分)</w:t>
      </w:r>
      <w:r w:rsidRPr="00C73DEE">
        <w:rPr>
          <w:rFonts w:ascii="宋体" w:eastAsia="宋体" w:hAnsi="宋体" w:cs="宋体"/>
          <w:kern w:val="0"/>
          <w:szCs w:val="21"/>
        </w:rPr>
        <w:br/>
        <w:t>开始说明：</w:t>
      </w:r>
      <w:r w:rsidRPr="00C73DEE">
        <w:rPr>
          <w:rFonts w:ascii="宋体" w:eastAsia="宋体" w:hAnsi="宋体" w:cs="宋体"/>
          <w:kern w:val="0"/>
          <w:szCs w:val="21"/>
        </w:rPr>
        <w:br/>
        <w:t>结束说明：</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t>1.(5分)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根据KOLB学习周期，“总结从经验中获得的知识，并对这些知识进行研究，然后将所有的信息汇总，从中得出结论，接下来决定应该怎样应用自己的知识进行实践”是从（   ）阶段开始学习。</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504" type="#_x0000_t75" style="width:20.15pt;height:15.55pt" o:ole="">
            <v:imagedata r:id="rId5" o:title=""/>
          </v:shape>
          <w:control r:id="rId87" w:name="DefaultOcxName80" w:shapeid="_x0000_i1504"/>
        </w:object>
      </w:r>
      <w:r w:rsidRPr="00C73DEE">
        <w:rPr>
          <w:rFonts w:ascii="宋体" w:eastAsia="宋体" w:hAnsi="宋体" w:cs="宋体" w:hint="eastAsia"/>
          <w:kern w:val="0"/>
          <w:szCs w:val="21"/>
        </w:rPr>
        <w:t>A、应用</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503" type="#_x0000_t75" style="width:20.15pt;height:15.55pt" o:ole="">
            <v:imagedata r:id="rId9" o:title=""/>
          </v:shape>
          <w:control r:id="rId88" w:name="DefaultOcxName110" w:shapeid="_x0000_i1503"/>
        </w:object>
      </w:r>
      <w:r w:rsidRPr="00C73DEE">
        <w:rPr>
          <w:rFonts w:ascii="宋体" w:eastAsia="宋体" w:hAnsi="宋体" w:cs="宋体" w:hint="eastAsia"/>
          <w:kern w:val="0"/>
          <w:szCs w:val="21"/>
        </w:rPr>
        <w:t>B、反思</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502" type="#_x0000_t75" style="width:20.15pt;height:15.55pt" o:ole="">
            <v:imagedata r:id="rId5" o:title=""/>
          </v:shape>
          <w:control r:id="rId89" w:name="DefaultOcxName210" w:shapeid="_x0000_i1502"/>
        </w:object>
      </w:r>
      <w:r w:rsidRPr="00C73DEE">
        <w:rPr>
          <w:rFonts w:ascii="宋体" w:eastAsia="宋体" w:hAnsi="宋体" w:cs="宋体" w:hint="eastAsia"/>
          <w:kern w:val="0"/>
          <w:szCs w:val="21"/>
        </w:rPr>
        <w:t>C、理论化</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501" type="#_x0000_t75" style="width:20.15pt;height:15.55pt" o:ole="">
            <v:imagedata r:id="rId5" o:title=""/>
          </v:shape>
          <w:control r:id="rId90" w:name="DefaultOcxName310" w:shapeid="_x0000_i1501"/>
        </w:object>
      </w:r>
      <w:r w:rsidRPr="00C73DEE">
        <w:rPr>
          <w:rFonts w:ascii="宋体" w:eastAsia="宋体" w:hAnsi="宋体" w:cs="宋体" w:hint="eastAsia"/>
          <w:kern w:val="0"/>
          <w:szCs w:val="21"/>
        </w:rPr>
        <w:t>D、获得经验</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2.(5分)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从整体上看，SWOT分析可以分为两部分，第二部分OT可以用来分析（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500" type="#_x0000_t75" style="width:20.15pt;height:15.55pt" o:ole="">
            <v:imagedata r:id="rId5" o:title=""/>
          </v:shape>
          <w:control r:id="rId91" w:name="DefaultOcxName410" w:shapeid="_x0000_i1500"/>
        </w:object>
      </w:r>
      <w:r w:rsidRPr="00C73DEE">
        <w:rPr>
          <w:rFonts w:ascii="宋体" w:eastAsia="宋体" w:hAnsi="宋体" w:cs="宋体" w:hint="eastAsia"/>
          <w:kern w:val="0"/>
          <w:szCs w:val="21"/>
        </w:rPr>
        <w:t>A、内部条件或因素</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99" type="#_x0000_t75" style="width:20.15pt;height:15.55pt" o:ole="">
            <v:imagedata r:id="rId9" o:title=""/>
          </v:shape>
          <w:control r:id="rId92" w:name="DefaultOcxName510" w:shapeid="_x0000_i1499"/>
        </w:object>
      </w:r>
      <w:r w:rsidRPr="00C73DEE">
        <w:rPr>
          <w:rFonts w:ascii="宋体" w:eastAsia="宋体" w:hAnsi="宋体" w:cs="宋体" w:hint="eastAsia"/>
          <w:kern w:val="0"/>
          <w:szCs w:val="21"/>
        </w:rPr>
        <w:t>B、外部条件或因素</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98" type="#_x0000_t75" style="width:20.15pt;height:15.55pt" o:ole="">
            <v:imagedata r:id="rId5" o:title=""/>
          </v:shape>
          <w:control r:id="rId93" w:name="DefaultOcxName610" w:shapeid="_x0000_i1498"/>
        </w:object>
      </w:r>
      <w:r w:rsidRPr="00C73DEE">
        <w:rPr>
          <w:rFonts w:ascii="宋体" w:eastAsia="宋体" w:hAnsi="宋体" w:cs="宋体" w:hint="eastAsia"/>
          <w:kern w:val="0"/>
          <w:szCs w:val="21"/>
        </w:rPr>
        <w:t>C、经济环境因素</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97" type="#_x0000_t75" style="width:20.15pt;height:15.55pt" o:ole="">
            <v:imagedata r:id="rId5" o:title=""/>
          </v:shape>
          <w:control r:id="rId94" w:name="DefaultOcxName710" w:shapeid="_x0000_i1497"/>
        </w:object>
      </w:r>
      <w:r w:rsidRPr="00C73DEE">
        <w:rPr>
          <w:rFonts w:ascii="宋体" w:eastAsia="宋体" w:hAnsi="宋体" w:cs="宋体" w:hint="eastAsia"/>
          <w:kern w:val="0"/>
          <w:szCs w:val="21"/>
        </w:rPr>
        <w:t>D、相关者因素</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3.(5分)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电子头脑风暴法是一种简便的创新思维方法，属于它的优点的是（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96" type="#_x0000_t75" style="width:20.15pt;height:15.55pt" o:ole="">
            <v:imagedata r:id="rId5" o:title=""/>
          </v:shape>
          <w:control r:id="rId95" w:name="DefaultOcxName81" w:shapeid="_x0000_i1496"/>
        </w:object>
      </w:r>
      <w:r w:rsidRPr="00C73DEE">
        <w:rPr>
          <w:rFonts w:ascii="宋体" w:eastAsia="宋体" w:hAnsi="宋体" w:cs="宋体" w:hint="eastAsia"/>
          <w:kern w:val="0"/>
          <w:szCs w:val="21"/>
        </w:rPr>
        <w:t>A、效率受规模约束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95" type="#_x0000_t75" style="width:20.15pt;height:15.55pt" o:ole="">
            <v:imagedata r:id="rId9" o:title=""/>
          </v:shape>
          <w:control r:id="rId96" w:name="DefaultOcxName91" w:shapeid="_x0000_i1495"/>
        </w:object>
      </w:r>
      <w:r w:rsidRPr="00C73DEE">
        <w:rPr>
          <w:rFonts w:ascii="宋体" w:eastAsia="宋体" w:hAnsi="宋体" w:cs="宋体" w:hint="eastAsia"/>
          <w:kern w:val="0"/>
          <w:szCs w:val="21"/>
        </w:rPr>
        <w:t>B、更多人员参与</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94" type="#_x0000_t75" style="width:20.15pt;height:15.55pt" o:ole="">
            <v:imagedata r:id="rId5" o:title=""/>
          </v:shape>
          <w:control r:id="rId97" w:name="DefaultOcxName101" w:shapeid="_x0000_i1494"/>
        </w:object>
      </w:r>
      <w:r w:rsidRPr="00C73DEE">
        <w:rPr>
          <w:rFonts w:ascii="宋体" w:eastAsia="宋体" w:hAnsi="宋体" w:cs="宋体" w:hint="eastAsia"/>
          <w:kern w:val="0"/>
          <w:szCs w:val="21"/>
        </w:rPr>
        <w:t>C、权威损失</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93" type="#_x0000_t75" style="width:20.15pt;height:15.55pt" o:ole="">
            <v:imagedata r:id="rId5" o:title=""/>
          </v:shape>
          <w:control r:id="rId98" w:name="DefaultOcxName111" w:shapeid="_x0000_i1493"/>
        </w:object>
      </w:r>
      <w:r w:rsidRPr="00C73DEE">
        <w:rPr>
          <w:rFonts w:ascii="宋体" w:eastAsia="宋体" w:hAnsi="宋体" w:cs="宋体" w:hint="eastAsia"/>
          <w:kern w:val="0"/>
          <w:szCs w:val="21"/>
        </w:rPr>
        <w:t>D、社会互动减少</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4.(5分)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在平衡计分卡中，资产回报率属于（   ）角度的指标。</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92" type="#_x0000_t75" style="width:20.15pt;height:15.55pt" o:ole="">
            <v:imagedata r:id="rId9" o:title=""/>
          </v:shape>
          <w:control r:id="rId99" w:name="DefaultOcxName121" w:shapeid="_x0000_i1492"/>
        </w:object>
      </w:r>
      <w:r w:rsidRPr="00C73DEE">
        <w:rPr>
          <w:rFonts w:ascii="宋体" w:eastAsia="宋体" w:hAnsi="宋体" w:cs="宋体" w:hint="eastAsia"/>
          <w:kern w:val="0"/>
          <w:szCs w:val="21"/>
        </w:rPr>
        <w:t>A、财务</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91" type="#_x0000_t75" style="width:20.15pt;height:15.55pt" o:ole="">
            <v:imagedata r:id="rId5" o:title=""/>
          </v:shape>
          <w:control r:id="rId100" w:name="DefaultOcxName131" w:shapeid="_x0000_i1491"/>
        </w:object>
      </w:r>
      <w:r w:rsidRPr="00C73DEE">
        <w:rPr>
          <w:rFonts w:ascii="宋体" w:eastAsia="宋体" w:hAnsi="宋体" w:cs="宋体" w:hint="eastAsia"/>
          <w:kern w:val="0"/>
          <w:szCs w:val="21"/>
        </w:rPr>
        <w:t>B、客户</w:t>
      </w:r>
      <w:r w:rsidRPr="00C73DEE">
        <w:rPr>
          <w:rFonts w:ascii="宋体" w:eastAsia="宋体" w:hAnsi="宋体" w:cs="宋体" w:hint="eastAsia"/>
          <w:kern w:val="0"/>
          <w:szCs w:val="21"/>
        </w:rPr>
        <w:br/>
      </w:r>
      <w:r w:rsidRPr="00C73DEE">
        <w:rPr>
          <w:rFonts w:ascii="宋体" w:eastAsia="宋体" w:hAnsi="宋体" w:cs="宋体"/>
          <w:kern w:val="0"/>
          <w:szCs w:val="21"/>
        </w:rPr>
        <w:lastRenderedPageBreak/>
        <w:object w:dxaOrig="1440" w:dyaOrig="1440">
          <v:shape id="_x0000_i1490" type="#_x0000_t75" style="width:20.15pt;height:15.55pt" o:ole="">
            <v:imagedata r:id="rId5" o:title=""/>
          </v:shape>
          <w:control r:id="rId101" w:name="DefaultOcxName141" w:shapeid="_x0000_i1490"/>
        </w:object>
      </w:r>
      <w:r w:rsidRPr="00C73DEE">
        <w:rPr>
          <w:rFonts w:ascii="宋体" w:eastAsia="宋体" w:hAnsi="宋体" w:cs="宋体" w:hint="eastAsia"/>
          <w:kern w:val="0"/>
          <w:szCs w:val="21"/>
        </w:rPr>
        <w:t>C、内部流程</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89" type="#_x0000_t75" style="width:20.15pt;height:15.55pt" o:ole="">
            <v:imagedata r:id="rId5" o:title=""/>
          </v:shape>
          <w:control r:id="rId102" w:name="DefaultOcxName151" w:shapeid="_x0000_i1489"/>
        </w:object>
      </w:r>
      <w:r w:rsidRPr="00C73DEE">
        <w:rPr>
          <w:rFonts w:ascii="宋体" w:eastAsia="宋体" w:hAnsi="宋体" w:cs="宋体" w:hint="eastAsia"/>
          <w:kern w:val="0"/>
          <w:szCs w:val="21"/>
        </w:rPr>
        <w:t>D、学习与成长</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5.(5分)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在平衡计分卡中，客户利润贡献度属于（   ）角度的指标。</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88" type="#_x0000_t75" style="width:20.15pt;height:15.55pt" o:ole="">
            <v:imagedata r:id="rId5" o:title=""/>
          </v:shape>
          <w:control r:id="rId103" w:name="DefaultOcxName161" w:shapeid="_x0000_i1488"/>
        </w:object>
      </w:r>
      <w:r w:rsidRPr="00C73DEE">
        <w:rPr>
          <w:rFonts w:ascii="宋体" w:eastAsia="宋体" w:hAnsi="宋体" w:cs="宋体" w:hint="eastAsia"/>
          <w:kern w:val="0"/>
          <w:szCs w:val="21"/>
        </w:rPr>
        <w:t>A、内部流程</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87" type="#_x0000_t75" style="width:20.15pt;height:15.55pt" o:ole="">
            <v:imagedata r:id="rId5" o:title=""/>
          </v:shape>
          <w:control r:id="rId104" w:name="DefaultOcxName171" w:shapeid="_x0000_i1487"/>
        </w:object>
      </w:r>
      <w:r w:rsidRPr="00C73DEE">
        <w:rPr>
          <w:rFonts w:ascii="宋体" w:eastAsia="宋体" w:hAnsi="宋体" w:cs="宋体" w:hint="eastAsia"/>
          <w:kern w:val="0"/>
          <w:szCs w:val="21"/>
        </w:rPr>
        <w:t>B、学习与成长</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86" type="#_x0000_t75" style="width:20.15pt;height:15.55pt" o:ole="">
            <v:imagedata r:id="rId5" o:title=""/>
          </v:shape>
          <w:control r:id="rId105" w:name="DefaultOcxName181" w:shapeid="_x0000_i1486"/>
        </w:object>
      </w:r>
      <w:r w:rsidRPr="00C73DEE">
        <w:rPr>
          <w:rFonts w:ascii="宋体" w:eastAsia="宋体" w:hAnsi="宋体" w:cs="宋体" w:hint="eastAsia"/>
          <w:kern w:val="0"/>
          <w:szCs w:val="21"/>
        </w:rPr>
        <w:t>C、财务</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85" type="#_x0000_t75" style="width:20.15pt;height:15.55pt" o:ole="">
            <v:imagedata r:id="rId9" o:title=""/>
          </v:shape>
          <w:control r:id="rId106" w:name="DefaultOcxName191" w:shapeid="_x0000_i1485"/>
        </w:object>
      </w:r>
      <w:r w:rsidRPr="00C73DEE">
        <w:rPr>
          <w:rFonts w:ascii="宋体" w:eastAsia="宋体" w:hAnsi="宋体" w:cs="宋体" w:hint="eastAsia"/>
          <w:kern w:val="0"/>
          <w:szCs w:val="21"/>
        </w:rPr>
        <w:t>D、客户</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6.(5分)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表达需求有很多种方法，说出需求的方法不正确的是（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84" type="#_x0000_t75" style="width:20.15pt;height:15.55pt" o:ole="">
            <v:imagedata r:id="rId9" o:title=""/>
          </v:shape>
          <w:control r:id="rId107" w:name="DefaultOcxName201" w:shapeid="_x0000_i1484"/>
        </w:object>
      </w:r>
      <w:r w:rsidRPr="00C73DEE">
        <w:rPr>
          <w:rFonts w:ascii="宋体" w:eastAsia="宋体" w:hAnsi="宋体" w:cs="宋体" w:hint="eastAsia"/>
          <w:kern w:val="0"/>
          <w:szCs w:val="21"/>
        </w:rPr>
        <w:t>A、对你的需求做到心中有数，不但要积极还要好斗</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83" type="#_x0000_t75" style="width:20.15pt;height:15.55pt" o:ole="">
            <v:imagedata r:id="rId5" o:title=""/>
          </v:shape>
          <w:control r:id="rId108" w:name="DefaultOcxName211" w:shapeid="_x0000_i1483"/>
        </w:object>
      </w:r>
      <w:r w:rsidRPr="00C73DEE">
        <w:rPr>
          <w:rFonts w:ascii="宋体" w:eastAsia="宋体" w:hAnsi="宋体" w:cs="宋体" w:hint="eastAsia"/>
          <w:kern w:val="0"/>
          <w:szCs w:val="21"/>
        </w:rPr>
        <w:t>B、别被他人的谈话分散注意力，把谈话引回到你的需求上来</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82" type="#_x0000_t75" style="width:20.15pt;height:15.55pt" o:ole="">
            <v:imagedata r:id="rId5" o:title=""/>
          </v:shape>
          <w:control r:id="rId109" w:name="DefaultOcxName221" w:shapeid="_x0000_i1482"/>
        </w:object>
      </w:r>
      <w:r w:rsidRPr="00C73DEE">
        <w:rPr>
          <w:rFonts w:ascii="宋体" w:eastAsia="宋体" w:hAnsi="宋体" w:cs="宋体" w:hint="eastAsia"/>
          <w:kern w:val="0"/>
          <w:szCs w:val="21"/>
        </w:rPr>
        <w:t>C、对你的需求说出明确简短的理由</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81" type="#_x0000_t75" style="width:20.15pt;height:15.55pt" o:ole="">
            <v:imagedata r:id="rId5" o:title=""/>
          </v:shape>
          <w:control r:id="rId110" w:name="DefaultOcxName231" w:shapeid="_x0000_i1481"/>
        </w:object>
      </w:r>
      <w:r w:rsidRPr="00C73DEE">
        <w:rPr>
          <w:rFonts w:ascii="宋体" w:eastAsia="宋体" w:hAnsi="宋体" w:cs="宋体" w:hint="eastAsia"/>
          <w:kern w:val="0"/>
          <w:szCs w:val="21"/>
        </w:rPr>
        <w:t>D、将注意力集中在正事上，别忘记你想要什么，你为什么想要它</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7.(5分)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在平衡计分卡中，经济附加值属于(）角度的指标。</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80" type="#_x0000_t75" style="width:20.15pt;height:15.55pt" o:ole="">
            <v:imagedata r:id="rId5" o:title=""/>
          </v:shape>
          <w:control r:id="rId111" w:name="DefaultOcxName241" w:shapeid="_x0000_i1480"/>
        </w:object>
      </w:r>
      <w:r w:rsidRPr="00C73DEE">
        <w:rPr>
          <w:rFonts w:ascii="宋体" w:eastAsia="宋体" w:hAnsi="宋体" w:cs="宋体" w:hint="eastAsia"/>
          <w:kern w:val="0"/>
          <w:szCs w:val="21"/>
        </w:rPr>
        <w:t>A、客户</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79" type="#_x0000_t75" style="width:20.15pt;height:15.55pt" o:ole="">
            <v:imagedata r:id="rId5" o:title=""/>
          </v:shape>
          <w:control r:id="rId112" w:name="DefaultOcxName251" w:shapeid="_x0000_i1479"/>
        </w:object>
      </w:r>
      <w:r w:rsidRPr="00C73DEE">
        <w:rPr>
          <w:rFonts w:ascii="宋体" w:eastAsia="宋体" w:hAnsi="宋体" w:cs="宋体" w:hint="eastAsia"/>
          <w:kern w:val="0"/>
          <w:szCs w:val="21"/>
        </w:rPr>
        <w:t>B、财务</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78" type="#_x0000_t75" style="width:20.15pt;height:15.55pt" o:ole="">
            <v:imagedata r:id="rId5" o:title=""/>
          </v:shape>
          <w:control r:id="rId113" w:name="DefaultOcxName261" w:shapeid="_x0000_i1478"/>
        </w:object>
      </w:r>
      <w:r w:rsidRPr="00C73DEE">
        <w:rPr>
          <w:rFonts w:ascii="宋体" w:eastAsia="宋体" w:hAnsi="宋体" w:cs="宋体" w:hint="eastAsia"/>
          <w:kern w:val="0"/>
          <w:szCs w:val="21"/>
        </w:rPr>
        <w:t>C、内部流程</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77" type="#_x0000_t75" style="width:20.15pt;height:15.55pt" o:ole="">
            <v:imagedata r:id="rId9" o:title=""/>
          </v:shape>
          <w:control r:id="rId114" w:name="DefaultOcxName271" w:shapeid="_x0000_i1477"/>
        </w:object>
      </w:r>
      <w:r w:rsidRPr="00C73DEE">
        <w:rPr>
          <w:rFonts w:ascii="宋体" w:eastAsia="宋体" w:hAnsi="宋体" w:cs="宋体" w:hint="eastAsia"/>
          <w:kern w:val="0"/>
          <w:szCs w:val="21"/>
        </w:rPr>
        <w:t>D、学习与成长</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8.(5分)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根据SWOT分析法，不属于组织优势的是（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76" type="#_x0000_t75" style="width:20.15pt;height:15.55pt" o:ole="">
            <v:imagedata r:id="rId5" o:title=""/>
          </v:shape>
          <w:control r:id="rId115" w:name="DefaultOcxName281" w:shapeid="_x0000_i1476"/>
        </w:object>
      </w:r>
      <w:r w:rsidRPr="00C73DEE">
        <w:rPr>
          <w:rFonts w:ascii="宋体" w:eastAsia="宋体" w:hAnsi="宋体" w:cs="宋体" w:hint="eastAsia"/>
          <w:kern w:val="0"/>
          <w:szCs w:val="21"/>
        </w:rPr>
        <w:t>A、以客户为导向，强调团队合作</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75" type="#_x0000_t75" style="width:20.15pt;height:15.55pt" o:ole="">
            <v:imagedata r:id="rId5" o:title=""/>
          </v:shape>
          <w:control r:id="rId116" w:name="DefaultOcxName291" w:shapeid="_x0000_i1475"/>
        </w:object>
      </w:r>
      <w:r w:rsidRPr="00C73DEE">
        <w:rPr>
          <w:rFonts w:ascii="宋体" w:eastAsia="宋体" w:hAnsi="宋体" w:cs="宋体" w:hint="eastAsia"/>
          <w:kern w:val="0"/>
          <w:szCs w:val="21"/>
        </w:rPr>
        <w:t>B、明确的战略</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74" type="#_x0000_t75" style="width:20.15pt;height:15.55pt" o:ole="">
            <v:imagedata r:id="rId5" o:title=""/>
          </v:shape>
          <w:control r:id="rId117" w:name="DefaultOcxName301" w:shapeid="_x0000_i1474"/>
        </w:object>
      </w:r>
      <w:r w:rsidRPr="00C73DEE">
        <w:rPr>
          <w:rFonts w:ascii="宋体" w:eastAsia="宋体" w:hAnsi="宋体" w:cs="宋体" w:hint="eastAsia"/>
          <w:kern w:val="0"/>
          <w:szCs w:val="21"/>
        </w:rPr>
        <w:t>C、有稳定的队伍，注重员工培训</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73" type="#_x0000_t75" style="width:20.15pt;height:15.55pt" o:ole="">
            <v:imagedata r:id="rId9" o:title=""/>
          </v:shape>
          <w:control r:id="rId118" w:name="DefaultOcxName311" w:shapeid="_x0000_i1473"/>
        </w:object>
      </w:r>
      <w:r w:rsidRPr="00C73DEE">
        <w:rPr>
          <w:rFonts w:ascii="宋体" w:eastAsia="宋体" w:hAnsi="宋体" w:cs="宋体" w:hint="eastAsia"/>
          <w:kern w:val="0"/>
          <w:szCs w:val="21"/>
        </w:rPr>
        <w:t>D、人员更替频繁</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lastRenderedPageBreak/>
        <w:t>9.(5分)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组织在制定战略时需要考虑自身的优势和劣势。属于组织优势的是（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72" type="#_x0000_t75" style="width:20.15pt;height:15.55pt" o:ole="">
            <v:imagedata r:id="rId5" o:title=""/>
          </v:shape>
          <w:control r:id="rId119" w:name="DefaultOcxName321" w:shapeid="_x0000_i1472"/>
        </w:object>
      </w:r>
      <w:r w:rsidRPr="00C73DEE">
        <w:rPr>
          <w:rFonts w:ascii="宋体" w:eastAsia="宋体" w:hAnsi="宋体" w:cs="宋体" w:hint="eastAsia"/>
          <w:kern w:val="0"/>
          <w:szCs w:val="21"/>
        </w:rPr>
        <w:t>A、人员更替频繁</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71" type="#_x0000_t75" style="width:20.15pt;height:15.55pt" o:ole="">
            <v:imagedata r:id="rId9" o:title=""/>
          </v:shape>
          <w:control r:id="rId120" w:name="DefaultOcxName331" w:shapeid="_x0000_i1471"/>
        </w:object>
      </w:r>
      <w:r w:rsidRPr="00C73DEE">
        <w:rPr>
          <w:rFonts w:ascii="宋体" w:eastAsia="宋体" w:hAnsi="宋体" w:cs="宋体" w:hint="eastAsia"/>
          <w:kern w:val="0"/>
          <w:szCs w:val="21"/>
        </w:rPr>
        <w:t>B、没有开发新产品和新服务</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70" type="#_x0000_t75" style="width:20.15pt;height:15.55pt" o:ole="">
            <v:imagedata r:id="rId5" o:title=""/>
          </v:shape>
          <w:control r:id="rId121" w:name="DefaultOcxName341" w:shapeid="_x0000_i1470"/>
        </w:object>
      </w:r>
      <w:r w:rsidRPr="00C73DEE">
        <w:rPr>
          <w:rFonts w:ascii="宋体" w:eastAsia="宋体" w:hAnsi="宋体" w:cs="宋体" w:hint="eastAsia"/>
          <w:kern w:val="0"/>
          <w:szCs w:val="21"/>
        </w:rPr>
        <w:t>C、僵化的等级制度</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69" type="#_x0000_t75" style="width:20.15pt;height:15.55pt" o:ole="">
            <v:imagedata r:id="rId5" o:title=""/>
          </v:shape>
          <w:control r:id="rId122" w:name="DefaultOcxName351" w:shapeid="_x0000_i1469"/>
        </w:object>
      </w:r>
      <w:r w:rsidRPr="00C73DEE">
        <w:rPr>
          <w:rFonts w:ascii="宋体" w:eastAsia="宋体" w:hAnsi="宋体" w:cs="宋体" w:hint="eastAsia"/>
          <w:kern w:val="0"/>
          <w:szCs w:val="21"/>
        </w:rPr>
        <w:t>D、以客户为导向，强调团队合作</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10.(5分)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沟通的要素包括（   ）和时间安排五个方面。</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68" type="#_x0000_t75" style="width:20.15pt;height:15.55pt" o:ole="">
            <v:imagedata r:id="rId9" o:title=""/>
          </v:shape>
          <w:control r:id="rId123" w:name="DefaultOcxName361" w:shapeid="_x0000_i1468"/>
        </w:object>
      </w:r>
      <w:r w:rsidRPr="00C73DEE">
        <w:rPr>
          <w:rFonts w:ascii="宋体" w:eastAsia="宋体" w:hAnsi="宋体" w:cs="宋体" w:hint="eastAsia"/>
          <w:kern w:val="0"/>
          <w:szCs w:val="21"/>
        </w:rPr>
        <w:t>A、目的意图，沟通对象，信息内容，方式方法</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67" type="#_x0000_t75" style="width:20.15pt;height:15.55pt" o:ole="">
            <v:imagedata r:id="rId5" o:title=""/>
          </v:shape>
          <w:control r:id="rId124" w:name="DefaultOcxName371" w:shapeid="_x0000_i1467"/>
        </w:object>
      </w:r>
      <w:r w:rsidRPr="00C73DEE">
        <w:rPr>
          <w:rFonts w:ascii="宋体" w:eastAsia="宋体" w:hAnsi="宋体" w:cs="宋体" w:hint="eastAsia"/>
          <w:kern w:val="0"/>
          <w:szCs w:val="21"/>
        </w:rPr>
        <w:t>B、方式方法，察言观色，目的意图，信息内容</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66" type="#_x0000_t75" style="width:20.15pt;height:15.55pt" o:ole="">
            <v:imagedata r:id="rId5" o:title=""/>
          </v:shape>
          <w:control r:id="rId125" w:name="DefaultOcxName381" w:shapeid="_x0000_i1466"/>
        </w:object>
      </w:r>
      <w:r w:rsidRPr="00C73DEE">
        <w:rPr>
          <w:rFonts w:ascii="宋体" w:eastAsia="宋体" w:hAnsi="宋体" w:cs="宋体" w:hint="eastAsia"/>
          <w:kern w:val="0"/>
          <w:szCs w:val="21"/>
        </w:rPr>
        <w:t>C、目的意图，双向沟通，沟通对象，方式方法</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65" type="#_x0000_t75" style="width:20.15pt;height:15.55pt" o:ole="">
            <v:imagedata r:id="rId5" o:title=""/>
          </v:shape>
          <w:control r:id="rId126" w:name="DefaultOcxName391" w:shapeid="_x0000_i1465"/>
        </w:object>
      </w:r>
      <w:r w:rsidRPr="00C73DEE">
        <w:rPr>
          <w:rFonts w:ascii="宋体" w:eastAsia="宋体" w:hAnsi="宋体" w:cs="宋体" w:hint="eastAsia"/>
          <w:kern w:val="0"/>
          <w:szCs w:val="21"/>
        </w:rPr>
        <w:t>D、信息内容，沟通对象，双向沟通，察言观色</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11.(5分)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小李在利用SWOT分析法进行自我评估时，发现自己做事缺乏恒心，这属于他的（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64" type="#_x0000_t75" style="width:20.15pt;height:15.55pt" o:ole="">
            <v:imagedata r:id="rId5" o:title=""/>
          </v:shape>
          <w:control r:id="rId127" w:name="DefaultOcxName401" w:shapeid="_x0000_i1464"/>
        </w:object>
      </w:r>
      <w:r w:rsidRPr="00C73DEE">
        <w:rPr>
          <w:rFonts w:ascii="宋体" w:eastAsia="宋体" w:hAnsi="宋体" w:cs="宋体" w:hint="eastAsia"/>
          <w:kern w:val="0"/>
          <w:szCs w:val="21"/>
        </w:rPr>
        <w:t>A、优势</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63" type="#_x0000_t75" style="width:20.15pt;height:15.55pt" o:ole="">
            <v:imagedata r:id="rId9" o:title=""/>
          </v:shape>
          <w:control r:id="rId128" w:name="DefaultOcxName411" w:shapeid="_x0000_i1463"/>
        </w:object>
      </w:r>
      <w:r w:rsidRPr="00C73DEE">
        <w:rPr>
          <w:rFonts w:ascii="宋体" w:eastAsia="宋体" w:hAnsi="宋体" w:cs="宋体" w:hint="eastAsia"/>
          <w:kern w:val="0"/>
          <w:szCs w:val="21"/>
        </w:rPr>
        <w:t>B、劣势</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62" type="#_x0000_t75" style="width:20.15pt;height:15.55pt" o:ole="">
            <v:imagedata r:id="rId5" o:title=""/>
          </v:shape>
          <w:control r:id="rId129" w:name="DefaultOcxName421" w:shapeid="_x0000_i1462"/>
        </w:object>
      </w:r>
      <w:r w:rsidRPr="00C73DEE">
        <w:rPr>
          <w:rFonts w:ascii="宋体" w:eastAsia="宋体" w:hAnsi="宋体" w:cs="宋体" w:hint="eastAsia"/>
          <w:kern w:val="0"/>
          <w:szCs w:val="21"/>
        </w:rPr>
        <w:t>C、机会</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61" type="#_x0000_t75" style="width:20.15pt;height:15.55pt" o:ole="">
            <v:imagedata r:id="rId5" o:title=""/>
          </v:shape>
          <w:control r:id="rId130" w:name="DefaultOcxName431" w:shapeid="_x0000_i1461"/>
        </w:object>
      </w:r>
      <w:r w:rsidRPr="00C73DEE">
        <w:rPr>
          <w:rFonts w:ascii="宋体" w:eastAsia="宋体" w:hAnsi="宋体" w:cs="宋体" w:hint="eastAsia"/>
          <w:kern w:val="0"/>
          <w:szCs w:val="21"/>
        </w:rPr>
        <w:t>D、威胁</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12.(5分)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运用SWOT分析法对组织进行分析的步骤，说法正确的是（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60" type="#_x0000_t75" style="width:20.15pt;height:15.55pt" o:ole="">
            <v:imagedata r:id="rId9" o:title=""/>
          </v:shape>
          <w:control r:id="rId131" w:name="DefaultOcxName441" w:shapeid="_x0000_i1460"/>
        </w:object>
      </w:r>
      <w:r w:rsidRPr="00C73DEE">
        <w:rPr>
          <w:rFonts w:ascii="宋体" w:eastAsia="宋体" w:hAnsi="宋体" w:cs="宋体" w:hint="eastAsia"/>
          <w:kern w:val="0"/>
          <w:szCs w:val="21"/>
        </w:rPr>
        <w:t>A、通过判断组织优缺点来分析组织内部情况</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59" type="#_x0000_t75" style="width:20.15pt;height:15.55pt" o:ole="">
            <v:imagedata r:id="rId5" o:title=""/>
          </v:shape>
          <w:control r:id="rId132" w:name="DefaultOcxName451" w:shapeid="_x0000_i1459"/>
        </w:object>
      </w:r>
      <w:r w:rsidRPr="00C73DEE">
        <w:rPr>
          <w:rFonts w:ascii="宋体" w:eastAsia="宋体" w:hAnsi="宋体" w:cs="宋体" w:hint="eastAsia"/>
          <w:kern w:val="0"/>
          <w:szCs w:val="21"/>
        </w:rPr>
        <w:t>B、无需考虑客户意见</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58" type="#_x0000_t75" style="width:20.15pt;height:15.55pt" o:ole="">
            <v:imagedata r:id="rId5" o:title=""/>
          </v:shape>
          <w:control r:id="rId133" w:name="DefaultOcxName461" w:shapeid="_x0000_i1458"/>
        </w:object>
      </w:r>
      <w:r w:rsidRPr="00C73DEE">
        <w:rPr>
          <w:rFonts w:ascii="宋体" w:eastAsia="宋体" w:hAnsi="宋体" w:cs="宋体" w:hint="eastAsia"/>
          <w:kern w:val="0"/>
          <w:szCs w:val="21"/>
        </w:rPr>
        <w:t>C、从供应商的角度分析组织的优势和劣势</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57" type="#_x0000_t75" style="width:20.15pt;height:15.55pt" o:ole="">
            <v:imagedata r:id="rId5" o:title=""/>
          </v:shape>
          <w:control r:id="rId134" w:name="DefaultOcxName471" w:shapeid="_x0000_i1457"/>
        </w:object>
      </w:r>
      <w:r w:rsidRPr="00C73DEE">
        <w:rPr>
          <w:rFonts w:ascii="宋体" w:eastAsia="宋体" w:hAnsi="宋体" w:cs="宋体" w:hint="eastAsia"/>
          <w:kern w:val="0"/>
          <w:szCs w:val="21"/>
        </w:rPr>
        <w:t>D、根据公司高层意见来拟定战略</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13.(5分)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组织在制定战略时需要考虑自身的优势和劣势，外部的机遇和威胁。属于组织机遇的是（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56" type="#_x0000_t75" style="width:20.15pt;height:15.55pt" o:ole="">
            <v:imagedata r:id="rId5" o:title=""/>
          </v:shape>
          <w:control r:id="rId135" w:name="DefaultOcxName481" w:shapeid="_x0000_i1456"/>
        </w:object>
      </w:r>
      <w:r w:rsidRPr="00C73DEE">
        <w:rPr>
          <w:rFonts w:ascii="宋体" w:eastAsia="宋体" w:hAnsi="宋体" w:cs="宋体" w:hint="eastAsia"/>
          <w:kern w:val="0"/>
          <w:szCs w:val="21"/>
        </w:rPr>
        <w:t>A、人员更替频繁</w:t>
      </w:r>
      <w:r w:rsidRPr="00C73DEE">
        <w:rPr>
          <w:rFonts w:ascii="宋体" w:eastAsia="宋体" w:hAnsi="宋体" w:cs="宋体" w:hint="eastAsia"/>
          <w:kern w:val="0"/>
          <w:szCs w:val="21"/>
        </w:rPr>
        <w:br/>
      </w:r>
      <w:r w:rsidRPr="00C73DEE">
        <w:rPr>
          <w:rFonts w:ascii="宋体" w:eastAsia="宋体" w:hAnsi="宋体" w:cs="宋体"/>
          <w:kern w:val="0"/>
          <w:szCs w:val="21"/>
        </w:rPr>
        <w:lastRenderedPageBreak/>
        <w:object w:dxaOrig="1440" w:dyaOrig="1440">
          <v:shape id="_x0000_i1455" type="#_x0000_t75" style="width:20.15pt;height:15.55pt" o:ole="">
            <v:imagedata r:id="rId9" o:title=""/>
          </v:shape>
          <w:control r:id="rId136" w:name="DefaultOcxName491" w:shapeid="_x0000_i1455"/>
        </w:object>
      </w:r>
      <w:r w:rsidRPr="00C73DEE">
        <w:rPr>
          <w:rFonts w:ascii="宋体" w:eastAsia="宋体" w:hAnsi="宋体" w:cs="宋体" w:hint="eastAsia"/>
          <w:kern w:val="0"/>
          <w:szCs w:val="21"/>
        </w:rPr>
        <w:t>B、良好的团队合作</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54" type="#_x0000_t75" style="width:20.15pt;height:15.55pt" o:ole="">
            <v:imagedata r:id="rId5" o:title=""/>
          </v:shape>
          <w:control r:id="rId137" w:name="DefaultOcxName501" w:shapeid="_x0000_i1454"/>
        </w:object>
      </w:r>
      <w:r w:rsidRPr="00C73DEE">
        <w:rPr>
          <w:rFonts w:ascii="宋体" w:eastAsia="宋体" w:hAnsi="宋体" w:cs="宋体" w:hint="eastAsia"/>
          <w:kern w:val="0"/>
          <w:szCs w:val="21"/>
        </w:rPr>
        <w:t>C、僵化的等级制度</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53" type="#_x0000_t75" style="width:20.15pt;height:15.55pt" o:ole="">
            <v:imagedata r:id="rId5" o:title=""/>
          </v:shape>
          <w:control r:id="rId138" w:name="DefaultOcxName511" w:shapeid="_x0000_i1453"/>
        </w:object>
      </w:r>
      <w:r w:rsidRPr="00C73DEE">
        <w:rPr>
          <w:rFonts w:ascii="宋体" w:eastAsia="宋体" w:hAnsi="宋体" w:cs="宋体" w:hint="eastAsia"/>
          <w:kern w:val="0"/>
          <w:szCs w:val="21"/>
        </w:rPr>
        <w:t>D、有利的行业政策</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14.(5分)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SMART目标中的S代表（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52" type="#_x0000_t75" style="width:20.15pt;height:15.55pt" o:ole="">
            <v:imagedata r:id="rId9" o:title=""/>
          </v:shape>
          <w:control r:id="rId139" w:name="DefaultOcxName521" w:shapeid="_x0000_i1452"/>
        </w:object>
      </w:r>
      <w:r w:rsidRPr="00C73DEE">
        <w:rPr>
          <w:rFonts w:ascii="宋体" w:eastAsia="宋体" w:hAnsi="宋体" w:cs="宋体" w:hint="eastAsia"/>
          <w:kern w:val="0"/>
          <w:szCs w:val="21"/>
        </w:rPr>
        <w:t>A、明确的</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51" type="#_x0000_t75" style="width:20.15pt;height:15.55pt" o:ole="">
            <v:imagedata r:id="rId5" o:title=""/>
          </v:shape>
          <w:control r:id="rId140" w:name="DefaultOcxName531" w:shapeid="_x0000_i1451"/>
        </w:object>
      </w:r>
      <w:r w:rsidRPr="00C73DEE">
        <w:rPr>
          <w:rFonts w:ascii="宋体" w:eastAsia="宋体" w:hAnsi="宋体" w:cs="宋体" w:hint="eastAsia"/>
          <w:kern w:val="0"/>
          <w:szCs w:val="21"/>
        </w:rPr>
        <w:t>B、可衡量的</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50" type="#_x0000_t75" style="width:20.15pt;height:15.55pt" o:ole="">
            <v:imagedata r:id="rId5" o:title=""/>
          </v:shape>
          <w:control r:id="rId141" w:name="DefaultOcxName541" w:shapeid="_x0000_i1450"/>
        </w:object>
      </w:r>
      <w:r w:rsidRPr="00C73DEE">
        <w:rPr>
          <w:rFonts w:ascii="宋体" w:eastAsia="宋体" w:hAnsi="宋体" w:cs="宋体" w:hint="eastAsia"/>
          <w:kern w:val="0"/>
          <w:szCs w:val="21"/>
        </w:rPr>
        <w:t>C、可达到的</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49" type="#_x0000_t75" style="width:20.15pt;height:15.55pt" o:ole="">
            <v:imagedata r:id="rId5" o:title=""/>
          </v:shape>
          <w:control r:id="rId142" w:name="DefaultOcxName551" w:shapeid="_x0000_i1449"/>
        </w:object>
      </w:r>
      <w:r w:rsidRPr="00C73DEE">
        <w:rPr>
          <w:rFonts w:ascii="宋体" w:eastAsia="宋体" w:hAnsi="宋体" w:cs="宋体" w:hint="eastAsia"/>
          <w:kern w:val="0"/>
          <w:szCs w:val="21"/>
        </w:rPr>
        <w:t>D、有时间规定的</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15.(5分)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进行反思的方法有很多，不正确的是（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48" type="#_x0000_t75" style="width:20.15pt;height:15.55pt" o:ole="">
            <v:imagedata r:id="rId5" o:title=""/>
          </v:shape>
          <w:control r:id="rId143" w:name="DefaultOcxName561" w:shapeid="_x0000_i1448"/>
        </w:object>
      </w:r>
      <w:r w:rsidRPr="00C73DEE">
        <w:rPr>
          <w:rFonts w:ascii="宋体" w:eastAsia="宋体" w:hAnsi="宋体" w:cs="宋体" w:hint="eastAsia"/>
          <w:kern w:val="0"/>
          <w:szCs w:val="21"/>
        </w:rPr>
        <w:t>A、不要一直忙个不停，要留一些时间思考</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47" type="#_x0000_t75" style="width:20.15pt;height:15.55pt" o:ole="">
            <v:imagedata r:id="rId9" o:title=""/>
          </v:shape>
          <w:control r:id="rId144" w:name="DefaultOcxName571" w:shapeid="_x0000_i1447"/>
        </w:object>
      </w:r>
      <w:r w:rsidRPr="00C73DEE">
        <w:rPr>
          <w:rFonts w:ascii="宋体" w:eastAsia="宋体" w:hAnsi="宋体" w:cs="宋体" w:hint="eastAsia"/>
          <w:kern w:val="0"/>
          <w:szCs w:val="21"/>
        </w:rPr>
        <w:t>B、不需要遵循逻辑</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46" type="#_x0000_t75" style="width:20.15pt;height:15.55pt" o:ole="">
            <v:imagedata r:id="rId5" o:title=""/>
          </v:shape>
          <w:control r:id="rId145" w:name="DefaultOcxName581" w:shapeid="_x0000_i1446"/>
        </w:object>
      </w:r>
      <w:r w:rsidRPr="00C73DEE">
        <w:rPr>
          <w:rFonts w:ascii="宋体" w:eastAsia="宋体" w:hAnsi="宋体" w:cs="宋体" w:hint="eastAsia"/>
          <w:kern w:val="0"/>
          <w:szCs w:val="21"/>
        </w:rPr>
        <w:t>C、与他人一同反思</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45" type="#_x0000_t75" style="width:20.15pt;height:15.55pt" o:ole="">
            <v:imagedata r:id="rId5" o:title=""/>
          </v:shape>
          <w:control r:id="rId146" w:name="DefaultOcxName591" w:shapeid="_x0000_i1445"/>
        </w:object>
      </w:r>
      <w:r w:rsidRPr="00C73DEE">
        <w:rPr>
          <w:rFonts w:ascii="宋体" w:eastAsia="宋体" w:hAnsi="宋体" w:cs="宋体" w:hint="eastAsia"/>
          <w:kern w:val="0"/>
          <w:szCs w:val="21"/>
        </w:rPr>
        <w:t>D、运用批评性的观点思考问题</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16.(5分)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关于计划在提高工作效率中的应用，说法不正确的是（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44" type="#_x0000_t75" style="width:20.15pt;height:15.55pt" o:ole="">
            <v:imagedata r:id="rId9" o:title=""/>
          </v:shape>
          <w:control r:id="rId147" w:name="DefaultOcxName601" w:shapeid="_x0000_i1444"/>
        </w:object>
      </w:r>
      <w:r w:rsidRPr="00C73DEE">
        <w:rPr>
          <w:rFonts w:ascii="宋体" w:eastAsia="宋体" w:hAnsi="宋体" w:cs="宋体" w:hint="eastAsia"/>
          <w:kern w:val="0"/>
          <w:szCs w:val="21"/>
        </w:rPr>
        <w:t>A、每天工作不同，所以不用事先做计划</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43" type="#_x0000_t75" style="width:20.15pt;height:15.55pt" o:ole="">
            <v:imagedata r:id="rId5" o:title=""/>
          </v:shape>
          <w:control r:id="rId148" w:name="DefaultOcxName611" w:shapeid="_x0000_i1443"/>
        </w:object>
      </w:r>
      <w:r w:rsidRPr="00C73DEE">
        <w:rPr>
          <w:rFonts w:ascii="宋体" w:eastAsia="宋体" w:hAnsi="宋体" w:cs="宋体" w:hint="eastAsia"/>
          <w:kern w:val="0"/>
          <w:szCs w:val="21"/>
        </w:rPr>
        <w:t>B、要严格执行每天的计划</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42" type="#_x0000_t75" style="width:20.15pt;height:15.55pt" o:ole="">
            <v:imagedata r:id="rId5" o:title=""/>
          </v:shape>
          <w:control r:id="rId149" w:name="DefaultOcxName621" w:shapeid="_x0000_i1442"/>
        </w:object>
      </w:r>
      <w:r w:rsidRPr="00C73DEE">
        <w:rPr>
          <w:rFonts w:ascii="宋体" w:eastAsia="宋体" w:hAnsi="宋体" w:cs="宋体" w:hint="eastAsia"/>
          <w:kern w:val="0"/>
          <w:szCs w:val="21"/>
        </w:rPr>
        <w:t>C、根据工作优先级，合理编写计划</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41" type="#_x0000_t75" style="width:20.15pt;height:15.55pt" o:ole="">
            <v:imagedata r:id="rId5" o:title=""/>
          </v:shape>
          <w:control r:id="rId150" w:name="DefaultOcxName631" w:shapeid="_x0000_i1441"/>
        </w:object>
      </w:r>
      <w:r w:rsidRPr="00C73DEE">
        <w:rPr>
          <w:rFonts w:ascii="宋体" w:eastAsia="宋体" w:hAnsi="宋体" w:cs="宋体" w:hint="eastAsia"/>
          <w:kern w:val="0"/>
          <w:szCs w:val="21"/>
        </w:rPr>
        <w:t>D、保证每天在重要但不紧迫的任务上适当花费一定的时间</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17.(5分)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平衡记分卡可以从四个方面来评估组织的绩效，（   ）不属于平衡记分卡所评估的内容。</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40" type="#_x0000_t75" style="width:20.15pt;height:15.55pt" o:ole="">
            <v:imagedata r:id="rId5" o:title=""/>
          </v:shape>
          <w:control r:id="rId151" w:name="DefaultOcxName641" w:shapeid="_x0000_i1440"/>
        </w:object>
      </w:r>
      <w:r w:rsidRPr="00C73DEE">
        <w:rPr>
          <w:rFonts w:ascii="宋体" w:eastAsia="宋体" w:hAnsi="宋体" w:cs="宋体" w:hint="eastAsia"/>
          <w:kern w:val="0"/>
          <w:szCs w:val="21"/>
        </w:rPr>
        <w:t>A、竞争对手信息</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39" type="#_x0000_t75" style="width:20.15pt;height:15.55pt" o:ole="">
            <v:imagedata r:id="rId5" o:title=""/>
          </v:shape>
          <w:control r:id="rId152" w:name="DefaultOcxName651" w:shapeid="_x0000_i1439"/>
        </w:object>
      </w:r>
      <w:r w:rsidRPr="00C73DEE">
        <w:rPr>
          <w:rFonts w:ascii="宋体" w:eastAsia="宋体" w:hAnsi="宋体" w:cs="宋体" w:hint="eastAsia"/>
          <w:kern w:val="0"/>
          <w:szCs w:val="21"/>
        </w:rPr>
        <w:t>B、财务状况</w:t>
      </w:r>
      <w:r w:rsidRPr="00C73DEE">
        <w:rPr>
          <w:rFonts w:ascii="宋体" w:eastAsia="宋体" w:hAnsi="宋体" w:cs="宋体" w:hint="eastAsia"/>
          <w:kern w:val="0"/>
          <w:szCs w:val="21"/>
        </w:rPr>
        <w:br/>
      </w:r>
      <w:r w:rsidRPr="00C73DEE">
        <w:rPr>
          <w:rFonts w:ascii="宋体" w:eastAsia="宋体" w:hAnsi="宋体" w:cs="宋体"/>
          <w:kern w:val="0"/>
          <w:szCs w:val="21"/>
        </w:rPr>
        <w:lastRenderedPageBreak/>
        <w:object w:dxaOrig="1440" w:dyaOrig="1440">
          <v:shape id="_x0000_i1438" type="#_x0000_t75" style="width:20.15pt;height:15.55pt" o:ole="">
            <v:imagedata r:id="rId9" o:title=""/>
          </v:shape>
          <w:control r:id="rId153" w:name="DefaultOcxName661" w:shapeid="_x0000_i1438"/>
        </w:object>
      </w:r>
      <w:r w:rsidRPr="00C73DEE">
        <w:rPr>
          <w:rFonts w:ascii="宋体" w:eastAsia="宋体" w:hAnsi="宋体" w:cs="宋体" w:hint="eastAsia"/>
          <w:kern w:val="0"/>
          <w:szCs w:val="21"/>
        </w:rPr>
        <w:t>C、业务流程</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37" type="#_x0000_t75" style="width:20.15pt;height:15.55pt" o:ole="">
            <v:imagedata r:id="rId5" o:title=""/>
          </v:shape>
          <w:control r:id="rId154" w:name="DefaultOcxName671" w:shapeid="_x0000_i1437"/>
        </w:object>
      </w:r>
      <w:r w:rsidRPr="00C73DEE">
        <w:rPr>
          <w:rFonts w:ascii="宋体" w:eastAsia="宋体" w:hAnsi="宋体" w:cs="宋体" w:hint="eastAsia"/>
          <w:kern w:val="0"/>
          <w:szCs w:val="21"/>
        </w:rPr>
        <w:t>D、客户满意度</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18.(5分)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在平衡计分卡中，员工满意度属于（   ）角度的指标。</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36" type="#_x0000_t75" style="width:20.15pt;height:15.55pt" o:ole="">
            <v:imagedata r:id="rId5" o:title=""/>
          </v:shape>
          <w:control r:id="rId155" w:name="DefaultOcxName681" w:shapeid="_x0000_i1436"/>
        </w:object>
      </w:r>
      <w:r w:rsidRPr="00C73DEE">
        <w:rPr>
          <w:rFonts w:ascii="宋体" w:eastAsia="宋体" w:hAnsi="宋体" w:cs="宋体" w:hint="eastAsia"/>
          <w:kern w:val="0"/>
          <w:szCs w:val="21"/>
        </w:rPr>
        <w:t>A、财务</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35" type="#_x0000_t75" style="width:20.15pt;height:15.55pt" o:ole="">
            <v:imagedata r:id="rId5" o:title=""/>
          </v:shape>
          <w:control r:id="rId156" w:name="DefaultOcxName691" w:shapeid="_x0000_i1435"/>
        </w:object>
      </w:r>
      <w:r w:rsidRPr="00C73DEE">
        <w:rPr>
          <w:rFonts w:ascii="宋体" w:eastAsia="宋体" w:hAnsi="宋体" w:cs="宋体" w:hint="eastAsia"/>
          <w:kern w:val="0"/>
          <w:szCs w:val="21"/>
        </w:rPr>
        <w:t>B、学习与成长</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34" type="#_x0000_t75" style="width:20.15pt;height:15.55pt" o:ole="">
            <v:imagedata r:id="rId5" o:title=""/>
          </v:shape>
          <w:control r:id="rId157" w:name="DefaultOcxName701" w:shapeid="_x0000_i1434"/>
        </w:object>
      </w:r>
      <w:r w:rsidRPr="00C73DEE">
        <w:rPr>
          <w:rFonts w:ascii="宋体" w:eastAsia="宋体" w:hAnsi="宋体" w:cs="宋体" w:hint="eastAsia"/>
          <w:kern w:val="0"/>
          <w:szCs w:val="21"/>
        </w:rPr>
        <w:t>C、客户</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33" type="#_x0000_t75" style="width:20.15pt;height:15.55pt" o:ole="">
            <v:imagedata r:id="rId9" o:title=""/>
          </v:shape>
          <w:control r:id="rId158" w:name="DefaultOcxName711" w:shapeid="_x0000_i1433"/>
        </w:object>
      </w:r>
      <w:r w:rsidRPr="00C73DEE">
        <w:rPr>
          <w:rFonts w:ascii="宋体" w:eastAsia="宋体" w:hAnsi="宋体" w:cs="宋体" w:hint="eastAsia"/>
          <w:kern w:val="0"/>
          <w:szCs w:val="21"/>
        </w:rPr>
        <w:t>D、内部流程</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19.(5分)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有些人可能需要压力来激励自己前进，但压力过大不利于健康，防止压力过度的方法不正确的是（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32" type="#_x0000_t75" style="width:20.15pt;height:15.55pt" o:ole="">
            <v:imagedata r:id="rId9" o:title=""/>
          </v:shape>
          <w:control r:id="rId159" w:name="DefaultOcxName721" w:shapeid="_x0000_i1432"/>
        </w:object>
      </w:r>
      <w:r w:rsidRPr="00C73DEE">
        <w:rPr>
          <w:rFonts w:ascii="宋体" w:eastAsia="宋体" w:hAnsi="宋体" w:cs="宋体" w:hint="eastAsia"/>
          <w:kern w:val="0"/>
          <w:szCs w:val="21"/>
        </w:rPr>
        <w:t>A、拒绝别人的帮助</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31" type="#_x0000_t75" style="width:20.15pt;height:15.55pt" o:ole="">
            <v:imagedata r:id="rId5" o:title=""/>
          </v:shape>
          <w:control r:id="rId160" w:name="DefaultOcxName731" w:shapeid="_x0000_i1431"/>
        </w:object>
      </w:r>
      <w:r w:rsidRPr="00C73DEE">
        <w:rPr>
          <w:rFonts w:ascii="宋体" w:eastAsia="宋体" w:hAnsi="宋体" w:cs="宋体" w:hint="eastAsia"/>
          <w:kern w:val="0"/>
          <w:szCs w:val="21"/>
        </w:rPr>
        <w:t>B、不要事必躬亲，把精力放在重要的事情上</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30" type="#_x0000_t75" style="width:20.15pt;height:15.55pt" o:ole="">
            <v:imagedata r:id="rId5" o:title=""/>
          </v:shape>
          <w:control r:id="rId161" w:name="DefaultOcxName741" w:shapeid="_x0000_i1430"/>
        </w:object>
      </w:r>
      <w:r w:rsidRPr="00C73DEE">
        <w:rPr>
          <w:rFonts w:ascii="宋体" w:eastAsia="宋体" w:hAnsi="宋体" w:cs="宋体" w:hint="eastAsia"/>
          <w:kern w:val="0"/>
          <w:szCs w:val="21"/>
        </w:rPr>
        <w:t>C、每天坚持锻炼身体</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29" type="#_x0000_t75" style="width:20.15pt;height:15.55pt" o:ole="">
            <v:imagedata r:id="rId5" o:title=""/>
          </v:shape>
          <w:control r:id="rId162" w:name="DefaultOcxName751" w:shapeid="_x0000_i1429"/>
        </w:object>
      </w:r>
      <w:r w:rsidRPr="00C73DEE">
        <w:rPr>
          <w:rFonts w:ascii="宋体" w:eastAsia="宋体" w:hAnsi="宋体" w:cs="宋体" w:hint="eastAsia"/>
          <w:kern w:val="0"/>
          <w:szCs w:val="21"/>
        </w:rPr>
        <w:t>D、承认有时做过了头，让自己停下来</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20.(5分)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组织在制定战略时需要考虑自身的优势和劣势，外部的机遇和威胁。属于组织威胁的是（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28" type="#_x0000_t75" style="width:20.15pt;height:15.55pt" o:ole="">
            <v:imagedata r:id="rId9" o:title=""/>
          </v:shape>
          <w:control r:id="rId163" w:name="DefaultOcxName761" w:shapeid="_x0000_i1428"/>
        </w:object>
      </w:r>
      <w:r w:rsidRPr="00C73DEE">
        <w:rPr>
          <w:rFonts w:ascii="宋体" w:eastAsia="宋体" w:hAnsi="宋体" w:cs="宋体" w:hint="eastAsia"/>
          <w:kern w:val="0"/>
          <w:szCs w:val="21"/>
        </w:rPr>
        <w:t>A、人员更替频繁</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27" type="#_x0000_t75" style="width:20.15pt;height:15.55pt" o:ole="">
            <v:imagedata r:id="rId5" o:title=""/>
          </v:shape>
          <w:control r:id="rId164" w:name="DefaultOcxName771" w:shapeid="_x0000_i1427"/>
        </w:object>
      </w:r>
      <w:r w:rsidRPr="00C73DEE">
        <w:rPr>
          <w:rFonts w:ascii="宋体" w:eastAsia="宋体" w:hAnsi="宋体" w:cs="宋体" w:hint="eastAsia"/>
          <w:kern w:val="0"/>
          <w:szCs w:val="21"/>
        </w:rPr>
        <w:t>B、良好的团队合作</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26" type="#_x0000_t75" style="width:20.15pt;height:15.55pt" o:ole="">
            <v:imagedata r:id="rId5" o:title=""/>
          </v:shape>
          <w:control r:id="rId165" w:name="DefaultOcxName781" w:shapeid="_x0000_i1426"/>
        </w:object>
      </w:r>
      <w:r w:rsidRPr="00C73DEE">
        <w:rPr>
          <w:rFonts w:ascii="宋体" w:eastAsia="宋体" w:hAnsi="宋体" w:cs="宋体" w:hint="eastAsia"/>
          <w:kern w:val="0"/>
          <w:szCs w:val="21"/>
        </w:rPr>
        <w:t>C、竞争对手发展壮大</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425" type="#_x0000_t75" style="width:20.15pt;height:15.55pt" o:ole="">
            <v:imagedata r:id="rId5" o:title=""/>
          </v:shape>
          <w:control r:id="rId166" w:name="DefaultOcxName791" w:shapeid="_x0000_i1425"/>
        </w:object>
      </w:r>
      <w:r w:rsidRPr="00C73DEE">
        <w:rPr>
          <w:rFonts w:ascii="宋体" w:eastAsia="宋体" w:hAnsi="宋体" w:cs="宋体" w:hint="eastAsia"/>
          <w:kern w:val="0"/>
          <w:szCs w:val="21"/>
        </w:rPr>
        <w:t>D、僵化的等级制度</w:t>
      </w:r>
    </w:p>
    <w:p w:rsidR="00C73DEE" w:rsidRPr="00C73DEE" w:rsidRDefault="00C73DEE">
      <w:pPr>
        <w:rPr>
          <w:rFonts w:hint="eastAsia"/>
          <w:szCs w:val="21"/>
        </w:rPr>
      </w:pPr>
    </w:p>
    <w:p w:rsidR="00C73DEE" w:rsidRPr="00C73DEE" w:rsidRDefault="00C73DEE">
      <w:pPr>
        <w:rPr>
          <w:rFonts w:hint="eastAsia"/>
          <w:szCs w:val="21"/>
        </w:rPr>
      </w:pPr>
    </w:p>
    <w:p w:rsidR="00C73DEE" w:rsidRPr="00C73DEE" w:rsidRDefault="00C73DEE" w:rsidP="00C73DEE">
      <w:pPr>
        <w:widowControl/>
        <w:shd w:val="clear" w:color="auto" w:fill="EEF3F9"/>
        <w:jc w:val="center"/>
        <w:rPr>
          <w:rFonts w:ascii="宋体" w:eastAsia="宋体" w:hAnsi="宋体" w:cs="宋体"/>
          <w:kern w:val="0"/>
          <w:szCs w:val="21"/>
        </w:rPr>
      </w:pPr>
      <w:r w:rsidRPr="00C73DEE">
        <w:rPr>
          <w:rFonts w:ascii="宋体" w:eastAsia="宋体" w:hAnsi="宋体" w:cs="宋体"/>
          <w:kern w:val="0"/>
          <w:szCs w:val="21"/>
        </w:rPr>
        <w:t>个人与团队管理03</w:t>
      </w:r>
    </w:p>
    <w:p w:rsidR="00C73DEE" w:rsidRPr="00C73DEE" w:rsidRDefault="00C73DEE" w:rsidP="00C73DEE">
      <w:pPr>
        <w:widowControl/>
        <w:shd w:val="clear" w:color="auto" w:fill="EEF3F9"/>
        <w:jc w:val="center"/>
        <w:rPr>
          <w:rFonts w:ascii="宋体" w:eastAsia="宋体" w:hAnsi="宋体" w:cs="宋体"/>
          <w:kern w:val="0"/>
          <w:szCs w:val="21"/>
        </w:rPr>
      </w:pPr>
      <w:r w:rsidRPr="00C73DEE">
        <w:rPr>
          <w:rFonts w:ascii="宋体" w:eastAsia="宋体" w:hAnsi="宋体" w:cs="宋体"/>
          <w:kern w:val="0"/>
          <w:szCs w:val="21"/>
        </w:rPr>
        <w:t>试卷总分：100</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br/>
      </w:r>
      <w:r w:rsidRPr="00C73DEE">
        <w:rPr>
          <w:rFonts w:ascii="宋体" w:eastAsia="宋体" w:hAnsi="宋体" w:cs="宋体"/>
          <w:kern w:val="0"/>
          <w:szCs w:val="21"/>
        </w:rPr>
        <w:br/>
        <w:t>1</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lastRenderedPageBreak/>
        <w:t>单选题(共20题,共100分)</w:t>
      </w:r>
      <w:r w:rsidRPr="00C73DEE">
        <w:rPr>
          <w:rFonts w:ascii="宋体" w:eastAsia="宋体" w:hAnsi="宋体" w:cs="宋体"/>
          <w:kern w:val="0"/>
          <w:szCs w:val="21"/>
        </w:rPr>
        <w:br/>
        <w:t>开始说明：</w:t>
      </w:r>
      <w:r w:rsidRPr="00C73DEE">
        <w:rPr>
          <w:rFonts w:ascii="宋体" w:eastAsia="宋体" w:hAnsi="宋体" w:cs="宋体"/>
          <w:kern w:val="0"/>
          <w:szCs w:val="21"/>
        </w:rPr>
        <w:br/>
        <w:t>结束说明：</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t>1.(5分)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六顶思考帽法是处理团队成员之间分歧与误解的重要方法，其中黄色的帽子代表（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44" type="#_x0000_t75" style="width:20.15pt;height:15.55pt" o:ole="">
            <v:imagedata r:id="rId9" o:title=""/>
          </v:shape>
          <w:control r:id="rId167" w:name="DefaultOcxName83" w:shapeid="_x0000_i1744"/>
        </w:object>
      </w:r>
      <w:r w:rsidRPr="00C73DEE">
        <w:rPr>
          <w:rFonts w:ascii="宋体" w:eastAsia="宋体" w:hAnsi="宋体" w:cs="宋体" w:hint="eastAsia"/>
          <w:kern w:val="0"/>
          <w:szCs w:val="21"/>
        </w:rPr>
        <w:t>A、乐观与肯定</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43" type="#_x0000_t75" style="width:20.15pt;height:15.55pt" o:ole="">
            <v:imagedata r:id="rId5" o:title=""/>
          </v:shape>
          <w:control r:id="rId168" w:name="DefaultOcxName113" w:shapeid="_x0000_i1743"/>
        </w:object>
      </w:r>
      <w:r w:rsidRPr="00C73DEE">
        <w:rPr>
          <w:rFonts w:ascii="宋体" w:eastAsia="宋体" w:hAnsi="宋体" w:cs="宋体" w:hint="eastAsia"/>
          <w:kern w:val="0"/>
          <w:szCs w:val="21"/>
        </w:rPr>
        <w:t>B、中立与客观</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42" type="#_x0000_t75" style="width:20.15pt;height:15.55pt" o:ole="">
            <v:imagedata r:id="rId5" o:title=""/>
          </v:shape>
          <w:control r:id="rId169" w:name="DefaultOcxName213" w:shapeid="_x0000_i1742"/>
        </w:object>
      </w:r>
      <w:r w:rsidRPr="00C73DEE">
        <w:rPr>
          <w:rFonts w:ascii="宋体" w:eastAsia="宋体" w:hAnsi="宋体" w:cs="宋体" w:hint="eastAsia"/>
          <w:kern w:val="0"/>
          <w:szCs w:val="21"/>
        </w:rPr>
        <w:t>C、警示与批判</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41" type="#_x0000_t75" style="width:20.15pt;height:15.55pt" o:ole="">
            <v:imagedata r:id="rId5" o:title=""/>
          </v:shape>
          <w:control r:id="rId170" w:name="DefaultOcxName313" w:shapeid="_x0000_i1741"/>
        </w:object>
      </w:r>
      <w:r w:rsidRPr="00C73DEE">
        <w:rPr>
          <w:rFonts w:ascii="宋体" w:eastAsia="宋体" w:hAnsi="宋体" w:cs="宋体" w:hint="eastAsia"/>
          <w:kern w:val="0"/>
          <w:szCs w:val="21"/>
        </w:rPr>
        <w:t>D、整体与控制</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2.(5分)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相对于个人来说，团队工作有很多优势，体现了“合理决策”这一优势的是（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40" type="#_x0000_t75" style="width:20.15pt;height:15.55pt" o:ole="">
            <v:imagedata r:id="rId9" o:title=""/>
          </v:shape>
          <w:control r:id="rId171" w:name="DefaultOcxName413" w:shapeid="_x0000_i1740"/>
        </w:object>
      </w:r>
      <w:r w:rsidRPr="00C73DEE">
        <w:rPr>
          <w:rFonts w:ascii="宋体" w:eastAsia="宋体" w:hAnsi="宋体" w:cs="宋体" w:hint="eastAsia"/>
          <w:kern w:val="0"/>
          <w:szCs w:val="21"/>
        </w:rPr>
        <w:t>A、更多的人参与讨论并发表意见</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39" type="#_x0000_t75" style="width:20.15pt;height:15.55pt" o:ole="">
            <v:imagedata r:id="rId5" o:title=""/>
          </v:shape>
          <w:control r:id="rId172" w:name="DefaultOcxName513" w:shapeid="_x0000_i1739"/>
        </w:object>
      </w:r>
      <w:r w:rsidRPr="00C73DEE">
        <w:rPr>
          <w:rFonts w:ascii="宋体" w:eastAsia="宋体" w:hAnsi="宋体" w:cs="宋体" w:hint="eastAsia"/>
          <w:kern w:val="0"/>
          <w:szCs w:val="21"/>
        </w:rPr>
        <w:t>B、能更好地应付变化</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38" type="#_x0000_t75" style="width:20.15pt;height:15.55pt" o:ole="">
            <v:imagedata r:id="rId5" o:title=""/>
          </v:shape>
          <w:control r:id="rId173" w:name="DefaultOcxName613" w:shapeid="_x0000_i1738"/>
        </w:object>
      </w:r>
      <w:r w:rsidRPr="00C73DEE">
        <w:rPr>
          <w:rFonts w:ascii="宋体" w:eastAsia="宋体" w:hAnsi="宋体" w:cs="宋体" w:hint="eastAsia"/>
          <w:kern w:val="0"/>
          <w:szCs w:val="21"/>
        </w:rPr>
        <w:t>C、不同成员互相配合完成工作</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37" type="#_x0000_t75" style="width:20.15pt;height:15.55pt" o:ole="">
            <v:imagedata r:id="rId5" o:title=""/>
          </v:shape>
          <w:control r:id="rId174" w:name="DefaultOcxName713" w:shapeid="_x0000_i1737"/>
        </w:object>
      </w:r>
      <w:r w:rsidRPr="00C73DEE">
        <w:rPr>
          <w:rFonts w:ascii="宋体" w:eastAsia="宋体" w:hAnsi="宋体" w:cs="宋体" w:hint="eastAsia"/>
          <w:kern w:val="0"/>
          <w:szCs w:val="21"/>
        </w:rPr>
        <w:t>D、能够安排团队成员做他们擅长的工作</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3.(5分)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齐总要求团队以生产优质产品，提供优质服务为目标，这样的团队属于（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36" type="#_x0000_t75" style="width:20.15pt;height:15.55pt" o:ole="">
            <v:imagedata r:id="rId5" o:title=""/>
          </v:shape>
          <w:control r:id="rId175" w:name="DefaultOcxName82" w:shapeid="_x0000_i1736"/>
        </w:object>
      </w:r>
      <w:r w:rsidRPr="00C73DEE">
        <w:rPr>
          <w:rFonts w:ascii="宋体" w:eastAsia="宋体" w:hAnsi="宋体" w:cs="宋体" w:hint="eastAsia"/>
          <w:kern w:val="0"/>
          <w:szCs w:val="21"/>
        </w:rPr>
        <w:t>A、特别工作团队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35" type="#_x0000_t75" style="width:20.15pt;height:15.55pt" o:ole="">
            <v:imagedata r:id="rId9" o:title=""/>
          </v:shape>
          <w:control r:id="rId176" w:name="DefaultOcxName92" w:shapeid="_x0000_i1735"/>
        </w:object>
      </w:r>
      <w:r w:rsidRPr="00C73DEE">
        <w:rPr>
          <w:rFonts w:ascii="宋体" w:eastAsia="宋体" w:hAnsi="宋体" w:cs="宋体" w:hint="eastAsia"/>
          <w:kern w:val="0"/>
          <w:szCs w:val="21"/>
        </w:rPr>
        <w:t>B、质量团队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34" type="#_x0000_t75" style="width:20.15pt;height:15.55pt" o:ole="">
            <v:imagedata r:id="rId5" o:title=""/>
          </v:shape>
          <w:control r:id="rId177" w:name="DefaultOcxName102" w:shapeid="_x0000_i1734"/>
        </w:object>
      </w:r>
      <w:r w:rsidRPr="00C73DEE">
        <w:rPr>
          <w:rFonts w:ascii="宋体" w:eastAsia="宋体" w:hAnsi="宋体" w:cs="宋体" w:hint="eastAsia"/>
          <w:kern w:val="0"/>
          <w:szCs w:val="21"/>
        </w:rPr>
        <w:t>C、供销团</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33" type="#_x0000_t75" style="width:20.15pt;height:15.55pt" o:ole="">
            <v:imagedata r:id="rId5" o:title=""/>
          </v:shape>
          <w:control r:id="rId178" w:name="DefaultOcxName112" w:shapeid="_x0000_i1733"/>
        </w:object>
      </w:r>
      <w:r w:rsidRPr="00C73DEE">
        <w:rPr>
          <w:rFonts w:ascii="宋体" w:eastAsia="宋体" w:hAnsi="宋体" w:cs="宋体" w:hint="eastAsia"/>
          <w:kern w:val="0"/>
          <w:szCs w:val="21"/>
        </w:rPr>
        <w:t>D、自我管理型团队</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4.(5分)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在团队里，领导者让团队成员做他们擅长的工作，以充分发挥每个人的潜力，这属于团队工作优势中的（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32" type="#_x0000_t75" style="width:20.15pt;height:15.55pt" o:ole="">
            <v:imagedata r:id="rId9" o:title=""/>
          </v:shape>
          <w:control r:id="rId179" w:name="DefaultOcxName122" w:shapeid="_x0000_i1732"/>
        </w:object>
      </w:r>
      <w:r w:rsidRPr="00C73DEE">
        <w:rPr>
          <w:rFonts w:ascii="宋体" w:eastAsia="宋体" w:hAnsi="宋体" w:cs="宋体" w:hint="eastAsia"/>
          <w:kern w:val="0"/>
          <w:szCs w:val="21"/>
        </w:rPr>
        <w:t>A、充分利用成员的技术和技能</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31" type="#_x0000_t75" style="width:20.15pt;height:15.55pt" o:ole="">
            <v:imagedata r:id="rId5" o:title=""/>
          </v:shape>
          <w:control r:id="rId180" w:name="DefaultOcxName132" w:shapeid="_x0000_i1731"/>
        </w:object>
      </w:r>
      <w:r w:rsidRPr="00C73DEE">
        <w:rPr>
          <w:rFonts w:ascii="宋体" w:eastAsia="宋体" w:hAnsi="宋体" w:cs="宋体" w:hint="eastAsia"/>
          <w:kern w:val="0"/>
          <w:szCs w:val="21"/>
        </w:rPr>
        <w:t>B、协作</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30" type="#_x0000_t75" style="width:20.15pt;height:15.55pt" o:ole="">
            <v:imagedata r:id="rId5" o:title=""/>
          </v:shape>
          <w:control r:id="rId181" w:name="DefaultOcxName142" w:shapeid="_x0000_i1730"/>
        </w:object>
      </w:r>
      <w:r w:rsidRPr="00C73DEE">
        <w:rPr>
          <w:rFonts w:ascii="宋体" w:eastAsia="宋体" w:hAnsi="宋体" w:cs="宋体" w:hint="eastAsia"/>
          <w:kern w:val="0"/>
          <w:szCs w:val="21"/>
        </w:rPr>
        <w:t>C、增加团队的使命感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29" type="#_x0000_t75" style="width:20.15pt;height:15.55pt" o:ole="">
            <v:imagedata r:id="rId5" o:title=""/>
          </v:shape>
          <w:control r:id="rId182" w:name="DefaultOcxName152" w:shapeid="_x0000_i1729"/>
        </w:object>
      </w:r>
      <w:r w:rsidRPr="00C73DEE">
        <w:rPr>
          <w:rFonts w:ascii="宋体" w:eastAsia="宋体" w:hAnsi="宋体" w:cs="宋体" w:hint="eastAsia"/>
          <w:kern w:val="0"/>
          <w:szCs w:val="21"/>
        </w:rPr>
        <w:t>D、能够灵活地适应环境的变化</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lastRenderedPageBreak/>
        <w:t>5.(5分)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公司近期成立了一个主要负责处理日常事务的团队，这个团队的类型是（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28" type="#_x0000_t75" style="width:20.15pt;height:15.55pt" o:ole="">
            <v:imagedata r:id="rId5" o:title=""/>
          </v:shape>
          <w:control r:id="rId183" w:name="DefaultOcxName162" w:shapeid="_x0000_i1728"/>
        </w:object>
      </w:r>
      <w:r w:rsidRPr="00C73DEE">
        <w:rPr>
          <w:rFonts w:ascii="宋体" w:eastAsia="宋体" w:hAnsi="宋体" w:cs="宋体" w:hint="eastAsia"/>
          <w:kern w:val="0"/>
          <w:szCs w:val="21"/>
        </w:rPr>
        <w:t>A、质量团队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27" type="#_x0000_t75" style="width:20.15pt;height:15.55pt" o:ole="">
            <v:imagedata r:id="rId5" o:title=""/>
          </v:shape>
          <w:control r:id="rId184" w:name="DefaultOcxName172" w:shapeid="_x0000_i1727"/>
        </w:object>
      </w:r>
      <w:r w:rsidRPr="00C73DEE">
        <w:rPr>
          <w:rFonts w:ascii="宋体" w:eastAsia="宋体" w:hAnsi="宋体" w:cs="宋体" w:hint="eastAsia"/>
          <w:kern w:val="0"/>
          <w:szCs w:val="21"/>
        </w:rPr>
        <w:t>B、供销团队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26" type="#_x0000_t75" style="width:20.15pt;height:15.55pt" o:ole="">
            <v:imagedata r:id="rId9" o:title=""/>
          </v:shape>
          <w:control r:id="rId185" w:name="DefaultOcxName182" w:shapeid="_x0000_i1726"/>
        </w:object>
      </w:r>
      <w:r w:rsidRPr="00C73DEE">
        <w:rPr>
          <w:rFonts w:ascii="宋体" w:eastAsia="宋体" w:hAnsi="宋体" w:cs="宋体" w:hint="eastAsia"/>
          <w:kern w:val="0"/>
          <w:szCs w:val="21"/>
        </w:rPr>
        <w:t>C、日常工作团队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25" type="#_x0000_t75" style="width:20.15pt;height:15.55pt" o:ole="">
            <v:imagedata r:id="rId5" o:title=""/>
          </v:shape>
          <w:control r:id="rId186" w:name="DefaultOcxName192" w:shapeid="_x0000_i1725"/>
        </w:object>
      </w:r>
      <w:r w:rsidRPr="00C73DEE">
        <w:rPr>
          <w:rFonts w:ascii="宋体" w:eastAsia="宋体" w:hAnsi="宋体" w:cs="宋体" w:hint="eastAsia"/>
          <w:kern w:val="0"/>
          <w:szCs w:val="21"/>
        </w:rPr>
        <w:t>D、电子团队</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6.(5分)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团队中，不同的团队角色承担着不同的责任，其中谋士的责任是（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24" type="#_x0000_t75" style="width:20.15pt;height:15.55pt" o:ole="">
            <v:imagedata r:id="rId9" o:title=""/>
          </v:shape>
          <w:control r:id="rId187" w:name="DefaultOcxName202" w:shapeid="_x0000_i1724"/>
        </w:object>
      </w:r>
      <w:r w:rsidRPr="00C73DEE">
        <w:rPr>
          <w:rFonts w:ascii="宋体" w:eastAsia="宋体" w:hAnsi="宋体" w:cs="宋体" w:hint="eastAsia"/>
          <w:kern w:val="0"/>
          <w:szCs w:val="21"/>
        </w:rPr>
        <w:t>A、提出创新的想法</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23" type="#_x0000_t75" style="width:20.15pt;height:15.55pt" o:ole="">
            <v:imagedata r:id="rId5" o:title=""/>
          </v:shape>
          <w:control r:id="rId188" w:name="DefaultOcxName212" w:shapeid="_x0000_i1723"/>
        </w:object>
      </w:r>
      <w:r w:rsidRPr="00C73DEE">
        <w:rPr>
          <w:rFonts w:ascii="宋体" w:eastAsia="宋体" w:hAnsi="宋体" w:cs="宋体" w:hint="eastAsia"/>
          <w:kern w:val="0"/>
          <w:szCs w:val="21"/>
        </w:rPr>
        <w:t>B、集中大家的注意力</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22" type="#_x0000_t75" style="width:20.15pt;height:15.55pt" o:ole="">
            <v:imagedata r:id="rId5" o:title=""/>
          </v:shape>
          <w:control r:id="rId189" w:name="DefaultOcxName222" w:shapeid="_x0000_i1722"/>
        </w:object>
      </w:r>
      <w:r w:rsidRPr="00C73DEE">
        <w:rPr>
          <w:rFonts w:ascii="宋体" w:eastAsia="宋体" w:hAnsi="宋体" w:cs="宋体" w:hint="eastAsia"/>
          <w:kern w:val="0"/>
          <w:szCs w:val="21"/>
        </w:rPr>
        <w:t>C、检查每个人的行为</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21" type="#_x0000_t75" style="width:20.15pt;height:15.55pt" o:ole="">
            <v:imagedata r:id="rId5" o:title=""/>
          </v:shape>
          <w:control r:id="rId190" w:name="DefaultOcxName232" w:shapeid="_x0000_i1721"/>
        </w:object>
      </w:r>
      <w:r w:rsidRPr="00C73DEE">
        <w:rPr>
          <w:rFonts w:ascii="宋体" w:eastAsia="宋体" w:hAnsi="宋体" w:cs="宋体" w:hint="eastAsia"/>
          <w:kern w:val="0"/>
          <w:szCs w:val="21"/>
        </w:rPr>
        <w:t>D、管理其他角色</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7.(5分)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与个人相比，团队的工作方式能更好地应对各种突发状况，这可以体现团队优势中的（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20" type="#_x0000_t75" style="width:20.15pt;height:15.55pt" o:ole="">
            <v:imagedata r:id="rId5" o:title=""/>
          </v:shape>
          <w:control r:id="rId191" w:name="DefaultOcxName242" w:shapeid="_x0000_i1720"/>
        </w:object>
      </w:r>
      <w:r w:rsidRPr="00C73DEE">
        <w:rPr>
          <w:rFonts w:ascii="宋体" w:eastAsia="宋体" w:hAnsi="宋体" w:cs="宋体" w:hint="eastAsia"/>
          <w:kern w:val="0"/>
          <w:szCs w:val="21"/>
        </w:rPr>
        <w:t>A、协作</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19" type="#_x0000_t75" style="width:20.15pt;height:15.55pt" o:ole="">
            <v:imagedata r:id="rId9" o:title=""/>
          </v:shape>
          <w:control r:id="rId192" w:name="DefaultOcxName252" w:shapeid="_x0000_i1719"/>
        </w:object>
      </w:r>
      <w:r w:rsidRPr="00C73DEE">
        <w:rPr>
          <w:rFonts w:ascii="宋体" w:eastAsia="宋体" w:hAnsi="宋体" w:cs="宋体" w:hint="eastAsia"/>
          <w:kern w:val="0"/>
          <w:szCs w:val="21"/>
        </w:rPr>
        <w:t>B、能灵活地适应环境的变化</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18" type="#_x0000_t75" style="width:20.15pt;height:15.55pt" o:ole="">
            <v:imagedata r:id="rId5" o:title=""/>
          </v:shape>
          <w:control r:id="rId193" w:name="DefaultOcxName262" w:shapeid="_x0000_i1718"/>
        </w:object>
      </w:r>
      <w:r w:rsidRPr="00C73DEE">
        <w:rPr>
          <w:rFonts w:ascii="宋体" w:eastAsia="宋体" w:hAnsi="宋体" w:cs="宋体" w:hint="eastAsia"/>
          <w:kern w:val="0"/>
          <w:szCs w:val="21"/>
        </w:rPr>
        <w:t>C、加强工作的整体协调性</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17" type="#_x0000_t75" style="width:20.15pt;height:15.55pt" o:ole="">
            <v:imagedata r:id="rId5" o:title=""/>
          </v:shape>
          <w:control r:id="rId194" w:name="DefaultOcxName272" w:shapeid="_x0000_i1717"/>
        </w:object>
      </w:r>
      <w:r w:rsidRPr="00C73DEE">
        <w:rPr>
          <w:rFonts w:ascii="宋体" w:eastAsia="宋体" w:hAnsi="宋体" w:cs="宋体" w:hint="eastAsia"/>
          <w:kern w:val="0"/>
          <w:szCs w:val="21"/>
        </w:rPr>
        <w:t>D、提高效率</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8.(5分)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李某在团队中负责设定目标、制订计划、组织人力、建立制度，以保证团队按时完成任务，李某在团队中扮演的角色为（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16" type="#_x0000_t75" style="width:20.15pt;height:15.55pt" o:ole="">
            <v:imagedata r:id="rId9" o:title=""/>
          </v:shape>
          <w:control r:id="rId195" w:name="DefaultOcxName282" w:shapeid="_x0000_i1716"/>
        </w:object>
      </w:r>
      <w:r w:rsidRPr="00C73DEE">
        <w:rPr>
          <w:rFonts w:ascii="宋体" w:eastAsia="宋体" w:hAnsi="宋体" w:cs="宋体" w:hint="eastAsia"/>
          <w:kern w:val="0"/>
          <w:szCs w:val="21"/>
        </w:rPr>
        <w:t>A、推动者</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15" type="#_x0000_t75" style="width:20.15pt;height:15.55pt" o:ole="">
            <v:imagedata r:id="rId5" o:title=""/>
          </v:shape>
          <w:control r:id="rId196" w:name="DefaultOcxName292" w:shapeid="_x0000_i1715"/>
        </w:object>
      </w:r>
      <w:r w:rsidRPr="00C73DEE">
        <w:rPr>
          <w:rFonts w:ascii="宋体" w:eastAsia="宋体" w:hAnsi="宋体" w:cs="宋体" w:hint="eastAsia"/>
          <w:kern w:val="0"/>
          <w:szCs w:val="21"/>
        </w:rPr>
        <w:t>B、挑战者</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14" type="#_x0000_t75" style="width:20.15pt;height:15.55pt" o:ole="">
            <v:imagedata r:id="rId5" o:title=""/>
          </v:shape>
          <w:control r:id="rId197" w:name="DefaultOcxName302" w:shapeid="_x0000_i1714"/>
        </w:object>
      </w:r>
      <w:r w:rsidRPr="00C73DEE">
        <w:rPr>
          <w:rFonts w:ascii="宋体" w:eastAsia="宋体" w:hAnsi="宋体" w:cs="宋体" w:hint="eastAsia"/>
          <w:kern w:val="0"/>
          <w:szCs w:val="21"/>
        </w:rPr>
        <w:t>C、评价者</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13" type="#_x0000_t75" style="width:20.15pt;height:15.55pt" o:ole="">
            <v:imagedata r:id="rId5" o:title=""/>
          </v:shape>
          <w:control r:id="rId198" w:name="DefaultOcxName312" w:shapeid="_x0000_i1713"/>
        </w:object>
      </w:r>
      <w:r w:rsidRPr="00C73DEE">
        <w:rPr>
          <w:rFonts w:ascii="宋体" w:eastAsia="宋体" w:hAnsi="宋体" w:cs="宋体" w:hint="eastAsia"/>
          <w:kern w:val="0"/>
          <w:szCs w:val="21"/>
        </w:rPr>
        <w:t>D、探索者</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9.(5分)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lastRenderedPageBreak/>
        <w:t>六顶思考帽方法中，不同颜色的帽子代表不同的思考方式，其中中立与客观是（   ）的帽子代表的思考方式。</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12" type="#_x0000_t75" style="width:20.15pt;height:15.55pt" o:ole="">
            <v:imagedata r:id="rId5" o:title=""/>
          </v:shape>
          <w:control r:id="rId199" w:name="DefaultOcxName322" w:shapeid="_x0000_i1712"/>
        </w:object>
      </w:r>
      <w:r w:rsidRPr="00C73DEE">
        <w:rPr>
          <w:rFonts w:ascii="宋体" w:eastAsia="宋体" w:hAnsi="宋体" w:cs="宋体" w:hint="eastAsia"/>
          <w:kern w:val="0"/>
          <w:szCs w:val="21"/>
        </w:rPr>
        <w:t>A、红色</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11" type="#_x0000_t75" style="width:20.15pt;height:15.55pt" o:ole="">
            <v:imagedata r:id="rId9" o:title=""/>
          </v:shape>
          <w:control r:id="rId200" w:name="DefaultOcxName332" w:shapeid="_x0000_i1711"/>
        </w:object>
      </w:r>
      <w:r w:rsidRPr="00C73DEE">
        <w:rPr>
          <w:rFonts w:ascii="宋体" w:eastAsia="宋体" w:hAnsi="宋体" w:cs="宋体" w:hint="eastAsia"/>
          <w:kern w:val="0"/>
          <w:szCs w:val="21"/>
        </w:rPr>
        <w:t>B、白色</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10" type="#_x0000_t75" style="width:20.15pt;height:15.55pt" o:ole="">
            <v:imagedata r:id="rId5" o:title=""/>
          </v:shape>
          <w:control r:id="rId201" w:name="DefaultOcxName342" w:shapeid="_x0000_i1710"/>
        </w:object>
      </w:r>
      <w:r w:rsidRPr="00C73DEE">
        <w:rPr>
          <w:rFonts w:ascii="宋体" w:eastAsia="宋体" w:hAnsi="宋体" w:cs="宋体" w:hint="eastAsia"/>
          <w:kern w:val="0"/>
          <w:szCs w:val="21"/>
        </w:rPr>
        <w:t>C、黄色</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09" type="#_x0000_t75" style="width:20.15pt;height:15.55pt" o:ole="">
            <v:imagedata r:id="rId5" o:title=""/>
          </v:shape>
          <w:control r:id="rId202" w:name="DefaultOcxName352" w:shapeid="_x0000_i1709"/>
        </w:object>
      </w:r>
      <w:r w:rsidRPr="00C73DEE">
        <w:rPr>
          <w:rFonts w:ascii="宋体" w:eastAsia="宋体" w:hAnsi="宋体" w:cs="宋体" w:hint="eastAsia"/>
          <w:kern w:val="0"/>
          <w:szCs w:val="21"/>
        </w:rPr>
        <w:t>D、蓝色</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10.(5分)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六顶思考帽法作为处理分歧与误解的方法之一，在实际应用中其一般采用的步骤，说法不正确的是（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08" type="#_x0000_t75" style="width:20.15pt;height:15.55pt" o:ole="">
            <v:imagedata r:id="rId5" o:title=""/>
          </v:shape>
          <w:control r:id="rId203" w:name="DefaultOcxName362" w:shapeid="_x0000_i1708"/>
        </w:object>
      </w:r>
      <w:r w:rsidRPr="00C73DEE">
        <w:rPr>
          <w:rFonts w:ascii="宋体" w:eastAsia="宋体" w:hAnsi="宋体" w:cs="宋体" w:hint="eastAsia"/>
          <w:kern w:val="0"/>
          <w:szCs w:val="21"/>
        </w:rPr>
        <w:t>A、白帽：陈述问题的事实</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07" type="#_x0000_t75" style="width:20.15pt;height:15.55pt" o:ole="">
            <v:imagedata r:id="rId5" o:title=""/>
          </v:shape>
          <w:control r:id="rId204" w:name="DefaultOcxName372" w:shapeid="_x0000_i1707"/>
        </w:object>
      </w:r>
      <w:r w:rsidRPr="00C73DEE">
        <w:rPr>
          <w:rFonts w:ascii="宋体" w:eastAsia="宋体" w:hAnsi="宋体" w:cs="宋体" w:hint="eastAsia"/>
          <w:kern w:val="0"/>
          <w:szCs w:val="21"/>
        </w:rPr>
        <w:t>B、绿帽：提出解决问题的建议</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06" type="#_x0000_t75" style="width:20.15pt;height:15.55pt" o:ole="">
            <v:imagedata r:id="rId5" o:title=""/>
          </v:shape>
          <w:control r:id="rId205" w:name="DefaultOcxName382" w:shapeid="_x0000_i1706"/>
        </w:object>
      </w:r>
      <w:r w:rsidRPr="00C73DEE">
        <w:rPr>
          <w:rFonts w:ascii="宋体" w:eastAsia="宋体" w:hAnsi="宋体" w:cs="宋体" w:hint="eastAsia"/>
          <w:kern w:val="0"/>
          <w:szCs w:val="21"/>
        </w:rPr>
        <w:t>C、黄帽：列举优点</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05" type="#_x0000_t75" style="width:20.15pt;height:15.55pt" o:ole="">
            <v:imagedata r:id="rId9" o:title=""/>
          </v:shape>
          <w:control r:id="rId206" w:name="DefaultOcxName392" w:shapeid="_x0000_i1705"/>
        </w:object>
      </w:r>
      <w:r w:rsidRPr="00C73DEE">
        <w:rPr>
          <w:rFonts w:ascii="宋体" w:eastAsia="宋体" w:hAnsi="宋体" w:cs="宋体" w:hint="eastAsia"/>
          <w:kern w:val="0"/>
          <w:szCs w:val="21"/>
        </w:rPr>
        <w:t>D、蓝帽：对各项选择方案进行直觉判断</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11.(5分)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优秀团队具有很多优势，不属于优秀团队优势的是（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04" type="#_x0000_t75" style="width:20.15pt;height:15.55pt" o:ole="">
            <v:imagedata r:id="rId5" o:title=""/>
          </v:shape>
          <w:control r:id="rId207" w:name="DefaultOcxName402" w:shapeid="_x0000_i1704"/>
        </w:object>
      </w:r>
      <w:r w:rsidRPr="00C73DEE">
        <w:rPr>
          <w:rFonts w:ascii="宋体" w:eastAsia="宋体" w:hAnsi="宋体" w:cs="宋体" w:hint="eastAsia"/>
          <w:kern w:val="0"/>
          <w:szCs w:val="21"/>
        </w:rPr>
        <w:t>A、团队工作效率高</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03" type="#_x0000_t75" style="width:20.15pt;height:15.55pt" o:ole="">
            <v:imagedata r:id="rId5" o:title=""/>
          </v:shape>
          <w:control r:id="rId208" w:name="DefaultOcxName412" w:shapeid="_x0000_i1703"/>
        </w:object>
      </w:r>
      <w:r w:rsidRPr="00C73DEE">
        <w:rPr>
          <w:rFonts w:ascii="宋体" w:eastAsia="宋体" w:hAnsi="宋体" w:cs="宋体" w:hint="eastAsia"/>
          <w:kern w:val="0"/>
          <w:szCs w:val="21"/>
        </w:rPr>
        <w:t>B、能够灵活地适应环境的变化</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02" type="#_x0000_t75" style="width:20.15pt;height:15.55pt" o:ole="">
            <v:imagedata r:id="rId5" o:title=""/>
          </v:shape>
          <w:control r:id="rId209" w:name="DefaultOcxName422" w:shapeid="_x0000_i1702"/>
        </w:object>
      </w:r>
      <w:r w:rsidRPr="00C73DEE">
        <w:rPr>
          <w:rFonts w:ascii="宋体" w:eastAsia="宋体" w:hAnsi="宋体" w:cs="宋体" w:hint="eastAsia"/>
          <w:kern w:val="0"/>
          <w:szCs w:val="21"/>
        </w:rPr>
        <w:t>C、具有团队使命感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01" type="#_x0000_t75" style="width:20.15pt;height:15.55pt" o:ole="">
            <v:imagedata r:id="rId9" o:title=""/>
          </v:shape>
          <w:control r:id="rId210" w:name="DefaultOcxName432" w:shapeid="_x0000_i1701"/>
        </w:object>
      </w:r>
      <w:r w:rsidRPr="00C73DEE">
        <w:rPr>
          <w:rFonts w:ascii="宋体" w:eastAsia="宋体" w:hAnsi="宋体" w:cs="宋体" w:hint="eastAsia"/>
          <w:kern w:val="0"/>
          <w:szCs w:val="21"/>
        </w:rPr>
        <w:t>D、增强独立完成各自工作的能力</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12.(5分)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不同类型的团队有不同的特点，其中项目团队的主要特点是（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700" type="#_x0000_t75" style="width:20.15pt;height:15.55pt" o:ole="">
            <v:imagedata r:id="rId5" o:title=""/>
          </v:shape>
          <w:control r:id="rId211" w:name="DefaultOcxName442" w:shapeid="_x0000_i1700"/>
        </w:object>
      </w:r>
      <w:r w:rsidRPr="00C73DEE">
        <w:rPr>
          <w:rFonts w:ascii="宋体" w:eastAsia="宋体" w:hAnsi="宋体" w:cs="宋体" w:hint="eastAsia"/>
          <w:kern w:val="0"/>
          <w:szCs w:val="21"/>
        </w:rPr>
        <w:t>A、主要职责是处理日常工作</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99" type="#_x0000_t75" style="width:20.15pt;height:15.55pt" o:ole="">
            <v:imagedata r:id="rId5" o:title=""/>
          </v:shape>
          <w:control r:id="rId212" w:name="DefaultOcxName452" w:shapeid="_x0000_i1699"/>
        </w:object>
      </w:r>
      <w:r w:rsidRPr="00C73DEE">
        <w:rPr>
          <w:rFonts w:ascii="宋体" w:eastAsia="宋体" w:hAnsi="宋体" w:cs="宋体" w:hint="eastAsia"/>
          <w:kern w:val="0"/>
          <w:szCs w:val="21"/>
        </w:rPr>
        <w:t>B、包括消费者和供应商</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98" type="#_x0000_t75" style="width:20.15pt;height:15.55pt" o:ole="">
            <v:imagedata r:id="rId5" o:title=""/>
          </v:shape>
          <w:control r:id="rId213" w:name="DefaultOcxName462" w:shapeid="_x0000_i1698"/>
        </w:object>
      </w:r>
      <w:r w:rsidRPr="00C73DEE">
        <w:rPr>
          <w:rFonts w:ascii="宋体" w:eastAsia="宋体" w:hAnsi="宋体" w:cs="宋体" w:hint="eastAsia"/>
          <w:kern w:val="0"/>
          <w:szCs w:val="21"/>
        </w:rPr>
        <w:t>C、自我管理，无正式领导</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97" type="#_x0000_t75" style="width:20.15pt;height:15.55pt" o:ole="">
            <v:imagedata r:id="rId9" o:title=""/>
          </v:shape>
          <w:control r:id="rId214" w:name="DefaultOcxName472" w:shapeid="_x0000_i1697"/>
        </w:object>
      </w:r>
      <w:r w:rsidRPr="00C73DEE">
        <w:rPr>
          <w:rFonts w:ascii="宋体" w:eastAsia="宋体" w:hAnsi="宋体" w:cs="宋体" w:hint="eastAsia"/>
          <w:kern w:val="0"/>
          <w:szCs w:val="21"/>
        </w:rPr>
        <w:t>D、从事一次性项目，完成项目，团队解散</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13.(5分)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团队成员之间很少面对面地交流，而是通过电子方式进行交流，这样的团队是（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96" type="#_x0000_t75" style="width:20.15pt;height:15.55pt" o:ole="">
            <v:imagedata r:id="rId5" o:title=""/>
          </v:shape>
          <w:control r:id="rId215" w:name="DefaultOcxName482" w:shapeid="_x0000_i1696"/>
        </w:object>
      </w:r>
      <w:r w:rsidRPr="00C73DEE">
        <w:rPr>
          <w:rFonts w:ascii="宋体" w:eastAsia="宋体" w:hAnsi="宋体" w:cs="宋体" w:hint="eastAsia"/>
          <w:kern w:val="0"/>
          <w:szCs w:val="21"/>
        </w:rPr>
        <w:t>A、研发团队</w:t>
      </w:r>
      <w:r w:rsidRPr="00C73DEE">
        <w:rPr>
          <w:rFonts w:ascii="宋体" w:eastAsia="宋体" w:hAnsi="宋体" w:cs="宋体" w:hint="eastAsia"/>
          <w:kern w:val="0"/>
          <w:szCs w:val="21"/>
        </w:rPr>
        <w:br/>
      </w:r>
      <w:r w:rsidRPr="00C73DEE">
        <w:rPr>
          <w:rFonts w:ascii="宋体" w:eastAsia="宋体" w:hAnsi="宋体" w:cs="宋体"/>
          <w:kern w:val="0"/>
          <w:szCs w:val="21"/>
        </w:rPr>
        <w:lastRenderedPageBreak/>
        <w:object w:dxaOrig="1440" w:dyaOrig="1440">
          <v:shape id="_x0000_i1695" type="#_x0000_t75" style="width:20.15pt;height:15.55pt" o:ole="">
            <v:imagedata r:id="rId9" o:title=""/>
          </v:shape>
          <w:control r:id="rId216" w:name="DefaultOcxName492" w:shapeid="_x0000_i1695"/>
        </w:object>
      </w:r>
      <w:r w:rsidRPr="00C73DEE">
        <w:rPr>
          <w:rFonts w:ascii="宋体" w:eastAsia="宋体" w:hAnsi="宋体" w:cs="宋体" w:hint="eastAsia"/>
          <w:kern w:val="0"/>
          <w:szCs w:val="21"/>
        </w:rPr>
        <w:t>B、虚拟团队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94" type="#_x0000_t75" style="width:20.15pt;height:15.55pt" o:ole="">
            <v:imagedata r:id="rId5" o:title=""/>
          </v:shape>
          <w:control r:id="rId217" w:name="DefaultOcxName502" w:shapeid="_x0000_i1694"/>
        </w:object>
      </w:r>
      <w:r w:rsidRPr="00C73DEE">
        <w:rPr>
          <w:rFonts w:ascii="宋体" w:eastAsia="宋体" w:hAnsi="宋体" w:cs="宋体" w:hint="eastAsia"/>
          <w:kern w:val="0"/>
          <w:szCs w:val="21"/>
        </w:rPr>
        <w:t>C、供销团队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93" type="#_x0000_t75" style="width:20.15pt;height:15.55pt" o:ole="">
            <v:imagedata r:id="rId5" o:title=""/>
          </v:shape>
          <w:control r:id="rId218" w:name="DefaultOcxName512" w:shapeid="_x0000_i1693"/>
        </w:object>
      </w:r>
      <w:r w:rsidRPr="00C73DEE">
        <w:rPr>
          <w:rFonts w:ascii="宋体" w:eastAsia="宋体" w:hAnsi="宋体" w:cs="宋体" w:hint="eastAsia"/>
          <w:kern w:val="0"/>
          <w:szCs w:val="21"/>
        </w:rPr>
        <w:t>D、项目团队</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14.(5分)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在团队中，负责寻找并获得信息、联系方式和其他资源的团队角色是（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92" type="#_x0000_t75" style="width:20.15pt;height:15.55pt" o:ole="">
            <v:imagedata r:id="rId5" o:title=""/>
          </v:shape>
          <w:control r:id="rId219" w:name="DefaultOcxName522" w:shapeid="_x0000_i1692"/>
        </w:object>
      </w:r>
      <w:r w:rsidRPr="00C73DEE">
        <w:rPr>
          <w:rFonts w:ascii="宋体" w:eastAsia="宋体" w:hAnsi="宋体" w:cs="宋体" w:hint="eastAsia"/>
          <w:kern w:val="0"/>
          <w:szCs w:val="21"/>
        </w:rPr>
        <w:t>A、谋士</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91" type="#_x0000_t75" style="width:20.15pt;height:15.55pt" o:ole="">
            <v:imagedata r:id="rId5" o:title=""/>
          </v:shape>
          <w:control r:id="rId220" w:name="DefaultOcxName532" w:shapeid="_x0000_i1691"/>
        </w:object>
      </w:r>
      <w:r w:rsidRPr="00C73DEE">
        <w:rPr>
          <w:rFonts w:ascii="宋体" w:eastAsia="宋体" w:hAnsi="宋体" w:cs="宋体" w:hint="eastAsia"/>
          <w:kern w:val="0"/>
          <w:szCs w:val="21"/>
        </w:rPr>
        <w:t>B、挑战者</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90" type="#_x0000_t75" style="width:20.15pt;height:15.55pt" o:ole="">
            <v:imagedata r:id="rId5" o:title=""/>
          </v:shape>
          <w:control r:id="rId221" w:name="DefaultOcxName542" w:shapeid="_x0000_i1690"/>
        </w:object>
      </w:r>
      <w:r w:rsidRPr="00C73DEE">
        <w:rPr>
          <w:rFonts w:ascii="宋体" w:eastAsia="宋体" w:hAnsi="宋体" w:cs="宋体" w:hint="eastAsia"/>
          <w:kern w:val="0"/>
          <w:szCs w:val="21"/>
        </w:rPr>
        <w:t>C、协调人员</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89" type="#_x0000_t75" style="width:20.15pt;height:15.55pt" o:ole="">
            <v:imagedata r:id="rId9" o:title=""/>
          </v:shape>
          <w:control r:id="rId222" w:name="DefaultOcxName552" w:shapeid="_x0000_i1689"/>
        </w:object>
      </w:r>
      <w:r w:rsidRPr="00C73DEE">
        <w:rPr>
          <w:rFonts w:ascii="宋体" w:eastAsia="宋体" w:hAnsi="宋体" w:cs="宋体" w:hint="eastAsia"/>
          <w:kern w:val="0"/>
          <w:szCs w:val="21"/>
        </w:rPr>
        <w:t>D、资源调查员</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15.(5分)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六顶思考帽方法中，不同颜色的帽子代表不同的思考方式，其中白色的帽子代表（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88" type="#_x0000_t75" style="width:20.15pt;height:15.55pt" o:ole="">
            <v:imagedata r:id="rId5" o:title=""/>
          </v:shape>
          <w:control r:id="rId223" w:name="DefaultOcxName562" w:shapeid="_x0000_i1688"/>
        </w:object>
      </w:r>
      <w:r w:rsidRPr="00C73DEE">
        <w:rPr>
          <w:rFonts w:ascii="宋体" w:eastAsia="宋体" w:hAnsi="宋体" w:cs="宋体" w:hint="eastAsia"/>
          <w:kern w:val="0"/>
          <w:szCs w:val="21"/>
        </w:rPr>
        <w:t>A、创新与改变</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87" type="#_x0000_t75" style="width:20.15pt;height:15.55pt" o:ole="">
            <v:imagedata r:id="rId9" o:title=""/>
          </v:shape>
          <w:control r:id="rId224" w:name="DefaultOcxName572" w:shapeid="_x0000_i1687"/>
        </w:object>
      </w:r>
      <w:r w:rsidRPr="00C73DEE">
        <w:rPr>
          <w:rFonts w:ascii="宋体" w:eastAsia="宋体" w:hAnsi="宋体" w:cs="宋体" w:hint="eastAsia"/>
          <w:kern w:val="0"/>
          <w:szCs w:val="21"/>
        </w:rPr>
        <w:t>B、中立与客观</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86" type="#_x0000_t75" style="width:20.15pt;height:15.55pt" o:ole="">
            <v:imagedata r:id="rId5" o:title=""/>
          </v:shape>
          <w:control r:id="rId225" w:name="DefaultOcxName582" w:shapeid="_x0000_i1686"/>
        </w:object>
      </w:r>
      <w:r w:rsidRPr="00C73DEE">
        <w:rPr>
          <w:rFonts w:ascii="宋体" w:eastAsia="宋体" w:hAnsi="宋体" w:cs="宋体" w:hint="eastAsia"/>
          <w:kern w:val="0"/>
          <w:szCs w:val="21"/>
        </w:rPr>
        <w:t>C、警示与批判</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85" type="#_x0000_t75" style="width:20.15pt;height:15.55pt" o:ole="">
            <v:imagedata r:id="rId5" o:title=""/>
          </v:shape>
          <w:control r:id="rId226" w:name="DefaultOcxName592" w:shapeid="_x0000_i1685"/>
        </w:object>
      </w:r>
      <w:r w:rsidRPr="00C73DEE">
        <w:rPr>
          <w:rFonts w:ascii="宋体" w:eastAsia="宋体" w:hAnsi="宋体" w:cs="宋体" w:hint="eastAsia"/>
          <w:kern w:val="0"/>
          <w:szCs w:val="21"/>
        </w:rPr>
        <w:t>D、整体与控制</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16.(5分)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吴先生所在的团队中缺少一个能帮助人们相处并能解决棘手问题的人，所缺少的这个角色是（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84" type="#_x0000_t75" style="width:20.15pt;height:15.55pt" o:ole="">
            <v:imagedata r:id="rId5" o:title=""/>
          </v:shape>
          <w:control r:id="rId227" w:name="DefaultOcxName602" w:shapeid="_x0000_i1684"/>
        </w:object>
      </w:r>
      <w:r w:rsidRPr="00C73DEE">
        <w:rPr>
          <w:rFonts w:ascii="宋体" w:eastAsia="宋体" w:hAnsi="宋体" w:cs="宋体" w:hint="eastAsia"/>
          <w:kern w:val="0"/>
          <w:szCs w:val="21"/>
        </w:rPr>
        <w:t>A、领导</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83" type="#_x0000_t75" style="width:20.15pt;height:15.55pt" o:ole="">
            <v:imagedata r:id="rId5" o:title=""/>
          </v:shape>
          <w:control r:id="rId228" w:name="DefaultOcxName612" w:shapeid="_x0000_i1683"/>
        </w:object>
      </w:r>
      <w:r w:rsidRPr="00C73DEE">
        <w:rPr>
          <w:rFonts w:ascii="宋体" w:eastAsia="宋体" w:hAnsi="宋体" w:cs="宋体" w:hint="eastAsia"/>
          <w:kern w:val="0"/>
          <w:szCs w:val="21"/>
        </w:rPr>
        <w:t>B、谋士</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82" type="#_x0000_t75" style="width:20.15pt;height:15.55pt" o:ole="">
            <v:imagedata r:id="rId5" o:title=""/>
          </v:shape>
          <w:control r:id="rId229" w:name="DefaultOcxName622" w:shapeid="_x0000_i1682"/>
        </w:object>
      </w:r>
      <w:r w:rsidRPr="00C73DEE">
        <w:rPr>
          <w:rFonts w:ascii="宋体" w:eastAsia="宋体" w:hAnsi="宋体" w:cs="宋体" w:hint="eastAsia"/>
          <w:kern w:val="0"/>
          <w:szCs w:val="21"/>
        </w:rPr>
        <w:t>C、实施人员</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81" type="#_x0000_t75" style="width:20.15pt;height:15.55pt" o:ole="">
            <v:imagedata r:id="rId9" o:title=""/>
          </v:shape>
          <w:control r:id="rId230" w:name="DefaultOcxName632" w:shapeid="_x0000_i1681"/>
        </w:object>
      </w:r>
      <w:r w:rsidRPr="00C73DEE">
        <w:rPr>
          <w:rFonts w:ascii="宋体" w:eastAsia="宋体" w:hAnsi="宋体" w:cs="宋体" w:hint="eastAsia"/>
          <w:kern w:val="0"/>
          <w:szCs w:val="21"/>
        </w:rPr>
        <w:t>D、协调人员</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17.(5分)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随着团队的逐渐成熟，团队成员对团队赋予的使命有一种感知和认同，并能相互约束，这体现了团队优势中的（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80" type="#_x0000_t75" style="width:20.15pt;height:15.55pt" o:ole="">
            <v:imagedata r:id="rId5" o:title=""/>
          </v:shape>
          <w:control r:id="rId231" w:name="DefaultOcxName642" w:shapeid="_x0000_i1680"/>
        </w:object>
      </w:r>
      <w:r w:rsidRPr="00C73DEE">
        <w:rPr>
          <w:rFonts w:ascii="宋体" w:eastAsia="宋体" w:hAnsi="宋体" w:cs="宋体" w:hint="eastAsia"/>
          <w:kern w:val="0"/>
          <w:szCs w:val="21"/>
        </w:rPr>
        <w:t>A、协作</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79" type="#_x0000_t75" style="width:20.15pt;height:15.55pt" o:ole="">
            <v:imagedata r:id="rId5" o:title=""/>
          </v:shape>
          <w:control r:id="rId232" w:name="DefaultOcxName652" w:shapeid="_x0000_i1679"/>
        </w:object>
      </w:r>
      <w:r w:rsidRPr="00C73DEE">
        <w:rPr>
          <w:rFonts w:ascii="宋体" w:eastAsia="宋体" w:hAnsi="宋体" w:cs="宋体" w:hint="eastAsia"/>
          <w:kern w:val="0"/>
          <w:szCs w:val="21"/>
        </w:rPr>
        <w:t>B、提高效率</w:t>
      </w:r>
      <w:r w:rsidRPr="00C73DEE">
        <w:rPr>
          <w:rFonts w:ascii="宋体" w:eastAsia="宋体" w:hAnsi="宋体" w:cs="宋体" w:hint="eastAsia"/>
          <w:kern w:val="0"/>
          <w:szCs w:val="21"/>
        </w:rPr>
        <w:br/>
      </w:r>
      <w:r w:rsidRPr="00C73DEE">
        <w:rPr>
          <w:rFonts w:ascii="宋体" w:eastAsia="宋体" w:hAnsi="宋体" w:cs="宋体"/>
          <w:kern w:val="0"/>
          <w:szCs w:val="21"/>
        </w:rPr>
        <w:lastRenderedPageBreak/>
        <w:object w:dxaOrig="1440" w:dyaOrig="1440">
          <v:shape id="_x0000_i1678" type="#_x0000_t75" style="width:20.15pt;height:15.55pt" o:ole="">
            <v:imagedata r:id="rId9" o:title=""/>
          </v:shape>
          <w:control r:id="rId233" w:name="DefaultOcxName662" w:shapeid="_x0000_i1678"/>
        </w:object>
      </w:r>
      <w:r w:rsidRPr="00C73DEE">
        <w:rPr>
          <w:rFonts w:ascii="宋体" w:eastAsia="宋体" w:hAnsi="宋体" w:cs="宋体" w:hint="eastAsia"/>
          <w:kern w:val="0"/>
          <w:szCs w:val="21"/>
        </w:rPr>
        <w:t>C、增强团队使命感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77" type="#_x0000_t75" style="width:20.15pt;height:15.55pt" o:ole="">
            <v:imagedata r:id="rId5" o:title=""/>
          </v:shape>
          <w:control r:id="rId234" w:name="DefaultOcxName672" w:shapeid="_x0000_i1677"/>
        </w:object>
      </w:r>
      <w:r w:rsidRPr="00C73DEE">
        <w:rPr>
          <w:rFonts w:ascii="宋体" w:eastAsia="宋体" w:hAnsi="宋体" w:cs="宋体" w:hint="eastAsia"/>
          <w:kern w:val="0"/>
          <w:szCs w:val="21"/>
        </w:rPr>
        <w:t>D、合理决策</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18.(5分)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六顶思考帽法中，不同颜色的帽子代表不同的思考方式，其中黑色的帽子代表（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76" type="#_x0000_t75" style="width:20.15pt;height:15.55pt" o:ole="">
            <v:imagedata r:id="rId9" o:title=""/>
          </v:shape>
          <w:control r:id="rId235" w:name="DefaultOcxName682" w:shapeid="_x0000_i1676"/>
        </w:object>
      </w:r>
      <w:r w:rsidRPr="00C73DEE">
        <w:rPr>
          <w:rFonts w:ascii="宋体" w:eastAsia="宋体" w:hAnsi="宋体" w:cs="宋体" w:hint="eastAsia"/>
          <w:kern w:val="0"/>
          <w:szCs w:val="21"/>
        </w:rPr>
        <w:t>A、警示与批判</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75" type="#_x0000_t75" style="width:20.15pt;height:15.55pt" o:ole="">
            <v:imagedata r:id="rId5" o:title=""/>
          </v:shape>
          <w:control r:id="rId236" w:name="DefaultOcxName692" w:shapeid="_x0000_i1675"/>
        </w:object>
      </w:r>
      <w:r w:rsidRPr="00C73DEE">
        <w:rPr>
          <w:rFonts w:ascii="宋体" w:eastAsia="宋体" w:hAnsi="宋体" w:cs="宋体" w:hint="eastAsia"/>
          <w:kern w:val="0"/>
          <w:szCs w:val="21"/>
        </w:rPr>
        <w:t>B、乐观与肯定</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74" type="#_x0000_t75" style="width:20.15pt;height:15.55pt" o:ole="">
            <v:imagedata r:id="rId5" o:title=""/>
          </v:shape>
          <w:control r:id="rId237" w:name="DefaultOcxName702" w:shapeid="_x0000_i1674"/>
        </w:object>
      </w:r>
      <w:r w:rsidRPr="00C73DEE">
        <w:rPr>
          <w:rFonts w:ascii="宋体" w:eastAsia="宋体" w:hAnsi="宋体" w:cs="宋体" w:hint="eastAsia"/>
          <w:kern w:val="0"/>
          <w:szCs w:val="21"/>
        </w:rPr>
        <w:t>C、创新与改变</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73" type="#_x0000_t75" style="width:20.15pt;height:15.55pt" o:ole="">
            <v:imagedata r:id="rId5" o:title=""/>
          </v:shape>
          <w:control r:id="rId238" w:name="DefaultOcxName712" w:shapeid="_x0000_i1673"/>
        </w:object>
      </w:r>
      <w:r w:rsidRPr="00C73DEE">
        <w:rPr>
          <w:rFonts w:ascii="宋体" w:eastAsia="宋体" w:hAnsi="宋体" w:cs="宋体" w:hint="eastAsia"/>
          <w:kern w:val="0"/>
          <w:szCs w:val="21"/>
        </w:rPr>
        <w:t>D、情感与感觉</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19.(5分)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小何受公司委托新成立了一个团队,团队中包括消费者和供应商,这个团队的类型是（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72" type="#_x0000_t75" style="width:20.15pt;height:15.55pt" o:ole="">
            <v:imagedata r:id="rId5" o:title=""/>
          </v:shape>
          <w:control r:id="rId239" w:name="DefaultOcxName722" w:shapeid="_x0000_i1672"/>
        </w:object>
      </w:r>
      <w:r w:rsidRPr="00C73DEE">
        <w:rPr>
          <w:rFonts w:ascii="宋体" w:eastAsia="宋体" w:hAnsi="宋体" w:cs="宋体" w:hint="eastAsia"/>
          <w:kern w:val="0"/>
          <w:szCs w:val="21"/>
        </w:rPr>
        <w:t>A、自我管理型团队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71" type="#_x0000_t75" style="width:20.15pt;height:15.55pt" o:ole="">
            <v:imagedata r:id="rId5" o:title=""/>
          </v:shape>
          <w:control r:id="rId240" w:name="DefaultOcxName732" w:shapeid="_x0000_i1671"/>
        </w:object>
      </w:r>
      <w:r w:rsidRPr="00C73DEE">
        <w:rPr>
          <w:rFonts w:ascii="宋体" w:eastAsia="宋体" w:hAnsi="宋体" w:cs="宋体" w:hint="eastAsia"/>
          <w:kern w:val="0"/>
          <w:szCs w:val="21"/>
        </w:rPr>
        <w:t>B、虚拟团队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70" type="#_x0000_t75" style="width:20.15pt;height:15.55pt" o:ole="">
            <v:imagedata r:id="rId9" o:title=""/>
          </v:shape>
          <w:control r:id="rId241" w:name="DefaultOcxName742" w:shapeid="_x0000_i1670"/>
        </w:object>
      </w:r>
      <w:r w:rsidRPr="00C73DEE">
        <w:rPr>
          <w:rFonts w:ascii="宋体" w:eastAsia="宋体" w:hAnsi="宋体" w:cs="宋体" w:hint="eastAsia"/>
          <w:kern w:val="0"/>
          <w:szCs w:val="21"/>
        </w:rPr>
        <w:t>C、供销团队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69" type="#_x0000_t75" style="width:20.15pt;height:15.55pt" o:ole="">
            <v:imagedata r:id="rId5" o:title=""/>
          </v:shape>
          <w:control r:id="rId242" w:name="DefaultOcxName752" w:shapeid="_x0000_i1669"/>
        </w:object>
      </w:r>
      <w:r w:rsidRPr="00C73DEE">
        <w:rPr>
          <w:rFonts w:ascii="宋体" w:eastAsia="宋体" w:hAnsi="宋体" w:cs="宋体" w:hint="eastAsia"/>
          <w:kern w:val="0"/>
          <w:szCs w:val="21"/>
        </w:rPr>
        <w:t>D、电子团队</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20.(5分)</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李先生的工作经常需要调动所有角色来推动工作进程，就像管弦乐队的指挥。根据角色理论，他扮演的角色是（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68" type="#_x0000_t75" style="width:20.15pt;height:15.55pt" o:ole="">
            <v:imagedata r:id="rId5" o:title=""/>
          </v:shape>
          <w:control r:id="rId243" w:name="DefaultOcxName762" w:shapeid="_x0000_i1668"/>
        </w:object>
      </w:r>
      <w:r w:rsidRPr="00C73DEE">
        <w:rPr>
          <w:rFonts w:ascii="宋体" w:eastAsia="宋体" w:hAnsi="宋体" w:cs="宋体" w:hint="eastAsia"/>
          <w:kern w:val="0"/>
          <w:szCs w:val="21"/>
        </w:rPr>
        <w:t>A、谋士</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67" type="#_x0000_t75" style="width:20.15pt;height:15.55pt" o:ole="">
            <v:imagedata r:id="rId5" o:title=""/>
          </v:shape>
          <w:control r:id="rId244" w:name="DefaultOcxName772" w:shapeid="_x0000_i1667"/>
        </w:object>
      </w:r>
      <w:r w:rsidRPr="00C73DEE">
        <w:rPr>
          <w:rFonts w:ascii="宋体" w:eastAsia="宋体" w:hAnsi="宋体" w:cs="宋体" w:hint="eastAsia"/>
          <w:kern w:val="0"/>
          <w:szCs w:val="21"/>
        </w:rPr>
        <w:t>B、实施人员</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66" type="#_x0000_t75" style="width:20.15pt;height:15.55pt" o:ole="">
            <v:imagedata r:id="rId9" o:title=""/>
          </v:shape>
          <w:control r:id="rId245" w:name="DefaultOcxName782" w:shapeid="_x0000_i1666"/>
        </w:object>
      </w:r>
      <w:r w:rsidRPr="00C73DEE">
        <w:rPr>
          <w:rFonts w:ascii="宋体" w:eastAsia="宋体" w:hAnsi="宋体" w:cs="宋体" w:hint="eastAsia"/>
          <w:kern w:val="0"/>
          <w:szCs w:val="21"/>
        </w:rPr>
        <w:t>C、领导</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665" type="#_x0000_t75" style="width:20.15pt;height:15.55pt" o:ole="">
            <v:imagedata r:id="rId5" o:title=""/>
          </v:shape>
          <w:control r:id="rId246" w:name="DefaultOcxName792" w:shapeid="_x0000_i1665"/>
        </w:object>
      </w:r>
      <w:r w:rsidRPr="00C73DEE">
        <w:rPr>
          <w:rFonts w:ascii="宋体" w:eastAsia="宋体" w:hAnsi="宋体" w:cs="宋体" w:hint="eastAsia"/>
          <w:kern w:val="0"/>
          <w:szCs w:val="21"/>
        </w:rPr>
        <w:t>D、挑战者</w:t>
      </w:r>
    </w:p>
    <w:p w:rsidR="00C73DEE" w:rsidRPr="00C73DEE" w:rsidRDefault="00C73DEE">
      <w:pPr>
        <w:rPr>
          <w:rFonts w:hint="eastAsia"/>
          <w:szCs w:val="21"/>
        </w:rPr>
      </w:pPr>
    </w:p>
    <w:p w:rsidR="00C73DEE" w:rsidRPr="00C73DEE" w:rsidRDefault="00C73DEE">
      <w:pPr>
        <w:rPr>
          <w:rFonts w:hint="eastAsia"/>
          <w:szCs w:val="21"/>
        </w:rPr>
      </w:pPr>
    </w:p>
    <w:p w:rsidR="00C73DEE" w:rsidRPr="00C73DEE" w:rsidRDefault="00C73DEE" w:rsidP="00C73DEE">
      <w:pPr>
        <w:widowControl/>
        <w:shd w:val="clear" w:color="auto" w:fill="EEF3F9"/>
        <w:jc w:val="center"/>
        <w:rPr>
          <w:rFonts w:ascii="宋体" w:eastAsia="宋体" w:hAnsi="宋体" w:cs="宋体"/>
          <w:kern w:val="0"/>
          <w:szCs w:val="21"/>
        </w:rPr>
      </w:pPr>
      <w:r w:rsidRPr="00C73DEE">
        <w:rPr>
          <w:rFonts w:ascii="宋体" w:eastAsia="宋体" w:hAnsi="宋体" w:cs="宋体"/>
          <w:kern w:val="0"/>
          <w:szCs w:val="21"/>
        </w:rPr>
        <w:t>个人与团队管理04</w:t>
      </w:r>
    </w:p>
    <w:p w:rsidR="00C73DEE" w:rsidRPr="00C73DEE" w:rsidRDefault="00C73DEE" w:rsidP="00C73DEE">
      <w:pPr>
        <w:widowControl/>
        <w:shd w:val="clear" w:color="auto" w:fill="EEF3F9"/>
        <w:jc w:val="center"/>
        <w:rPr>
          <w:rFonts w:ascii="宋体" w:eastAsia="宋体" w:hAnsi="宋体" w:cs="宋体"/>
          <w:kern w:val="0"/>
          <w:szCs w:val="21"/>
        </w:rPr>
      </w:pPr>
      <w:r w:rsidRPr="00C73DEE">
        <w:rPr>
          <w:rFonts w:ascii="宋体" w:eastAsia="宋体" w:hAnsi="宋体" w:cs="宋体"/>
          <w:kern w:val="0"/>
          <w:szCs w:val="21"/>
        </w:rPr>
        <w:t>试卷总分：100</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br/>
      </w:r>
      <w:r w:rsidRPr="00C73DEE">
        <w:rPr>
          <w:rFonts w:ascii="宋体" w:eastAsia="宋体" w:hAnsi="宋体" w:cs="宋体"/>
          <w:kern w:val="0"/>
          <w:szCs w:val="21"/>
        </w:rPr>
        <w:br/>
        <w:t>1</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lastRenderedPageBreak/>
        <w:t>阅读题(共2题,共50分)</w:t>
      </w:r>
      <w:r w:rsidRPr="00C73DEE">
        <w:rPr>
          <w:rFonts w:ascii="宋体" w:eastAsia="宋体" w:hAnsi="宋体" w:cs="宋体"/>
          <w:kern w:val="0"/>
          <w:szCs w:val="21"/>
        </w:rPr>
        <w:br/>
        <w:t>开始说明：</w:t>
      </w:r>
      <w:r w:rsidRPr="00C73DEE">
        <w:rPr>
          <w:rFonts w:ascii="宋体" w:eastAsia="宋体" w:hAnsi="宋体" w:cs="宋体"/>
          <w:kern w:val="0"/>
          <w:szCs w:val="21"/>
        </w:rPr>
        <w:br/>
        <w:t>结束说明：</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t>1.(25分)</w:t>
      </w:r>
    </w:p>
    <w:p w:rsidR="00C73DEE" w:rsidRPr="00C73DEE" w:rsidRDefault="00C73DEE" w:rsidP="00C73DEE">
      <w:pPr>
        <w:widowControl/>
        <w:shd w:val="clear" w:color="auto" w:fill="EEF3F9"/>
        <w:spacing w:after="320"/>
        <w:jc w:val="left"/>
        <w:rPr>
          <w:rFonts w:ascii="宋体" w:eastAsia="宋体" w:hAnsi="宋体" w:cs="宋体"/>
          <w:kern w:val="0"/>
          <w:szCs w:val="21"/>
        </w:rPr>
      </w:pPr>
      <w:r w:rsidRPr="00C73DEE">
        <w:rPr>
          <w:rFonts w:ascii="宋体" w:eastAsia="宋体" w:hAnsi="宋体" w:cs="宋体" w:hint="eastAsia"/>
          <w:kern w:val="0"/>
          <w:szCs w:val="21"/>
        </w:rPr>
        <w:t>兴盛公司原来是一家从事产品加工的小企业，公司建立之初，张总和员工不分彼此，也没有明确的分工，一个人顶几个人用，大家齐心协力，干劲十足。经过多年的艰苦创业和努力经营，目前公司已经发展成为近千名员工的一家大型制造企业，有了比较稳定的顾客，生存已不再是问题，公司走上了比较稳定的发展道路。</w:t>
      </w:r>
      <w:r w:rsidRPr="00C73DEE">
        <w:rPr>
          <w:rFonts w:ascii="宋体" w:eastAsia="宋体" w:hAnsi="宋体" w:cs="宋体" w:hint="eastAsia"/>
          <w:kern w:val="0"/>
          <w:szCs w:val="21"/>
        </w:rPr>
        <w:br/>
        <w:t>    然而，随着公司业务的发展，特别是经营规模不断扩大以后，张总在管理上感到不如以前得心应手了。问题主要出在管理层上。首先，让他感到头疼的是那几位与自己一起创业的“元老”，他们自恃劳苦功高，对后来加入公司的员工，不管其职位高低，一律不放在眼里。这些“元老”们工作散漫，这种散漫的作风很快在管理层内部蔓延开来，对新来者产生了不良的示范作用,新来者也开始变得散漫起来，管理层员工之间不断出现矛盾和冲突，大家再也感受不到创业初期的那种工作激情了。其次，张总感觉到管理层的沟通经常不顺畅，大家谁也不愿意承担责任，一遇到事情就来向他汇报，无论大小事都需要他亲自督办。管理层现在的状况直接影响到公司的整体发展，张总对此非常焦急。</w:t>
      </w:r>
      <w:r w:rsidRPr="00C73DEE">
        <w:rPr>
          <w:rFonts w:ascii="宋体" w:eastAsia="宋体" w:hAnsi="宋体" w:cs="宋体" w:hint="eastAsia"/>
          <w:kern w:val="0"/>
          <w:szCs w:val="21"/>
        </w:rPr>
        <w:br/>
        <w:t>    根据以上案例，回答以下各题。</w:t>
      </w:r>
      <w:r w:rsidRPr="00C73DEE">
        <w:rPr>
          <w:rFonts w:ascii="宋体" w:eastAsia="宋体" w:hAnsi="宋体" w:cs="宋体" w:hint="eastAsia"/>
          <w:kern w:val="0"/>
          <w:szCs w:val="21"/>
        </w:rPr>
        <w:br/>
      </w:r>
      <w:r w:rsidRPr="00C73DEE">
        <w:rPr>
          <w:rFonts w:ascii="宋体" w:eastAsia="宋体" w:hAnsi="宋体" w:cs="宋体" w:hint="eastAsia"/>
          <w:kern w:val="0"/>
          <w:szCs w:val="21"/>
        </w:rPr>
        <w:br/>
        <w:t>1、兴盛公司管理层正处于团队发展过程中的（  ）阶段。</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64" type="#_x0000_t75" style="width:20.15pt;height:15.55pt" o:ole="">
            <v:imagedata r:id="rId5" o:title=""/>
          </v:shape>
          <w:control r:id="rId247" w:name="DefaultOcxName85" w:shapeid="_x0000_i1864"/>
        </w:object>
      </w:r>
      <w:r w:rsidRPr="00C73DEE">
        <w:rPr>
          <w:rFonts w:ascii="宋体" w:eastAsia="宋体" w:hAnsi="宋体" w:cs="宋体" w:hint="eastAsia"/>
          <w:kern w:val="0"/>
          <w:szCs w:val="21"/>
        </w:rPr>
        <w:t>A、解体</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63" type="#_x0000_t75" style="width:20.15pt;height:15.55pt" o:ole="">
            <v:imagedata r:id="rId5" o:title=""/>
          </v:shape>
          <w:control r:id="rId248" w:name="DefaultOcxName115" w:shapeid="_x0000_i1863"/>
        </w:object>
      </w:r>
      <w:r w:rsidRPr="00C73DEE">
        <w:rPr>
          <w:rFonts w:ascii="宋体" w:eastAsia="宋体" w:hAnsi="宋体" w:cs="宋体" w:hint="eastAsia"/>
          <w:kern w:val="0"/>
          <w:szCs w:val="21"/>
        </w:rPr>
        <w:t>B、成熟</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62" type="#_x0000_t75" style="width:20.15pt;height:15.55pt" o:ole="">
            <v:imagedata r:id="rId9" o:title=""/>
          </v:shape>
          <w:control r:id="rId249" w:name="DefaultOcxName215" w:shapeid="_x0000_i1862"/>
        </w:object>
      </w:r>
      <w:r w:rsidRPr="00C73DEE">
        <w:rPr>
          <w:rFonts w:ascii="宋体" w:eastAsia="宋体" w:hAnsi="宋体" w:cs="宋体" w:hint="eastAsia"/>
          <w:kern w:val="0"/>
          <w:szCs w:val="21"/>
        </w:rPr>
        <w:t>C、波动</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61" type="#_x0000_t75" style="width:20.15pt;height:15.55pt" o:ole="">
            <v:imagedata r:id="rId5" o:title=""/>
          </v:shape>
          <w:control r:id="rId250" w:name="DefaultOcxName315" w:shapeid="_x0000_i1861"/>
        </w:object>
      </w:r>
      <w:r w:rsidRPr="00C73DEE">
        <w:rPr>
          <w:rFonts w:ascii="宋体" w:eastAsia="宋体" w:hAnsi="宋体" w:cs="宋体" w:hint="eastAsia"/>
          <w:kern w:val="0"/>
          <w:szCs w:val="21"/>
        </w:rPr>
        <w:t>D、规范化</w:t>
      </w:r>
      <w:r w:rsidRPr="00C73DEE">
        <w:rPr>
          <w:rFonts w:ascii="宋体" w:eastAsia="宋体" w:hAnsi="宋体" w:cs="宋体" w:hint="eastAsia"/>
          <w:kern w:val="0"/>
          <w:szCs w:val="21"/>
        </w:rPr>
        <w:br/>
      </w:r>
      <w:r w:rsidRPr="00C73DEE">
        <w:rPr>
          <w:rFonts w:ascii="宋体" w:eastAsia="宋体" w:hAnsi="宋体" w:cs="宋体" w:hint="eastAsia"/>
          <w:kern w:val="0"/>
          <w:szCs w:val="21"/>
        </w:rPr>
        <w:br/>
      </w:r>
      <w:r w:rsidRPr="00C73DEE">
        <w:rPr>
          <w:rFonts w:ascii="宋体" w:eastAsia="宋体" w:hAnsi="宋体" w:cs="宋体" w:hint="eastAsia"/>
          <w:kern w:val="0"/>
          <w:szCs w:val="21"/>
        </w:rPr>
        <w:br/>
        <w:t>2、在团队发展的这个阶段，张总最需要重视的是（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60" type="#_x0000_t75" style="width:20.15pt;height:15.55pt" o:ole="">
            <v:imagedata r:id="rId9" o:title=""/>
          </v:shape>
          <w:control r:id="rId251" w:name="DefaultOcxName414" w:shapeid="_x0000_i1860"/>
        </w:object>
      </w:r>
      <w:r w:rsidRPr="00C73DEE">
        <w:rPr>
          <w:rFonts w:ascii="宋体" w:eastAsia="宋体" w:hAnsi="宋体" w:cs="宋体" w:hint="eastAsia"/>
          <w:kern w:val="0"/>
          <w:szCs w:val="21"/>
        </w:rPr>
        <w:t>A、团队需要和个人需要</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59" type="#_x0000_t75" style="width:20.15pt;height:15.55pt" o:ole="">
            <v:imagedata r:id="rId5" o:title=""/>
          </v:shape>
          <w:control r:id="rId252" w:name="DefaultOcxName514" w:shapeid="_x0000_i1859"/>
        </w:object>
      </w:r>
      <w:r w:rsidRPr="00C73DEE">
        <w:rPr>
          <w:rFonts w:ascii="宋体" w:eastAsia="宋体" w:hAnsi="宋体" w:cs="宋体" w:hint="eastAsia"/>
          <w:kern w:val="0"/>
          <w:szCs w:val="21"/>
        </w:rPr>
        <w:t>B、任务需要和团队需要</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58" type="#_x0000_t75" style="width:20.15pt;height:15.55pt" o:ole="">
            <v:imagedata r:id="rId5" o:title=""/>
          </v:shape>
          <w:control r:id="rId253" w:name="DefaultOcxName614" w:shapeid="_x0000_i1858"/>
        </w:object>
      </w:r>
      <w:r w:rsidRPr="00C73DEE">
        <w:rPr>
          <w:rFonts w:ascii="宋体" w:eastAsia="宋体" w:hAnsi="宋体" w:cs="宋体" w:hint="eastAsia"/>
          <w:kern w:val="0"/>
          <w:szCs w:val="21"/>
        </w:rPr>
        <w:t>C、任务需要和个人需要</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57" type="#_x0000_t75" style="width:20.15pt;height:15.55pt" o:ole="">
            <v:imagedata r:id="rId5" o:title=""/>
          </v:shape>
          <w:control r:id="rId254" w:name="DefaultOcxName714" w:shapeid="_x0000_i1857"/>
        </w:object>
      </w:r>
      <w:r w:rsidRPr="00C73DEE">
        <w:rPr>
          <w:rFonts w:ascii="宋体" w:eastAsia="宋体" w:hAnsi="宋体" w:cs="宋体" w:hint="eastAsia"/>
          <w:kern w:val="0"/>
          <w:szCs w:val="21"/>
        </w:rPr>
        <w:t>D、安全需要和自尊的需要</w:t>
      </w:r>
      <w:r w:rsidRPr="00C73DEE">
        <w:rPr>
          <w:rFonts w:ascii="宋体" w:eastAsia="宋体" w:hAnsi="宋体" w:cs="宋体" w:hint="eastAsia"/>
          <w:kern w:val="0"/>
          <w:szCs w:val="21"/>
        </w:rPr>
        <w:br/>
      </w:r>
      <w:r w:rsidRPr="00C73DEE">
        <w:rPr>
          <w:rFonts w:ascii="宋体" w:eastAsia="宋体" w:hAnsi="宋体" w:cs="宋体" w:hint="eastAsia"/>
          <w:kern w:val="0"/>
          <w:szCs w:val="21"/>
        </w:rPr>
        <w:br/>
      </w:r>
      <w:r w:rsidRPr="00C73DEE">
        <w:rPr>
          <w:rFonts w:ascii="宋体" w:eastAsia="宋体" w:hAnsi="宋体" w:cs="宋体" w:hint="eastAsia"/>
          <w:kern w:val="0"/>
          <w:szCs w:val="21"/>
        </w:rPr>
        <w:br/>
        <w:t>3、兴盛公司管理层目前所处团队阶段的特点是（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56" type="#_x0000_t75" style="width:20.15pt;height:15.55pt" o:ole="">
            <v:imagedata r:id="rId5" o:title=""/>
          </v:shape>
          <w:control r:id="rId255" w:name="DefaultOcxName84" w:shapeid="_x0000_i1856"/>
        </w:object>
      </w:r>
      <w:r w:rsidRPr="00C73DEE">
        <w:rPr>
          <w:rFonts w:ascii="宋体" w:eastAsia="宋体" w:hAnsi="宋体" w:cs="宋体" w:hint="eastAsia"/>
          <w:kern w:val="0"/>
          <w:szCs w:val="21"/>
        </w:rPr>
        <w:t>A、缺乏相互信任</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55" type="#_x0000_t75" style="width:20.15pt;height:15.55pt" o:ole="">
            <v:imagedata r:id="rId9" o:title=""/>
          </v:shape>
          <w:control r:id="rId256" w:name="DefaultOcxName93" w:shapeid="_x0000_i1855"/>
        </w:object>
      </w:r>
      <w:r w:rsidRPr="00C73DEE">
        <w:rPr>
          <w:rFonts w:ascii="宋体" w:eastAsia="宋体" w:hAnsi="宋体" w:cs="宋体" w:hint="eastAsia"/>
          <w:kern w:val="0"/>
          <w:szCs w:val="21"/>
        </w:rPr>
        <w:t>B、相互考验</w:t>
      </w:r>
      <w:r w:rsidRPr="00C73DEE">
        <w:rPr>
          <w:rFonts w:ascii="宋体" w:eastAsia="宋体" w:hAnsi="宋体" w:cs="宋体" w:hint="eastAsia"/>
          <w:kern w:val="0"/>
          <w:szCs w:val="21"/>
        </w:rPr>
        <w:br/>
      </w:r>
      <w:r w:rsidRPr="00C73DEE">
        <w:rPr>
          <w:rFonts w:ascii="宋体" w:eastAsia="宋体" w:hAnsi="宋体" w:cs="宋体"/>
          <w:kern w:val="0"/>
          <w:szCs w:val="21"/>
        </w:rPr>
        <w:lastRenderedPageBreak/>
        <w:object w:dxaOrig="1440" w:dyaOrig="1440">
          <v:shape id="_x0000_i1854" type="#_x0000_t75" style="width:20.15pt;height:15.55pt" o:ole="">
            <v:imagedata r:id="rId5" o:title=""/>
          </v:shape>
          <w:control r:id="rId257" w:name="DefaultOcxName103" w:shapeid="_x0000_i1854"/>
        </w:object>
      </w:r>
      <w:r w:rsidRPr="00C73DEE">
        <w:rPr>
          <w:rFonts w:ascii="宋体" w:eastAsia="宋体" w:hAnsi="宋体" w:cs="宋体" w:hint="eastAsia"/>
          <w:kern w:val="0"/>
          <w:szCs w:val="21"/>
        </w:rPr>
        <w:t>C、尊重他人</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53" type="#_x0000_t75" style="width:20.15pt;height:15.55pt" o:ole="">
            <v:imagedata r:id="rId5" o:title=""/>
          </v:shape>
          <w:control r:id="rId258" w:name="DefaultOcxName114" w:shapeid="_x0000_i1853"/>
        </w:object>
      </w:r>
      <w:r w:rsidRPr="00C73DEE">
        <w:rPr>
          <w:rFonts w:ascii="宋体" w:eastAsia="宋体" w:hAnsi="宋体" w:cs="宋体" w:hint="eastAsia"/>
          <w:kern w:val="0"/>
          <w:szCs w:val="21"/>
        </w:rPr>
        <w:t>D、公开、信任、具有灵活性</w:t>
      </w:r>
      <w:r w:rsidRPr="00C73DEE">
        <w:rPr>
          <w:rFonts w:ascii="宋体" w:eastAsia="宋体" w:hAnsi="宋体" w:cs="宋体" w:hint="eastAsia"/>
          <w:kern w:val="0"/>
          <w:szCs w:val="21"/>
        </w:rPr>
        <w:br/>
      </w:r>
      <w:r w:rsidRPr="00C73DEE">
        <w:rPr>
          <w:rFonts w:ascii="宋体" w:eastAsia="宋体" w:hAnsi="宋体" w:cs="宋体" w:hint="eastAsia"/>
          <w:kern w:val="0"/>
          <w:szCs w:val="21"/>
        </w:rPr>
        <w:br/>
      </w:r>
      <w:r w:rsidRPr="00C73DEE">
        <w:rPr>
          <w:rFonts w:ascii="宋体" w:eastAsia="宋体" w:hAnsi="宋体" w:cs="宋体" w:hint="eastAsia"/>
          <w:kern w:val="0"/>
          <w:szCs w:val="21"/>
        </w:rPr>
        <w:br/>
        <w:t>4、在管理层目前所处团队阶段，团队领导首先要重视的是（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52" type="#_x0000_t75" style="width:20.15pt;height:15.55pt" o:ole="">
            <v:imagedata r:id="rId5" o:title=""/>
          </v:shape>
          <w:control r:id="rId259" w:name="DefaultOcxName123" w:shapeid="_x0000_i1852"/>
        </w:object>
      </w:r>
      <w:r w:rsidRPr="00C73DEE">
        <w:rPr>
          <w:rFonts w:ascii="宋体" w:eastAsia="宋体" w:hAnsi="宋体" w:cs="宋体" w:hint="eastAsia"/>
          <w:kern w:val="0"/>
          <w:szCs w:val="21"/>
        </w:rPr>
        <w:t>A、帮助团队执行任务并监控计划</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51" type="#_x0000_t75" style="width:20.15pt;height:15.55pt" o:ole="">
            <v:imagedata r:id="rId5" o:title=""/>
          </v:shape>
          <w:control r:id="rId260" w:name="DefaultOcxName133" w:shapeid="_x0000_i1851"/>
        </w:object>
      </w:r>
      <w:r w:rsidRPr="00C73DEE">
        <w:rPr>
          <w:rFonts w:ascii="宋体" w:eastAsia="宋体" w:hAnsi="宋体" w:cs="宋体" w:hint="eastAsia"/>
          <w:kern w:val="0"/>
          <w:szCs w:val="21"/>
        </w:rPr>
        <w:t>B、致力于在行动准则和工作程序上达成一致</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50" type="#_x0000_t75" style="width:20.15pt;height:15.55pt" o:ole="">
            <v:imagedata r:id="rId9" o:title=""/>
          </v:shape>
          <w:control r:id="rId261" w:name="DefaultOcxName143" w:shapeid="_x0000_i1850"/>
        </w:object>
      </w:r>
      <w:r w:rsidRPr="00C73DEE">
        <w:rPr>
          <w:rFonts w:ascii="宋体" w:eastAsia="宋体" w:hAnsi="宋体" w:cs="宋体" w:hint="eastAsia"/>
          <w:kern w:val="0"/>
          <w:szCs w:val="21"/>
        </w:rPr>
        <w:t>C、避免少数的几个人在群体中占据绝对优势</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49" type="#_x0000_t75" style="width:20.15pt;height:15.55pt" o:ole="">
            <v:imagedata r:id="rId5" o:title=""/>
          </v:shape>
          <w:control r:id="rId262" w:name="DefaultOcxName153" w:shapeid="_x0000_i1849"/>
        </w:object>
      </w:r>
      <w:r w:rsidRPr="00C73DEE">
        <w:rPr>
          <w:rFonts w:ascii="宋体" w:eastAsia="宋体" w:hAnsi="宋体" w:cs="宋体" w:hint="eastAsia"/>
          <w:kern w:val="0"/>
          <w:szCs w:val="21"/>
        </w:rPr>
        <w:t>D、忽略矛盾，以完成团队目标为己任</w:t>
      </w:r>
      <w:r w:rsidRPr="00C73DEE">
        <w:rPr>
          <w:rFonts w:ascii="宋体" w:eastAsia="宋体" w:hAnsi="宋体" w:cs="宋体" w:hint="eastAsia"/>
          <w:kern w:val="0"/>
          <w:szCs w:val="21"/>
        </w:rPr>
        <w:br/>
      </w:r>
      <w:r w:rsidRPr="00C73DEE">
        <w:rPr>
          <w:rFonts w:ascii="宋体" w:eastAsia="宋体" w:hAnsi="宋体" w:cs="宋体" w:hint="eastAsia"/>
          <w:kern w:val="0"/>
          <w:szCs w:val="21"/>
        </w:rPr>
        <w:br/>
      </w:r>
      <w:r w:rsidRPr="00C73DEE">
        <w:rPr>
          <w:rFonts w:ascii="宋体" w:eastAsia="宋体" w:hAnsi="宋体" w:cs="宋体" w:hint="eastAsia"/>
          <w:kern w:val="0"/>
          <w:szCs w:val="21"/>
        </w:rPr>
        <w:br/>
        <w:t>5、张总要想解决公司目前面临的问题，他不应该采取的方式是（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48" type="#_x0000_t75" style="width:20.15pt;height:15.55pt" o:ole="">
            <v:imagedata r:id="rId5" o:title=""/>
          </v:shape>
          <w:control r:id="rId263" w:name="DefaultOcxName163" w:shapeid="_x0000_i1848"/>
        </w:object>
      </w:r>
      <w:r w:rsidRPr="00C73DEE">
        <w:rPr>
          <w:rFonts w:ascii="宋体" w:eastAsia="宋体" w:hAnsi="宋体" w:cs="宋体" w:hint="eastAsia"/>
          <w:kern w:val="0"/>
          <w:szCs w:val="21"/>
        </w:rPr>
        <w:t>A、加强管理层成员之间的沟通</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47" type="#_x0000_t75" style="width:20.15pt;height:15.55pt" o:ole="">
            <v:imagedata r:id="rId5" o:title=""/>
          </v:shape>
          <w:control r:id="rId264" w:name="DefaultOcxName173" w:shapeid="_x0000_i1847"/>
        </w:object>
      </w:r>
      <w:r w:rsidRPr="00C73DEE">
        <w:rPr>
          <w:rFonts w:ascii="宋体" w:eastAsia="宋体" w:hAnsi="宋体" w:cs="宋体" w:hint="eastAsia"/>
          <w:kern w:val="0"/>
          <w:szCs w:val="21"/>
        </w:rPr>
        <w:t>B、培养成员间的融洽关系</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46" type="#_x0000_t75" style="width:20.15pt;height:15.55pt" o:ole="">
            <v:imagedata r:id="rId5" o:title=""/>
          </v:shape>
          <w:control r:id="rId265" w:name="DefaultOcxName183" w:shapeid="_x0000_i1846"/>
        </w:object>
      </w:r>
      <w:r w:rsidRPr="00C73DEE">
        <w:rPr>
          <w:rFonts w:ascii="宋体" w:eastAsia="宋体" w:hAnsi="宋体" w:cs="宋体" w:hint="eastAsia"/>
          <w:kern w:val="0"/>
          <w:szCs w:val="21"/>
        </w:rPr>
        <w:t>C、从“元老”处着手增强成员的纪律意识</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45" type="#_x0000_t75" style="width:20.15pt;height:15.55pt" o:ole="">
            <v:imagedata r:id="rId9" o:title=""/>
          </v:shape>
          <w:control r:id="rId266" w:name="DefaultOcxName193" w:shapeid="_x0000_i1845"/>
        </w:object>
      </w:r>
      <w:r w:rsidRPr="00C73DEE">
        <w:rPr>
          <w:rFonts w:ascii="宋体" w:eastAsia="宋体" w:hAnsi="宋体" w:cs="宋体" w:hint="eastAsia"/>
          <w:kern w:val="0"/>
          <w:szCs w:val="21"/>
        </w:rPr>
        <w:t>D、为了公正起见，开除管理层的所有“元老”</w:t>
      </w:r>
      <w:r w:rsidRPr="00C73DEE">
        <w:rPr>
          <w:rFonts w:ascii="宋体" w:eastAsia="宋体" w:hAnsi="宋体" w:cs="宋体" w:hint="eastAsia"/>
          <w:kern w:val="0"/>
          <w:szCs w:val="21"/>
        </w:rPr>
        <w:br/>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2.(25分)</w:t>
      </w:r>
    </w:p>
    <w:p w:rsidR="00C73DEE" w:rsidRPr="00C73DEE" w:rsidRDefault="00C73DEE" w:rsidP="00C73DEE">
      <w:pPr>
        <w:widowControl/>
        <w:shd w:val="clear" w:color="auto" w:fill="EEF3F9"/>
        <w:spacing w:after="320"/>
        <w:jc w:val="left"/>
        <w:rPr>
          <w:rFonts w:ascii="宋体" w:eastAsia="宋体" w:hAnsi="宋体" w:cs="宋体"/>
          <w:kern w:val="0"/>
          <w:szCs w:val="21"/>
        </w:rPr>
      </w:pPr>
      <w:r w:rsidRPr="00C73DEE">
        <w:rPr>
          <w:rFonts w:ascii="宋体" w:eastAsia="宋体" w:hAnsi="宋体" w:cs="宋体" w:hint="eastAsia"/>
          <w:kern w:val="0"/>
          <w:szCs w:val="21"/>
        </w:rPr>
        <w:t>2001年，GE继续享有世界上最受赞许的公司、全美最受推崇的公司、全球最受尊敬的公司的赞誉。下面是GE公司年报中的一些内容。</w:t>
      </w:r>
      <w:r w:rsidRPr="00C73DEE">
        <w:rPr>
          <w:rFonts w:ascii="宋体" w:eastAsia="宋体" w:hAnsi="宋体" w:cs="宋体" w:hint="eastAsia"/>
          <w:kern w:val="0"/>
          <w:szCs w:val="21"/>
        </w:rPr>
        <w:br/>
        <w:t>关于人才</w:t>
      </w:r>
      <w:r w:rsidRPr="00C73DEE">
        <w:rPr>
          <w:rFonts w:ascii="宋体" w:eastAsia="宋体" w:hAnsi="宋体" w:cs="宋体" w:hint="eastAsia"/>
          <w:kern w:val="0"/>
          <w:szCs w:val="21"/>
        </w:rPr>
        <w:br/>
        <w:t>    GE年报：GE人在2001年做出了令人瞩目的成绩。他们倾听客户意见、亲身体验并学习了客户营运方式；他们融会贯通所学到的东西，揣摩、设计、制造和交送了一流的产品；他们获得了近1200项专利产品，其创造的技术保证了公司的前途无限；他们利用业余时间为所在社区提供了一百多万个小时的志愿服务。</w:t>
      </w:r>
      <w:r w:rsidRPr="00C73DEE">
        <w:rPr>
          <w:rFonts w:ascii="宋体" w:eastAsia="宋体" w:hAnsi="宋体" w:cs="宋体" w:hint="eastAsia"/>
          <w:kern w:val="0"/>
          <w:szCs w:val="21"/>
        </w:rPr>
        <w:br/>
        <w:t>    杰克•韦尔奇：你们的工作就是每天把全世界最优秀的人才招揽过来。你们是一个不断获胜的队伍中的一员，最佳团队中的一员，全世界最推崇的团队一员。如果失去最好的20%的员工，是领导的失职；如果留下最差的10%的员工，同样也是领导者的极大错误。</w:t>
      </w:r>
      <w:r w:rsidRPr="00C73DEE">
        <w:rPr>
          <w:rFonts w:ascii="宋体" w:eastAsia="宋体" w:hAnsi="宋体" w:cs="宋体" w:hint="eastAsia"/>
          <w:kern w:val="0"/>
          <w:szCs w:val="21"/>
        </w:rPr>
        <w:br/>
        <w:t>关于“全球化的学习公司”</w:t>
      </w:r>
      <w:r w:rsidRPr="00C73DEE">
        <w:rPr>
          <w:rFonts w:ascii="宋体" w:eastAsia="宋体" w:hAnsi="宋体" w:cs="宋体" w:hint="eastAsia"/>
          <w:kern w:val="0"/>
          <w:szCs w:val="21"/>
        </w:rPr>
        <w:br/>
        <w:t>    GE年报：GE变成了一家学习的公司。今天，我们真正的“核心实力”不是生产制造或服务，而是在全球招募并培养世界上最好的人才，使他们心中有一种永不满足的渴望，去学习，去提高，一天比一天做得更好。我们向其他公司学习；内部员工互相交换职位学习。从内部学，从外部学，从上到下，从下到上学习。世界上的精华才智在我们手中，这是因为</w:t>
      </w:r>
      <w:r w:rsidRPr="00C73DEE">
        <w:rPr>
          <w:rFonts w:ascii="宋体" w:eastAsia="宋体" w:hAnsi="宋体" w:cs="宋体" w:hint="eastAsia"/>
          <w:kern w:val="0"/>
          <w:szCs w:val="21"/>
        </w:rPr>
        <w:lastRenderedPageBreak/>
        <w:t>我们无时不在追寻。</w:t>
      </w:r>
      <w:r w:rsidRPr="00C73DEE">
        <w:rPr>
          <w:rFonts w:ascii="宋体" w:eastAsia="宋体" w:hAnsi="宋体" w:cs="宋体" w:hint="eastAsia"/>
          <w:kern w:val="0"/>
          <w:szCs w:val="21"/>
        </w:rPr>
        <w:br/>
        <w:t>    根据以上案例，回答以下各题。</w:t>
      </w:r>
      <w:r w:rsidRPr="00C73DEE">
        <w:rPr>
          <w:rFonts w:ascii="宋体" w:eastAsia="宋体" w:hAnsi="宋体" w:cs="宋体" w:hint="eastAsia"/>
          <w:kern w:val="0"/>
          <w:szCs w:val="21"/>
        </w:rPr>
        <w:br/>
      </w:r>
      <w:r w:rsidRPr="00C73DEE">
        <w:rPr>
          <w:rFonts w:ascii="宋体" w:eastAsia="宋体" w:hAnsi="宋体" w:cs="宋体" w:hint="eastAsia"/>
          <w:kern w:val="0"/>
          <w:szCs w:val="21"/>
        </w:rPr>
        <w:br/>
        <w:t>1、内部员工互相交换职位是一种常用的学习方式，这种学习方式的适用范围是（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44" type="#_x0000_t75" style="width:20.15pt;height:15.55pt" o:ole="">
            <v:imagedata r:id="rId5" o:title=""/>
          </v:shape>
          <w:control r:id="rId267" w:name="DefaultOcxName203" w:shapeid="_x0000_i1844"/>
        </w:object>
      </w:r>
      <w:r w:rsidRPr="00C73DEE">
        <w:rPr>
          <w:rFonts w:ascii="宋体" w:eastAsia="宋体" w:hAnsi="宋体" w:cs="宋体" w:hint="eastAsia"/>
          <w:kern w:val="0"/>
          <w:szCs w:val="21"/>
        </w:rPr>
        <w:t>A、整个项目额外的责任</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43" type="#_x0000_t75" style="width:20.15pt;height:15.55pt" o:ole="">
            <v:imagedata r:id="rId5" o:title=""/>
          </v:shape>
          <w:control r:id="rId268" w:name="DefaultOcxName214" w:shapeid="_x0000_i1843"/>
        </w:object>
      </w:r>
      <w:r w:rsidRPr="00C73DEE">
        <w:rPr>
          <w:rFonts w:ascii="宋体" w:eastAsia="宋体" w:hAnsi="宋体" w:cs="宋体" w:hint="eastAsia"/>
          <w:kern w:val="0"/>
          <w:szCs w:val="21"/>
        </w:rPr>
        <w:t>B、全部任务额外的责任</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42" type="#_x0000_t75" style="width:20.15pt;height:15.55pt" o:ole="">
            <v:imagedata r:id="rId9" o:title=""/>
          </v:shape>
          <w:control r:id="rId269" w:name="DefaultOcxName223" w:shapeid="_x0000_i1842"/>
        </w:object>
      </w:r>
      <w:r w:rsidRPr="00C73DEE">
        <w:rPr>
          <w:rFonts w:ascii="宋体" w:eastAsia="宋体" w:hAnsi="宋体" w:cs="宋体" w:hint="eastAsia"/>
          <w:kern w:val="0"/>
          <w:szCs w:val="21"/>
        </w:rPr>
        <w:t>C、在较长的时间里熟悉新的角色和任务</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41" type="#_x0000_t75" style="width:20.15pt;height:15.55pt" o:ole="">
            <v:imagedata r:id="rId5" o:title=""/>
          </v:shape>
          <w:control r:id="rId270" w:name="DefaultOcxName233" w:shapeid="_x0000_i1841"/>
        </w:object>
      </w:r>
      <w:r w:rsidRPr="00C73DEE">
        <w:rPr>
          <w:rFonts w:ascii="宋体" w:eastAsia="宋体" w:hAnsi="宋体" w:cs="宋体" w:hint="eastAsia"/>
          <w:kern w:val="0"/>
          <w:szCs w:val="21"/>
        </w:rPr>
        <w:t>D、有针对性的活动或任务</w:t>
      </w:r>
      <w:r w:rsidRPr="00C73DEE">
        <w:rPr>
          <w:rFonts w:ascii="宋体" w:eastAsia="宋体" w:hAnsi="宋体" w:cs="宋体" w:hint="eastAsia"/>
          <w:kern w:val="0"/>
          <w:szCs w:val="21"/>
        </w:rPr>
        <w:br/>
      </w:r>
      <w:r w:rsidRPr="00C73DEE">
        <w:rPr>
          <w:rFonts w:ascii="宋体" w:eastAsia="宋体" w:hAnsi="宋体" w:cs="宋体" w:hint="eastAsia"/>
          <w:kern w:val="0"/>
          <w:szCs w:val="21"/>
        </w:rPr>
        <w:br/>
      </w:r>
      <w:r w:rsidRPr="00C73DEE">
        <w:rPr>
          <w:rFonts w:ascii="宋体" w:eastAsia="宋体" w:hAnsi="宋体" w:cs="宋体" w:hint="eastAsia"/>
          <w:kern w:val="0"/>
          <w:szCs w:val="21"/>
        </w:rPr>
        <w:br/>
        <w:t>2、内部员工互相交换职位是一种常用的学习方式，这种学习方式的适用者主要是（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40" type="#_x0000_t75" style="width:20.15pt;height:15.55pt" o:ole="">
            <v:imagedata r:id="rId5" o:title=""/>
          </v:shape>
          <w:control r:id="rId271" w:name="DefaultOcxName243" w:shapeid="_x0000_i1840"/>
        </w:object>
      </w:r>
      <w:r w:rsidRPr="00C73DEE">
        <w:rPr>
          <w:rFonts w:ascii="宋体" w:eastAsia="宋体" w:hAnsi="宋体" w:cs="宋体" w:hint="eastAsia"/>
          <w:kern w:val="0"/>
          <w:szCs w:val="21"/>
        </w:rPr>
        <w:t>A、希望得到晋升的人</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39" type="#_x0000_t75" style="width:20.15pt;height:15.55pt" o:ole="">
            <v:imagedata r:id="rId9" o:title=""/>
          </v:shape>
          <w:control r:id="rId272" w:name="DefaultOcxName253" w:shapeid="_x0000_i1839"/>
        </w:object>
      </w:r>
      <w:r w:rsidRPr="00C73DEE">
        <w:rPr>
          <w:rFonts w:ascii="宋体" w:eastAsia="宋体" w:hAnsi="宋体" w:cs="宋体" w:hint="eastAsia"/>
          <w:kern w:val="0"/>
          <w:szCs w:val="21"/>
        </w:rPr>
        <w:t>B、想承担更多的任务和增强灵活性的人</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38" type="#_x0000_t75" style="width:20.15pt;height:15.55pt" o:ole="">
            <v:imagedata r:id="rId5" o:title=""/>
          </v:shape>
          <w:control r:id="rId273" w:name="DefaultOcxName263" w:shapeid="_x0000_i1838"/>
        </w:object>
      </w:r>
      <w:r w:rsidRPr="00C73DEE">
        <w:rPr>
          <w:rFonts w:ascii="宋体" w:eastAsia="宋体" w:hAnsi="宋体" w:cs="宋体" w:hint="eastAsia"/>
          <w:kern w:val="0"/>
          <w:szCs w:val="21"/>
        </w:rPr>
        <w:t>C、有潜力但没经验的人</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37" type="#_x0000_t75" style="width:20.15pt;height:15.55pt" o:ole="">
            <v:imagedata r:id="rId5" o:title=""/>
          </v:shape>
          <w:control r:id="rId274" w:name="DefaultOcxName273" w:shapeid="_x0000_i1837"/>
        </w:object>
      </w:r>
      <w:r w:rsidRPr="00C73DEE">
        <w:rPr>
          <w:rFonts w:ascii="宋体" w:eastAsia="宋体" w:hAnsi="宋体" w:cs="宋体" w:hint="eastAsia"/>
          <w:kern w:val="0"/>
          <w:szCs w:val="21"/>
        </w:rPr>
        <w:t>D、想巩固现有技能的人</w:t>
      </w:r>
      <w:r w:rsidRPr="00C73DEE">
        <w:rPr>
          <w:rFonts w:ascii="宋体" w:eastAsia="宋体" w:hAnsi="宋体" w:cs="宋体" w:hint="eastAsia"/>
          <w:kern w:val="0"/>
          <w:szCs w:val="21"/>
        </w:rPr>
        <w:br/>
      </w:r>
      <w:r w:rsidRPr="00C73DEE">
        <w:rPr>
          <w:rFonts w:ascii="宋体" w:eastAsia="宋体" w:hAnsi="宋体" w:cs="宋体" w:hint="eastAsia"/>
          <w:kern w:val="0"/>
          <w:szCs w:val="21"/>
        </w:rPr>
        <w:br/>
      </w:r>
      <w:r w:rsidRPr="00C73DEE">
        <w:rPr>
          <w:rFonts w:ascii="宋体" w:eastAsia="宋体" w:hAnsi="宋体" w:cs="宋体" w:hint="eastAsia"/>
          <w:kern w:val="0"/>
          <w:szCs w:val="21"/>
        </w:rPr>
        <w:br/>
        <w:t>3、根据GE年报关于全球化学习的论述，说明（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36" type="#_x0000_t75" style="width:20.15pt;height:15.55pt" o:ole="">
            <v:imagedata r:id="rId5" o:title=""/>
          </v:shape>
          <w:control r:id="rId275" w:name="DefaultOcxName283" w:shapeid="_x0000_i1836"/>
        </w:object>
      </w:r>
      <w:r w:rsidRPr="00C73DEE">
        <w:rPr>
          <w:rFonts w:ascii="宋体" w:eastAsia="宋体" w:hAnsi="宋体" w:cs="宋体" w:hint="eastAsia"/>
          <w:kern w:val="0"/>
          <w:szCs w:val="21"/>
        </w:rPr>
        <w:t>A、只有在学校的学习，才是真正的学习</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35" type="#_x0000_t75" style="width:20.15pt;height:15.55pt" o:ole="">
            <v:imagedata r:id="rId5" o:title=""/>
          </v:shape>
          <w:control r:id="rId276" w:name="DefaultOcxName293" w:shapeid="_x0000_i1835"/>
        </w:object>
      </w:r>
      <w:r w:rsidRPr="00C73DEE">
        <w:rPr>
          <w:rFonts w:ascii="宋体" w:eastAsia="宋体" w:hAnsi="宋体" w:cs="宋体" w:hint="eastAsia"/>
          <w:kern w:val="0"/>
          <w:szCs w:val="21"/>
        </w:rPr>
        <w:t>B、学习只能通过书本进行</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34" type="#_x0000_t75" style="width:20.15pt;height:15.55pt" o:ole="">
            <v:imagedata r:id="rId9" o:title=""/>
          </v:shape>
          <w:control r:id="rId277" w:name="DefaultOcxName303" w:shapeid="_x0000_i1834"/>
        </w:object>
      </w:r>
      <w:r w:rsidRPr="00C73DEE">
        <w:rPr>
          <w:rFonts w:ascii="宋体" w:eastAsia="宋体" w:hAnsi="宋体" w:cs="宋体" w:hint="eastAsia"/>
          <w:kern w:val="0"/>
          <w:szCs w:val="21"/>
        </w:rPr>
        <w:t>C、只有把学习与实践结合起来，才是真正的学习</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33" type="#_x0000_t75" style="width:20.15pt;height:15.55pt" o:ole="">
            <v:imagedata r:id="rId5" o:title=""/>
          </v:shape>
          <w:control r:id="rId278" w:name="DefaultOcxName314" w:shapeid="_x0000_i1833"/>
        </w:object>
      </w:r>
      <w:r w:rsidRPr="00C73DEE">
        <w:rPr>
          <w:rFonts w:ascii="宋体" w:eastAsia="宋体" w:hAnsi="宋体" w:cs="宋体" w:hint="eastAsia"/>
          <w:kern w:val="0"/>
          <w:szCs w:val="21"/>
        </w:rPr>
        <w:t>D、学习是一个灌输知识的过程</w:t>
      </w:r>
      <w:r w:rsidRPr="00C73DEE">
        <w:rPr>
          <w:rFonts w:ascii="宋体" w:eastAsia="宋体" w:hAnsi="宋体" w:cs="宋体" w:hint="eastAsia"/>
          <w:kern w:val="0"/>
          <w:szCs w:val="21"/>
        </w:rPr>
        <w:br/>
      </w:r>
      <w:r w:rsidRPr="00C73DEE">
        <w:rPr>
          <w:rFonts w:ascii="宋体" w:eastAsia="宋体" w:hAnsi="宋体" w:cs="宋体" w:hint="eastAsia"/>
          <w:kern w:val="0"/>
          <w:szCs w:val="21"/>
        </w:rPr>
        <w:br/>
      </w:r>
      <w:r w:rsidRPr="00C73DEE">
        <w:rPr>
          <w:rFonts w:ascii="宋体" w:eastAsia="宋体" w:hAnsi="宋体" w:cs="宋体" w:hint="eastAsia"/>
          <w:kern w:val="0"/>
          <w:szCs w:val="21"/>
        </w:rPr>
        <w:br/>
        <w:t>4、发展循环周期包括7个步骤，GE公司的员工倾听客户意见、亲身体验并学习了客户营运方式，这属于其中的（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32" type="#_x0000_t75" style="width:20.15pt;height:15.55pt" o:ole="">
            <v:imagedata r:id="rId5" o:title=""/>
          </v:shape>
          <w:control r:id="rId279" w:name="DefaultOcxName323" w:shapeid="_x0000_i1832"/>
        </w:object>
      </w:r>
      <w:r w:rsidRPr="00C73DEE">
        <w:rPr>
          <w:rFonts w:ascii="宋体" w:eastAsia="宋体" w:hAnsi="宋体" w:cs="宋体" w:hint="eastAsia"/>
          <w:kern w:val="0"/>
          <w:szCs w:val="21"/>
        </w:rPr>
        <w:t>A、同意发展目标</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31" type="#_x0000_t75" style="width:20.15pt;height:15.55pt" o:ole="">
            <v:imagedata r:id="rId9" o:title=""/>
          </v:shape>
          <w:control r:id="rId280" w:name="DefaultOcxName333" w:shapeid="_x0000_i1831"/>
        </w:object>
      </w:r>
      <w:r w:rsidRPr="00C73DEE">
        <w:rPr>
          <w:rFonts w:ascii="宋体" w:eastAsia="宋体" w:hAnsi="宋体" w:cs="宋体" w:hint="eastAsia"/>
          <w:kern w:val="0"/>
          <w:szCs w:val="21"/>
        </w:rPr>
        <w:t>B、明确发展要求</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30" type="#_x0000_t75" style="width:20.15pt;height:15.55pt" o:ole="">
            <v:imagedata r:id="rId5" o:title=""/>
          </v:shape>
          <w:control r:id="rId281" w:name="DefaultOcxName343" w:shapeid="_x0000_i1830"/>
        </w:object>
      </w:r>
      <w:r w:rsidRPr="00C73DEE">
        <w:rPr>
          <w:rFonts w:ascii="宋体" w:eastAsia="宋体" w:hAnsi="宋体" w:cs="宋体" w:hint="eastAsia"/>
          <w:kern w:val="0"/>
          <w:szCs w:val="21"/>
        </w:rPr>
        <w:t>C、计划学习和支持</w:t>
      </w:r>
      <w:r w:rsidRPr="00C73DEE">
        <w:rPr>
          <w:rFonts w:ascii="宋体" w:eastAsia="宋体" w:hAnsi="宋体" w:cs="宋体" w:hint="eastAsia"/>
          <w:kern w:val="0"/>
          <w:szCs w:val="21"/>
        </w:rPr>
        <w:br/>
      </w:r>
      <w:r w:rsidRPr="00C73DEE">
        <w:rPr>
          <w:rFonts w:ascii="宋体" w:eastAsia="宋体" w:hAnsi="宋体" w:cs="宋体"/>
          <w:kern w:val="0"/>
          <w:szCs w:val="21"/>
        </w:rPr>
        <w:lastRenderedPageBreak/>
        <w:object w:dxaOrig="1440" w:dyaOrig="1440">
          <v:shape id="_x0000_i1829" type="#_x0000_t75" style="width:20.15pt;height:15.55pt" o:ole="">
            <v:imagedata r:id="rId5" o:title=""/>
          </v:shape>
          <w:control r:id="rId282" w:name="DefaultOcxName353" w:shapeid="_x0000_i1829"/>
        </w:object>
      </w:r>
      <w:r w:rsidRPr="00C73DEE">
        <w:rPr>
          <w:rFonts w:ascii="宋体" w:eastAsia="宋体" w:hAnsi="宋体" w:cs="宋体" w:hint="eastAsia"/>
          <w:kern w:val="0"/>
          <w:szCs w:val="21"/>
        </w:rPr>
        <w:t>D、检查目标</w:t>
      </w:r>
      <w:r w:rsidRPr="00C73DEE">
        <w:rPr>
          <w:rFonts w:ascii="宋体" w:eastAsia="宋体" w:hAnsi="宋体" w:cs="宋体" w:hint="eastAsia"/>
          <w:kern w:val="0"/>
          <w:szCs w:val="21"/>
        </w:rPr>
        <w:br/>
      </w:r>
      <w:r w:rsidRPr="00C73DEE">
        <w:rPr>
          <w:rFonts w:ascii="宋体" w:eastAsia="宋体" w:hAnsi="宋体" w:cs="宋体" w:hint="eastAsia"/>
          <w:kern w:val="0"/>
          <w:szCs w:val="21"/>
        </w:rPr>
        <w:br/>
      </w:r>
      <w:r w:rsidRPr="00C73DEE">
        <w:rPr>
          <w:rFonts w:ascii="宋体" w:eastAsia="宋体" w:hAnsi="宋体" w:cs="宋体" w:hint="eastAsia"/>
          <w:kern w:val="0"/>
          <w:szCs w:val="21"/>
        </w:rPr>
        <w:br/>
        <w:t>5、为员工选择合适的发展方法取决于多种因素，其中不包括（     ）。</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28" type="#_x0000_t75" style="width:20.15pt;height:15.55pt" o:ole="">
            <v:imagedata r:id="rId5" o:title=""/>
          </v:shape>
          <w:control r:id="rId283" w:name="DefaultOcxName363" w:shapeid="_x0000_i1828"/>
        </w:object>
      </w:r>
      <w:r w:rsidRPr="00C73DEE">
        <w:rPr>
          <w:rFonts w:ascii="宋体" w:eastAsia="宋体" w:hAnsi="宋体" w:cs="宋体" w:hint="eastAsia"/>
          <w:kern w:val="0"/>
          <w:szCs w:val="21"/>
        </w:rPr>
        <w:t>A、成员个人的技能水平</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27" type="#_x0000_t75" style="width:20.15pt;height:15.55pt" o:ole="">
            <v:imagedata r:id="rId9" o:title=""/>
          </v:shape>
          <w:control r:id="rId284" w:name="DefaultOcxName373" w:shapeid="_x0000_i1827"/>
        </w:object>
      </w:r>
      <w:r w:rsidRPr="00C73DEE">
        <w:rPr>
          <w:rFonts w:ascii="宋体" w:eastAsia="宋体" w:hAnsi="宋体" w:cs="宋体" w:hint="eastAsia"/>
          <w:kern w:val="0"/>
          <w:szCs w:val="21"/>
        </w:rPr>
        <w:t>B、领导者偏好</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26" type="#_x0000_t75" style="width:20.15pt;height:15.55pt" o:ole="">
            <v:imagedata r:id="rId5" o:title=""/>
          </v:shape>
          <w:control r:id="rId285" w:name="DefaultOcxName383" w:shapeid="_x0000_i1826"/>
        </w:object>
      </w:r>
      <w:r w:rsidRPr="00C73DEE">
        <w:rPr>
          <w:rFonts w:ascii="宋体" w:eastAsia="宋体" w:hAnsi="宋体" w:cs="宋体" w:hint="eastAsia"/>
          <w:kern w:val="0"/>
          <w:szCs w:val="21"/>
        </w:rPr>
        <w:t>C、在时间、工作、资金等方面支出的成本</w:t>
      </w:r>
      <w:r w:rsidRPr="00C73DEE">
        <w:rPr>
          <w:rFonts w:ascii="宋体" w:eastAsia="宋体" w:hAnsi="宋体" w:cs="宋体" w:hint="eastAsia"/>
          <w:kern w:val="0"/>
          <w:szCs w:val="21"/>
        </w:rPr>
        <w:br/>
      </w:r>
      <w:r w:rsidRPr="00C73DEE">
        <w:rPr>
          <w:rFonts w:ascii="宋体" w:eastAsia="宋体" w:hAnsi="宋体" w:cs="宋体"/>
          <w:kern w:val="0"/>
          <w:szCs w:val="21"/>
        </w:rPr>
        <w:object w:dxaOrig="1440" w:dyaOrig="1440">
          <v:shape id="_x0000_i1825" type="#_x0000_t75" style="width:20.15pt;height:15.55pt" o:ole="">
            <v:imagedata r:id="rId5" o:title=""/>
          </v:shape>
          <w:control r:id="rId286" w:name="DefaultOcxName393" w:shapeid="_x0000_i1825"/>
        </w:object>
      </w:r>
      <w:r w:rsidRPr="00C73DEE">
        <w:rPr>
          <w:rFonts w:ascii="宋体" w:eastAsia="宋体" w:hAnsi="宋体" w:cs="宋体" w:hint="eastAsia"/>
          <w:kern w:val="0"/>
          <w:szCs w:val="21"/>
        </w:rPr>
        <w:t>D、资源的可用性</w:t>
      </w:r>
      <w:r w:rsidRPr="00C73DEE">
        <w:rPr>
          <w:rFonts w:ascii="宋体" w:eastAsia="宋体" w:hAnsi="宋体" w:cs="宋体" w:hint="eastAsia"/>
          <w:kern w:val="0"/>
          <w:szCs w:val="21"/>
        </w:rPr>
        <w:br/>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案例分析题(共2题,共50分)</w:t>
      </w:r>
      <w:r w:rsidRPr="00C73DEE">
        <w:rPr>
          <w:rFonts w:ascii="宋体" w:eastAsia="宋体" w:hAnsi="宋体" w:cs="宋体"/>
          <w:kern w:val="0"/>
          <w:szCs w:val="21"/>
        </w:rPr>
        <w:br/>
        <w:t>开始说明：</w:t>
      </w:r>
      <w:r w:rsidRPr="00C73DEE">
        <w:rPr>
          <w:rFonts w:ascii="宋体" w:eastAsia="宋体" w:hAnsi="宋体" w:cs="宋体"/>
          <w:kern w:val="0"/>
          <w:szCs w:val="21"/>
        </w:rPr>
        <w:br/>
        <w:t>结束说明：</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kern w:val="0"/>
          <w:szCs w:val="21"/>
        </w:rPr>
        <w:t>3.(25分)题干显示时间:0秒</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本田宗一郎被誉为20世纪最杰出的管理者。在他的管理经历中，有一件事让他终身难忘。有一次，来自美国的技术骨干罗伯特来找本田，当时本田正在自己的办公室休息。罗伯特高兴地把花费了一年心血设计出来的新车型拿来给本田看：“总经理您看，这个车型太棒了，上市后绝对会受到消费者的青睐！”</w:t>
      </w:r>
      <w:r w:rsidRPr="00C73DEE">
        <w:rPr>
          <w:rFonts w:ascii="宋体" w:eastAsia="宋体" w:hAnsi="宋体" w:cs="宋体" w:hint="eastAsia"/>
          <w:kern w:val="0"/>
          <w:szCs w:val="21"/>
        </w:rPr>
        <w:br/>
        <w:t>    罗伯特看了看本田，话还没说完就收起了图纸。此时正在闭目养神的本田觉得不对劲，急忙抬起头叫罗伯特，可是罗伯特头也不回地走出了总经理办公室。</w:t>
      </w:r>
      <w:r w:rsidRPr="00C73DEE">
        <w:rPr>
          <w:rFonts w:ascii="宋体" w:eastAsia="宋体" w:hAnsi="宋体" w:cs="宋体" w:hint="eastAsia"/>
          <w:kern w:val="0"/>
          <w:szCs w:val="21"/>
        </w:rPr>
        <w:br/>
        <w:t>    第二天，本田为了弄清事情原委亲自邀请罗伯特喝茶。罗伯特见到本田后第一句话就是：“尊敬的总经理阁下，我已经买了返回美国的机票，谢谢您这两年对我的照顾。”“啊？这是为什么？”罗伯特看着本田的满脸真诚，便放慢语速坦言相告：“我离开您的原因是由于您自始至终没有听我讲话。就在我拿出我的设计时，我提到这个车型的设计很棒，而且还提到车型的上市前景。我以它为荣，但是您当时却没有任何反应，而且还低着头闭着眼睛在休息，我于是就改变主意了！”</w:t>
      </w:r>
      <w:r w:rsidRPr="00C73DEE">
        <w:rPr>
          <w:rFonts w:ascii="宋体" w:eastAsia="宋体" w:hAnsi="宋体" w:cs="宋体" w:hint="eastAsia"/>
          <w:kern w:val="0"/>
          <w:szCs w:val="21"/>
        </w:rPr>
        <w:br/>
        <w:t>    后来，罗伯特拿着自己的设计到了福特汽车公司，福特公司决定投产这个新车型。福特公司的新车上市给本田公司带来了不小的冲击。</w:t>
      </w:r>
      <w:r w:rsidRPr="00C73DEE">
        <w:rPr>
          <w:rFonts w:ascii="宋体" w:eastAsia="宋体" w:hAnsi="宋体" w:cs="宋体" w:hint="eastAsia"/>
          <w:kern w:val="0"/>
          <w:szCs w:val="21"/>
        </w:rPr>
        <w:br/>
        <w:t>    根据以上案例，回答沟通技巧包括什么。</w:t>
      </w:r>
      <w:r w:rsidRPr="00C73DEE">
        <w:rPr>
          <w:rFonts w:ascii="宋体" w:eastAsia="宋体" w:hAnsi="宋体" w:cs="宋体" w:hint="eastAsia"/>
          <w:kern w:val="0"/>
          <w:szCs w:val="21"/>
        </w:rPr>
        <w:br/>
        <w:t>答： （限99999字） 答案：沟通技巧的四个方面包括：（1）建立友善良好的关系；（2）善于聆听（在聆听时，应该专心致志听对方讲述）；（3）善于提问；（4）善于把自己的观点传达给对方。</w:t>
      </w:r>
    </w:p>
    <w:p w:rsidR="00C73DEE" w:rsidRPr="00C73DEE" w:rsidRDefault="00C73DEE" w:rsidP="00C73DEE">
      <w:pPr>
        <w:widowControl/>
        <w:shd w:val="clear" w:color="auto" w:fill="EEF3F9"/>
        <w:jc w:val="left"/>
        <w:rPr>
          <w:rFonts w:ascii="宋体" w:eastAsia="宋体" w:hAnsi="宋体" w:cs="宋体" w:hint="eastAsia"/>
          <w:kern w:val="0"/>
          <w:szCs w:val="21"/>
        </w:rPr>
      </w:pPr>
      <w:r w:rsidRPr="00C73DEE">
        <w:rPr>
          <w:rFonts w:ascii="宋体" w:eastAsia="宋体" w:hAnsi="宋体" w:cs="宋体"/>
          <w:kern w:val="0"/>
          <w:szCs w:val="21"/>
        </w:rPr>
        <w:t>4.(25分)题干显示时间:0秒</w:t>
      </w:r>
    </w:p>
    <w:p w:rsidR="00C73DEE" w:rsidRPr="00C73DEE" w:rsidRDefault="00C73DEE" w:rsidP="00C73DEE">
      <w:pPr>
        <w:widowControl/>
        <w:shd w:val="clear" w:color="auto" w:fill="EEF3F9"/>
        <w:jc w:val="left"/>
        <w:rPr>
          <w:rFonts w:ascii="宋体" w:eastAsia="宋体" w:hAnsi="宋体" w:cs="宋体"/>
          <w:kern w:val="0"/>
          <w:szCs w:val="21"/>
        </w:rPr>
      </w:pPr>
      <w:r w:rsidRPr="00C73DEE">
        <w:rPr>
          <w:rFonts w:ascii="宋体" w:eastAsia="宋体" w:hAnsi="宋体" w:cs="宋体" w:hint="eastAsia"/>
          <w:kern w:val="0"/>
          <w:szCs w:val="21"/>
        </w:rPr>
        <w:t>张智在大学期间所学的专业是计算机应用，大学毕业后他先在一家公司研发部担任软件工程师，不久就被派到管理部做MIS（信息系统管理），现在是总经理助理。毕业后的三年里他经过了几次职位调动，而现在他却发现自己对哪一行都不是很精通。面对这种情况，他不知道该如何选择自己的职业道路。最后，他决定明年考取计算机应用专业的研究生，继续深造以加强专业知识的学习。</w:t>
      </w:r>
      <w:r w:rsidRPr="00C73DEE">
        <w:rPr>
          <w:rFonts w:ascii="宋体" w:eastAsia="宋体" w:hAnsi="宋体" w:cs="宋体" w:hint="eastAsia"/>
          <w:kern w:val="0"/>
          <w:szCs w:val="21"/>
        </w:rPr>
        <w:br/>
        <w:t>根据以上案例，职业生涯规划的基本步骤是什么。</w:t>
      </w:r>
      <w:r w:rsidRPr="00C73DEE">
        <w:rPr>
          <w:rFonts w:ascii="宋体" w:eastAsia="宋体" w:hAnsi="宋体" w:cs="宋体" w:hint="eastAsia"/>
          <w:kern w:val="0"/>
          <w:szCs w:val="21"/>
        </w:rPr>
        <w:br/>
      </w:r>
      <w:r w:rsidRPr="00C73DEE">
        <w:rPr>
          <w:rFonts w:ascii="宋体" w:eastAsia="宋体" w:hAnsi="宋体" w:cs="宋体" w:hint="eastAsia"/>
          <w:kern w:val="0"/>
          <w:szCs w:val="21"/>
        </w:rPr>
        <w:lastRenderedPageBreak/>
        <w:t>答： （限99999字） 答案：1. 职业生涯规划的基本步骤”。职业生涯规划的基本步骤包括：（1）确定自己的志向；（2）进行自我评估；（3）职业生涯机会的评估；（4）职业的选择；（5）职业生涯路线的选择；（6）设定职业生涯目标；（7）制订行动计划与措施；（8）职业评估与反馈。职业生涯规划的核心是制定自己的职业目标和选择职业发展道路。在“设定职业生涯目标”时，分为短期目标、中期目标、长期目标和人生目标的确立。</w:t>
      </w:r>
    </w:p>
    <w:p w:rsidR="00C73DEE" w:rsidRPr="00C73DEE" w:rsidRDefault="00C73DEE">
      <w:pPr>
        <w:rPr>
          <w:szCs w:val="21"/>
        </w:rPr>
      </w:pPr>
      <w:bookmarkStart w:id="0" w:name="_GoBack"/>
      <w:bookmarkEnd w:id="0"/>
    </w:p>
    <w:sectPr w:rsidR="00C73DEE" w:rsidRPr="00C73D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DEE"/>
    <w:rsid w:val="00102ADB"/>
    <w:rsid w:val="0032079A"/>
    <w:rsid w:val="00C73D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C73DEE"/>
    <w:rPr>
      <w:sz w:val="12"/>
      <w:szCs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C73DEE"/>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29180">
      <w:bodyDiv w:val="1"/>
      <w:marLeft w:val="0"/>
      <w:marRight w:val="0"/>
      <w:marTop w:val="0"/>
      <w:marBottom w:val="0"/>
      <w:divBdr>
        <w:top w:val="none" w:sz="0" w:space="0" w:color="auto"/>
        <w:left w:val="none" w:sz="0" w:space="0" w:color="auto"/>
        <w:bottom w:val="none" w:sz="0" w:space="0" w:color="auto"/>
        <w:right w:val="none" w:sz="0" w:space="0" w:color="auto"/>
      </w:divBdr>
      <w:divsChild>
        <w:div w:id="501747624">
          <w:marLeft w:val="0"/>
          <w:marRight w:val="0"/>
          <w:marTop w:val="0"/>
          <w:marBottom w:val="0"/>
          <w:divBdr>
            <w:top w:val="none" w:sz="0" w:space="0" w:color="auto"/>
            <w:left w:val="none" w:sz="0" w:space="0" w:color="auto"/>
            <w:bottom w:val="none" w:sz="0" w:space="0" w:color="auto"/>
            <w:right w:val="none" w:sz="0" w:space="0" w:color="auto"/>
          </w:divBdr>
          <w:divsChild>
            <w:div w:id="1361322744">
              <w:marLeft w:val="0"/>
              <w:marRight w:val="0"/>
              <w:marTop w:val="0"/>
              <w:marBottom w:val="0"/>
              <w:divBdr>
                <w:top w:val="none" w:sz="0" w:space="0" w:color="auto"/>
                <w:left w:val="none" w:sz="0" w:space="0" w:color="auto"/>
                <w:bottom w:val="none" w:sz="0" w:space="0" w:color="auto"/>
                <w:right w:val="none" w:sz="0" w:space="0" w:color="auto"/>
              </w:divBdr>
              <w:divsChild>
                <w:div w:id="1055662043">
                  <w:marLeft w:val="0"/>
                  <w:marRight w:val="0"/>
                  <w:marTop w:val="450"/>
                  <w:marBottom w:val="300"/>
                  <w:divBdr>
                    <w:top w:val="none" w:sz="0" w:space="0" w:color="auto"/>
                    <w:left w:val="none" w:sz="0" w:space="0" w:color="auto"/>
                    <w:bottom w:val="none" w:sz="0" w:space="0" w:color="auto"/>
                    <w:right w:val="none" w:sz="0" w:space="0" w:color="auto"/>
                  </w:divBdr>
                </w:div>
                <w:div w:id="889151400">
                  <w:marLeft w:val="0"/>
                  <w:marRight w:val="0"/>
                  <w:marTop w:val="0"/>
                  <w:marBottom w:val="450"/>
                  <w:divBdr>
                    <w:top w:val="none" w:sz="0" w:space="0" w:color="auto"/>
                    <w:left w:val="none" w:sz="0" w:space="0" w:color="auto"/>
                    <w:bottom w:val="none" w:sz="0" w:space="0" w:color="auto"/>
                    <w:right w:val="none" w:sz="0" w:space="0" w:color="auto"/>
                  </w:divBdr>
                </w:div>
                <w:div w:id="1389720509">
                  <w:marLeft w:val="525"/>
                  <w:marRight w:val="0"/>
                  <w:marTop w:val="300"/>
                  <w:marBottom w:val="300"/>
                  <w:divBdr>
                    <w:top w:val="none" w:sz="0" w:space="0" w:color="auto"/>
                    <w:left w:val="none" w:sz="0" w:space="0" w:color="auto"/>
                    <w:bottom w:val="none" w:sz="0" w:space="0" w:color="auto"/>
                    <w:right w:val="none" w:sz="0" w:space="0" w:color="auto"/>
                  </w:divBdr>
                </w:div>
                <w:div w:id="900137309">
                  <w:marLeft w:val="525"/>
                  <w:marRight w:val="0"/>
                  <w:marTop w:val="300"/>
                  <w:marBottom w:val="300"/>
                  <w:divBdr>
                    <w:top w:val="none" w:sz="0" w:space="0" w:color="auto"/>
                    <w:left w:val="none" w:sz="0" w:space="0" w:color="auto"/>
                    <w:bottom w:val="none" w:sz="0" w:space="0" w:color="auto"/>
                    <w:right w:val="none" w:sz="0" w:space="0" w:color="auto"/>
                  </w:divBdr>
                </w:div>
                <w:div w:id="349720317">
                  <w:marLeft w:val="0"/>
                  <w:marRight w:val="0"/>
                  <w:marTop w:val="0"/>
                  <w:marBottom w:val="0"/>
                  <w:divBdr>
                    <w:top w:val="none" w:sz="0" w:space="0" w:color="auto"/>
                    <w:left w:val="none" w:sz="0" w:space="0" w:color="auto"/>
                    <w:bottom w:val="none" w:sz="0" w:space="0" w:color="auto"/>
                    <w:right w:val="none" w:sz="0" w:space="0" w:color="auto"/>
                  </w:divBdr>
                  <w:divsChild>
                    <w:div w:id="1352609220">
                      <w:marLeft w:val="900"/>
                      <w:marRight w:val="0"/>
                      <w:marTop w:val="0"/>
                      <w:marBottom w:val="300"/>
                      <w:divBdr>
                        <w:top w:val="none" w:sz="0" w:space="0" w:color="auto"/>
                        <w:left w:val="none" w:sz="0" w:space="0" w:color="auto"/>
                        <w:bottom w:val="none" w:sz="0" w:space="0" w:color="auto"/>
                        <w:right w:val="none" w:sz="0" w:space="0" w:color="auto"/>
                      </w:divBdr>
                    </w:div>
                    <w:div w:id="2115056230">
                      <w:marLeft w:val="1350"/>
                      <w:marRight w:val="0"/>
                      <w:marTop w:val="300"/>
                      <w:marBottom w:val="300"/>
                      <w:divBdr>
                        <w:top w:val="none" w:sz="0" w:space="0" w:color="auto"/>
                        <w:left w:val="none" w:sz="0" w:space="0" w:color="auto"/>
                        <w:bottom w:val="none" w:sz="0" w:space="0" w:color="auto"/>
                        <w:right w:val="none" w:sz="0" w:space="0" w:color="auto"/>
                      </w:divBdr>
                      <w:divsChild>
                        <w:div w:id="1213662131">
                          <w:marLeft w:val="0"/>
                          <w:marRight w:val="0"/>
                          <w:marTop w:val="0"/>
                          <w:marBottom w:val="0"/>
                          <w:divBdr>
                            <w:top w:val="none" w:sz="0" w:space="0" w:color="auto"/>
                            <w:left w:val="none" w:sz="0" w:space="0" w:color="auto"/>
                            <w:bottom w:val="none" w:sz="0" w:space="0" w:color="auto"/>
                            <w:right w:val="none" w:sz="0" w:space="0" w:color="auto"/>
                          </w:divBdr>
                        </w:div>
                      </w:divsChild>
                    </w:div>
                    <w:div w:id="19362456">
                      <w:marLeft w:val="900"/>
                      <w:marRight w:val="0"/>
                      <w:marTop w:val="0"/>
                      <w:marBottom w:val="300"/>
                      <w:divBdr>
                        <w:top w:val="none" w:sz="0" w:space="0" w:color="auto"/>
                        <w:left w:val="none" w:sz="0" w:space="0" w:color="auto"/>
                        <w:bottom w:val="none" w:sz="0" w:space="0" w:color="auto"/>
                        <w:right w:val="none" w:sz="0" w:space="0" w:color="auto"/>
                      </w:divBdr>
                    </w:div>
                    <w:div w:id="362755975">
                      <w:marLeft w:val="1350"/>
                      <w:marRight w:val="0"/>
                      <w:marTop w:val="300"/>
                      <w:marBottom w:val="300"/>
                      <w:divBdr>
                        <w:top w:val="none" w:sz="0" w:space="0" w:color="auto"/>
                        <w:left w:val="none" w:sz="0" w:space="0" w:color="auto"/>
                        <w:bottom w:val="none" w:sz="0" w:space="0" w:color="auto"/>
                        <w:right w:val="none" w:sz="0" w:space="0" w:color="auto"/>
                      </w:divBdr>
                      <w:divsChild>
                        <w:div w:id="1258173718">
                          <w:marLeft w:val="0"/>
                          <w:marRight w:val="0"/>
                          <w:marTop w:val="0"/>
                          <w:marBottom w:val="0"/>
                          <w:divBdr>
                            <w:top w:val="none" w:sz="0" w:space="0" w:color="auto"/>
                            <w:left w:val="none" w:sz="0" w:space="0" w:color="auto"/>
                            <w:bottom w:val="none" w:sz="0" w:space="0" w:color="auto"/>
                            <w:right w:val="none" w:sz="0" w:space="0" w:color="auto"/>
                          </w:divBdr>
                        </w:div>
                      </w:divsChild>
                    </w:div>
                    <w:div w:id="1196386119">
                      <w:marLeft w:val="900"/>
                      <w:marRight w:val="0"/>
                      <w:marTop w:val="0"/>
                      <w:marBottom w:val="300"/>
                      <w:divBdr>
                        <w:top w:val="none" w:sz="0" w:space="0" w:color="auto"/>
                        <w:left w:val="none" w:sz="0" w:space="0" w:color="auto"/>
                        <w:bottom w:val="none" w:sz="0" w:space="0" w:color="auto"/>
                        <w:right w:val="none" w:sz="0" w:space="0" w:color="auto"/>
                      </w:divBdr>
                    </w:div>
                    <w:div w:id="1421830567">
                      <w:marLeft w:val="1350"/>
                      <w:marRight w:val="0"/>
                      <w:marTop w:val="300"/>
                      <w:marBottom w:val="300"/>
                      <w:divBdr>
                        <w:top w:val="none" w:sz="0" w:space="0" w:color="auto"/>
                        <w:left w:val="none" w:sz="0" w:space="0" w:color="auto"/>
                        <w:bottom w:val="none" w:sz="0" w:space="0" w:color="auto"/>
                        <w:right w:val="none" w:sz="0" w:space="0" w:color="auto"/>
                      </w:divBdr>
                      <w:divsChild>
                        <w:div w:id="826022496">
                          <w:marLeft w:val="0"/>
                          <w:marRight w:val="0"/>
                          <w:marTop w:val="0"/>
                          <w:marBottom w:val="0"/>
                          <w:divBdr>
                            <w:top w:val="none" w:sz="0" w:space="0" w:color="auto"/>
                            <w:left w:val="none" w:sz="0" w:space="0" w:color="auto"/>
                            <w:bottom w:val="none" w:sz="0" w:space="0" w:color="auto"/>
                            <w:right w:val="none" w:sz="0" w:space="0" w:color="auto"/>
                          </w:divBdr>
                        </w:div>
                      </w:divsChild>
                    </w:div>
                    <w:div w:id="1520393100">
                      <w:marLeft w:val="900"/>
                      <w:marRight w:val="0"/>
                      <w:marTop w:val="0"/>
                      <w:marBottom w:val="300"/>
                      <w:divBdr>
                        <w:top w:val="none" w:sz="0" w:space="0" w:color="auto"/>
                        <w:left w:val="none" w:sz="0" w:space="0" w:color="auto"/>
                        <w:bottom w:val="none" w:sz="0" w:space="0" w:color="auto"/>
                        <w:right w:val="none" w:sz="0" w:space="0" w:color="auto"/>
                      </w:divBdr>
                    </w:div>
                    <w:div w:id="1387295082">
                      <w:marLeft w:val="1350"/>
                      <w:marRight w:val="0"/>
                      <w:marTop w:val="300"/>
                      <w:marBottom w:val="300"/>
                      <w:divBdr>
                        <w:top w:val="none" w:sz="0" w:space="0" w:color="auto"/>
                        <w:left w:val="none" w:sz="0" w:space="0" w:color="auto"/>
                        <w:bottom w:val="none" w:sz="0" w:space="0" w:color="auto"/>
                        <w:right w:val="none" w:sz="0" w:space="0" w:color="auto"/>
                      </w:divBdr>
                      <w:divsChild>
                        <w:div w:id="715274396">
                          <w:marLeft w:val="0"/>
                          <w:marRight w:val="0"/>
                          <w:marTop w:val="0"/>
                          <w:marBottom w:val="0"/>
                          <w:divBdr>
                            <w:top w:val="none" w:sz="0" w:space="0" w:color="auto"/>
                            <w:left w:val="none" w:sz="0" w:space="0" w:color="auto"/>
                            <w:bottom w:val="none" w:sz="0" w:space="0" w:color="auto"/>
                            <w:right w:val="none" w:sz="0" w:space="0" w:color="auto"/>
                          </w:divBdr>
                        </w:div>
                      </w:divsChild>
                    </w:div>
                    <w:div w:id="581180708">
                      <w:marLeft w:val="900"/>
                      <w:marRight w:val="0"/>
                      <w:marTop w:val="0"/>
                      <w:marBottom w:val="300"/>
                      <w:divBdr>
                        <w:top w:val="none" w:sz="0" w:space="0" w:color="auto"/>
                        <w:left w:val="none" w:sz="0" w:space="0" w:color="auto"/>
                        <w:bottom w:val="none" w:sz="0" w:space="0" w:color="auto"/>
                        <w:right w:val="none" w:sz="0" w:space="0" w:color="auto"/>
                      </w:divBdr>
                    </w:div>
                    <w:div w:id="546990232">
                      <w:marLeft w:val="1350"/>
                      <w:marRight w:val="0"/>
                      <w:marTop w:val="300"/>
                      <w:marBottom w:val="300"/>
                      <w:divBdr>
                        <w:top w:val="none" w:sz="0" w:space="0" w:color="auto"/>
                        <w:left w:val="none" w:sz="0" w:space="0" w:color="auto"/>
                        <w:bottom w:val="none" w:sz="0" w:space="0" w:color="auto"/>
                        <w:right w:val="none" w:sz="0" w:space="0" w:color="auto"/>
                      </w:divBdr>
                      <w:divsChild>
                        <w:div w:id="1852641622">
                          <w:marLeft w:val="0"/>
                          <w:marRight w:val="0"/>
                          <w:marTop w:val="0"/>
                          <w:marBottom w:val="0"/>
                          <w:divBdr>
                            <w:top w:val="none" w:sz="0" w:space="0" w:color="auto"/>
                            <w:left w:val="none" w:sz="0" w:space="0" w:color="auto"/>
                            <w:bottom w:val="none" w:sz="0" w:space="0" w:color="auto"/>
                            <w:right w:val="none" w:sz="0" w:space="0" w:color="auto"/>
                          </w:divBdr>
                        </w:div>
                      </w:divsChild>
                    </w:div>
                    <w:div w:id="876701318">
                      <w:marLeft w:val="900"/>
                      <w:marRight w:val="0"/>
                      <w:marTop w:val="0"/>
                      <w:marBottom w:val="300"/>
                      <w:divBdr>
                        <w:top w:val="none" w:sz="0" w:space="0" w:color="auto"/>
                        <w:left w:val="none" w:sz="0" w:space="0" w:color="auto"/>
                        <w:bottom w:val="none" w:sz="0" w:space="0" w:color="auto"/>
                        <w:right w:val="none" w:sz="0" w:space="0" w:color="auto"/>
                      </w:divBdr>
                    </w:div>
                    <w:div w:id="275531139">
                      <w:marLeft w:val="1350"/>
                      <w:marRight w:val="0"/>
                      <w:marTop w:val="300"/>
                      <w:marBottom w:val="300"/>
                      <w:divBdr>
                        <w:top w:val="none" w:sz="0" w:space="0" w:color="auto"/>
                        <w:left w:val="none" w:sz="0" w:space="0" w:color="auto"/>
                        <w:bottom w:val="none" w:sz="0" w:space="0" w:color="auto"/>
                        <w:right w:val="none" w:sz="0" w:space="0" w:color="auto"/>
                      </w:divBdr>
                      <w:divsChild>
                        <w:div w:id="1412461920">
                          <w:marLeft w:val="0"/>
                          <w:marRight w:val="0"/>
                          <w:marTop w:val="0"/>
                          <w:marBottom w:val="0"/>
                          <w:divBdr>
                            <w:top w:val="none" w:sz="0" w:space="0" w:color="auto"/>
                            <w:left w:val="none" w:sz="0" w:space="0" w:color="auto"/>
                            <w:bottom w:val="none" w:sz="0" w:space="0" w:color="auto"/>
                            <w:right w:val="none" w:sz="0" w:space="0" w:color="auto"/>
                          </w:divBdr>
                        </w:div>
                      </w:divsChild>
                    </w:div>
                    <w:div w:id="1260915909">
                      <w:marLeft w:val="900"/>
                      <w:marRight w:val="0"/>
                      <w:marTop w:val="0"/>
                      <w:marBottom w:val="300"/>
                      <w:divBdr>
                        <w:top w:val="none" w:sz="0" w:space="0" w:color="auto"/>
                        <w:left w:val="none" w:sz="0" w:space="0" w:color="auto"/>
                        <w:bottom w:val="none" w:sz="0" w:space="0" w:color="auto"/>
                        <w:right w:val="none" w:sz="0" w:space="0" w:color="auto"/>
                      </w:divBdr>
                    </w:div>
                    <w:div w:id="411244241">
                      <w:marLeft w:val="1350"/>
                      <w:marRight w:val="0"/>
                      <w:marTop w:val="300"/>
                      <w:marBottom w:val="300"/>
                      <w:divBdr>
                        <w:top w:val="none" w:sz="0" w:space="0" w:color="auto"/>
                        <w:left w:val="none" w:sz="0" w:space="0" w:color="auto"/>
                        <w:bottom w:val="none" w:sz="0" w:space="0" w:color="auto"/>
                        <w:right w:val="none" w:sz="0" w:space="0" w:color="auto"/>
                      </w:divBdr>
                      <w:divsChild>
                        <w:div w:id="1526286055">
                          <w:marLeft w:val="0"/>
                          <w:marRight w:val="0"/>
                          <w:marTop w:val="0"/>
                          <w:marBottom w:val="0"/>
                          <w:divBdr>
                            <w:top w:val="none" w:sz="0" w:space="0" w:color="auto"/>
                            <w:left w:val="none" w:sz="0" w:space="0" w:color="auto"/>
                            <w:bottom w:val="none" w:sz="0" w:space="0" w:color="auto"/>
                            <w:right w:val="none" w:sz="0" w:space="0" w:color="auto"/>
                          </w:divBdr>
                        </w:div>
                      </w:divsChild>
                    </w:div>
                    <w:div w:id="1543056527">
                      <w:marLeft w:val="900"/>
                      <w:marRight w:val="0"/>
                      <w:marTop w:val="0"/>
                      <w:marBottom w:val="300"/>
                      <w:divBdr>
                        <w:top w:val="none" w:sz="0" w:space="0" w:color="auto"/>
                        <w:left w:val="none" w:sz="0" w:space="0" w:color="auto"/>
                        <w:bottom w:val="none" w:sz="0" w:space="0" w:color="auto"/>
                        <w:right w:val="none" w:sz="0" w:space="0" w:color="auto"/>
                      </w:divBdr>
                    </w:div>
                    <w:div w:id="1535460465">
                      <w:marLeft w:val="1350"/>
                      <w:marRight w:val="0"/>
                      <w:marTop w:val="300"/>
                      <w:marBottom w:val="300"/>
                      <w:divBdr>
                        <w:top w:val="none" w:sz="0" w:space="0" w:color="auto"/>
                        <w:left w:val="none" w:sz="0" w:space="0" w:color="auto"/>
                        <w:bottom w:val="none" w:sz="0" w:space="0" w:color="auto"/>
                        <w:right w:val="none" w:sz="0" w:space="0" w:color="auto"/>
                      </w:divBdr>
                      <w:divsChild>
                        <w:div w:id="266694733">
                          <w:marLeft w:val="0"/>
                          <w:marRight w:val="0"/>
                          <w:marTop w:val="0"/>
                          <w:marBottom w:val="0"/>
                          <w:divBdr>
                            <w:top w:val="none" w:sz="0" w:space="0" w:color="auto"/>
                            <w:left w:val="none" w:sz="0" w:space="0" w:color="auto"/>
                            <w:bottom w:val="none" w:sz="0" w:space="0" w:color="auto"/>
                            <w:right w:val="none" w:sz="0" w:space="0" w:color="auto"/>
                          </w:divBdr>
                        </w:div>
                      </w:divsChild>
                    </w:div>
                    <w:div w:id="1154296394">
                      <w:marLeft w:val="900"/>
                      <w:marRight w:val="0"/>
                      <w:marTop w:val="0"/>
                      <w:marBottom w:val="300"/>
                      <w:divBdr>
                        <w:top w:val="none" w:sz="0" w:space="0" w:color="auto"/>
                        <w:left w:val="none" w:sz="0" w:space="0" w:color="auto"/>
                        <w:bottom w:val="none" w:sz="0" w:space="0" w:color="auto"/>
                        <w:right w:val="none" w:sz="0" w:space="0" w:color="auto"/>
                      </w:divBdr>
                    </w:div>
                    <w:div w:id="1140423942">
                      <w:marLeft w:val="1350"/>
                      <w:marRight w:val="0"/>
                      <w:marTop w:val="300"/>
                      <w:marBottom w:val="300"/>
                      <w:divBdr>
                        <w:top w:val="none" w:sz="0" w:space="0" w:color="auto"/>
                        <w:left w:val="none" w:sz="0" w:space="0" w:color="auto"/>
                        <w:bottom w:val="none" w:sz="0" w:space="0" w:color="auto"/>
                        <w:right w:val="none" w:sz="0" w:space="0" w:color="auto"/>
                      </w:divBdr>
                      <w:divsChild>
                        <w:div w:id="1682245551">
                          <w:marLeft w:val="0"/>
                          <w:marRight w:val="0"/>
                          <w:marTop w:val="0"/>
                          <w:marBottom w:val="0"/>
                          <w:divBdr>
                            <w:top w:val="none" w:sz="0" w:space="0" w:color="auto"/>
                            <w:left w:val="none" w:sz="0" w:space="0" w:color="auto"/>
                            <w:bottom w:val="none" w:sz="0" w:space="0" w:color="auto"/>
                            <w:right w:val="none" w:sz="0" w:space="0" w:color="auto"/>
                          </w:divBdr>
                        </w:div>
                      </w:divsChild>
                    </w:div>
                    <w:div w:id="2056350112">
                      <w:marLeft w:val="900"/>
                      <w:marRight w:val="0"/>
                      <w:marTop w:val="0"/>
                      <w:marBottom w:val="300"/>
                      <w:divBdr>
                        <w:top w:val="none" w:sz="0" w:space="0" w:color="auto"/>
                        <w:left w:val="none" w:sz="0" w:space="0" w:color="auto"/>
                        <w:bottom w:val="none" w:sz="0" w:space="0" w:color="auto"/>
                        <w:right w:val="none" w:sz="0" w:space="0" w:color="auto"/>
                      </w:divBdr>
                    </w:div>
                    <w:div w:id="1748382427">
                      <w:marLeft w:val="1350"/>
                      <w:marRight w:val="0"/>
                      <w:marTop w:val="300"/>
                      <w:marBottom w:val="300"/>
                      <w:divBdr>
                        <w:top w:val="none" w:sz="0" w:space="0" w:color="auto"/>
                        <w:left w:val="none" w:sz="0" w:space="0" w:color="auto"/>
                        <w:bottom w:val="none" w:sz="0" w:space="0" w:color="auto"/>
                        <w:right w:val="none" w:sz="0" w:space="0" w:color="auto"/>
                      </w:divBdr>
                      <w:divsChild>
                        <w:div w:id="1240216088">
                          <w:marLeft w:val="0"/>
                          <w:marRight w:val="0"/>
                          <w:marTop w:val="0"/>
                          <w:marBottom w:val="0"/>
                          <w:divBdr>
                            <w:top w:val="none" w:sz="0" w:space="0" w:color="auto"/>
                            <w:left w:val="none" w:sz="0" w:space="0" w:color="auto"/>
                            <w:bottom w:val="none" w:sz="0" w:space="0" w:color="auto"/>
                            <w:right w:val="none" w:sz="0" w:space="0" w:color="auto"/>
                          </w:divBdr>
                        </w:div>
                      </w:divsChild>
                    </w:div>
                    <w:div w:id="218127324">
                      <w:marLeft w:val="900"/>
                      <w:marRight w:val="0"/>
                      <w:marTop w:val="0"/>
                      <w:marBottom w:val="300"/>
                      <w:divBdr>
                        <w:top w:val="none" w:sz="0" w:space="0" w:color="auto"/>
                        <w:left w:val="none" w:sz="0" w:space="0" w:color="auto"/>
                        <w:bottom w:val="none" w:sz="0" w:space="0" w:color="auto"/>
                        <w:right w:val="none" w:sz="0" w:space="0" w:color="auto"/>
                      </w:divBdr>
                    </w:div>
                    <w:div w:id="1778057540">
                      <w:marLeft w:val="1350"/>
                      <w:marRight w:val="0"/>
                      <w:marTop w:val="300"/>
                      <w:marBottom w:val="300"/>
                      <w:divBdr>
                        <w:top w:val="none" w:sz="0" w:space="0" w:color="auto"/>
                        <w:left w:val="none" w:sz="0" w:space="0" w:color="auto"/>
                        <w:bottom w:val="none" w:sz="0" w:space="0" w:color="auto"/>
                        <w:right w:val="none" w:sz="0" w:space="0" w:color="auto"/>
                      </w:divBdr>
                      <w:divsChild>
                        <w:div w:id="705102087">
                          <w:marLeft w:val="0"/>
                          <w:marRight w:val="0"/>
                          <w:marTop w:val="0"/>
                          <w:marBottom w:val="0"/>
                          <w:divBdr>
                            <w:top w:val="none" w:sz="0" w:space="0" w:color="auto"/>
                            <w:left w:val="none" w:sz="0" w:space="0" w:color="auto"/>
                            <w:bottom w:val="none" w:sz="0" w:space="0" w:color="auto"/>
                            <w:right w:val="none" w:sz="0" w:space="0" w:color="auto"/>
                          </w:divBdr>
                        </w:div>
                      </w:divsChild>
                    </w:div>
                    <w:div w:id="489294606">
                      <w:marLeft w:val="900"/>
                      <w:marRight w:val="0"/>
                      <w:marTop w:val="0"/>
                      <w:marBottom w:val="300"/>
                      <w:divBdr>
                        <w:top w:val="none" w:sz="0" w:space="0" w:color="auto"/>
                        <w:left w:val="none" w:sz="0" w:space="0" w:color="auto"/>
                        <w:bottom w:val="none" w:sz="0" w:space="0" w:color="auto"/>
                        <w:right w:val="none" w:sz="0" w:space="0" w:color="auto"/>
                      </w:divBdr>
                    </w:div>
                    <w:div w:id="437650577">
                      <w:marLeft w:val="1350"/>
                      <w:marRight w:val="0"/>
                      <w:marTop w:val="300"/>
                      <w:marBottom w:val="300"/>
                      <w:divBdr>
                        <w:top w:val="none" w:sz="0" w:space="0" w:color="auto"/>
                        <w:left w:val="none" w:sz="0" w:space="0" w:color="auto"/>
                        <w:bottom w:val="none" w:sz="0" w:space="0" w:color="auto"/>
                        <w:right w:val="none" w:sz="0" w:space="0" w:color="auto"/>
                      </w:divBdr>
                      <w:divsChild>
                        <w:div w:id="547498007">
                          <w:marLeft w:val="0"/>
                          <w:marRight w:val="0"/>
                          <w:marTop w:val="0"/>
                          <w:marBottom w:val="0"/>
                          <w:divBdr>
                            <w:top w:val="none" w:sz="0" w:space="0" w:color="auto"/>
                            <w:left w:val="none" w:sz="0" w:space="0" w:color="auto"/>
                            <w:bottom w:val="none" w:sz="0" w:space="0" w:color="auto"/>
                            <w:right w:val="none" w:sz="0" w:space="0" w:color="auto"/>
                          </w:divBdr>
                        </w:div>
                      </w:divsChild>
                    </w:div>
                    <w:div w:id="818499769">
                      <w:marLeft w:val="900"/>
                      <w:marRight w:val="0"/>
                      <w:marTop w:val="0"/>
                      <w:marBottom w:val="300"/>
                      <w:divBdr>
                        <w:top w:val="none" w:sz="0" w:space="0" w:color="auto"/>
                        <w:left w:val="none" w:sz="0" w:space="0" w:color="auto"/>
                        <w:bottom w:val="none" w:sz="0" w:space="0" w:color="auto"/>
                        <w:right w:val="none" w:sz="0" w:space="0" w:color="auto"/>
                      </w:divBdr>
                    </w:div>
                    <w:div w:id="53084775">
                      <w:marLeft w:val="1350"/>
                      <w:marRight w:val="0"/>
                      <w:marTop w:val="300"/>
                      <w:marBottom w:val="300"/>
                      <w:divBdr>
                        <w:top w:val="none" w:sz="0" w:space="0" w:color="auto"/>
                        <w:left w:val="none" w:sz="0" w:space="0" w:color="auto"/>
                        <w:bottom w:val="none" w:sz="0" w:space="0" w:color="auto"/>
                        <w:right w:val="none" w:sz="0" w:space="0" w:color="auto"/>
                      </w:divBdr>
                      <w:divsChild>
                        <w:div w:id="1708679031">
                          <w:marLeft w:val="0"/>
                          <w:marRight w:val="0"/>
                          <w:marTop w:val="0"/>
                          <w:marBottom w:val="0"/>
                          <w:divBdr>
                            <w:top w:val="none" w:sz="0" w:space="0" w:color="auto"/>
                            <w:left w:val="none" w:sz="0" w:space="0" w:color="auto"/>
                            <w:bottom w:val="none" w:sz="0" w:space="0" w:color="auto"/>
                            <w:right w:val="none" w:sz="0" w:space="0" w:color="auto"/>
                          </w:divBdr>
                        </w:div>
                      </w:divsChild>
                    </w:div>
                    <w:div w:id="1140150740">
                      <w:marLeft w:val="900"/>
                      <w:marRight w:val="0"/>
                      <w:marTop w:val="0"/>
                      <w:marBottom w:val="300"/>
                      <w:divBdr>
                        <w:top w:val="none" w:sz="0" w:space="0" w:color="auto"/>
                        <w:left w:val="none" w:sz="0" w:space="0" w:color="auto"/>
                        <w:bottom w:val="none" w:sz="0" w:space="0" w:color="auto"/>
                        <w:right w:val="none" w:sz="0" w:space="0" w:color="auto"/>
                      </w:divBdr>
                    </w:div>
                    <w:div w:id="1028995030">
                      <w:marLeft w:val="1350"/>
                      <w:marRight w:val="0"/>
                      <w:marTop w:val="300"/>
                      <w:marBottom w:val="300"/>
                      <w:divBdr>
                        <w:top w:val="none" w:sz="0" w:space="0" w:color="auto"/>
                        <w:left w:val="none" w:sz="0" w:space="0" w:color="auto"/>
                        <w:bottom w:val="none" w:sz="0" w:space="0" w:color="auto"/>
                        <w:right w:val="none" w:sz="0" w:space="0" w:color="auto"/>
                      </w:divBdr>
                      <w:divsChild>
                        <w:div w:id="1436831057">
                          <w:marLeft w:val="0"/>
                          <w:marRight w:val="0"/>
                          <w:marTop w:val="0"/>
                          <w:marBottom w:val="0"/>
                          <w:divBdr>
                            <w:top w:val="none" w:sz="0" w:space="0" w:color="auto"/>
                            <w:left w:val="none" w:sz="0" w:space="0" w:color="auto"/>
                            <w:bottom w:val="none" w:sz="0" w:space="0" w:color="auto"/>
                            <w:right w:val="none" w:sz="0" w:space="0" w:color="auto"/>
                          </w:divBdr>
                        </w:div>
                      </w:divsChild>
                    </w:div>
                    <w:div w:id="346252443">
                      <w:marLeft w:val="900"/>
                      <w:marRight w:val="0"/>
                      <w:marTop w:val="0"/>
                      <w:marBottom w:val="300"/>
                      <w:divBdr>
                        <w:top w:val="none" w:sz="0" w:space="0" w:color="auto"/>
                        <w:left w:val="none" w:sz="0" w:space="0" w:color="auto"/>
                        <w:bottom w:val="none" w:sz="0" w:space="0" w:color="auto"/>
                        <w:right w:val="none" w:sz="0" w:space="0" w:color="auto"/>
                      </w:divBdr>
                    </w:div>
                    <w:div w:id="2070226877">
                      <w:marLeft w:val="1350"/>
                      <w:marRight w:val="0"/>
                      <w:marTop w:val="300"/>
                      <w:marBottom w:val="300"/>
                      <w:divBdr>
                        <w:top w:val="none" w:sz="0" w:space="0" w:color="auto"/>
                        <w:left w:val="none" w:sz="0" w:space="0" w:color="auto"/>
                        <w:bottom w:val="none" w:sz="0" w:space="0" w:color="auto"/>
                        <w:right w:val="none" w:sz="0" w:space="0" w:color="auto"/>
                      </w:divBdr>
                      <w:divsChild>
                        <w:div w:id="805706961">
                          <w:marLeft w:val="0"/>
                          <w:marRight w:val="0"/>
                          <w:marTop w:val="0"/>
                          <w:marBottom w:val="0"/>
                          <w:divBdr>
                            <w:top w:val="none" w:sz="0" w:space="0" w:color="auto"/>
                            <w:left w:val="none" w:sz="0" w:space="0" w:color="auto"/>
                            <w:bottom w:val="none" w:sz="0" w:space="0" w:color="auto"/>
                            <w:right w:val="none" w:sz="0" w:space="0" w:color="auto"/>
                          </w:divBdr>
                        </w:div>
                      </w:divsChild>
                    </w:div>
                    <w:div w:id="283385796">
                      <w:marLeft w:val="900"/>
                      <w:marRight w:val="0"/>
                      <w:marTop w:val="0"/>
                      <w:marBottom w:val="300"/>
                      <w:divBdr>
                        <w:top w:val="none" w:sz="0" w:space="0" w:color="auto"/>
                        <w:left w:val="none" w:sz="0" w:space="0" w:color="auto"/>
                        <w:bottom w:val="none" w:sz="0" w:space="0" w:color="auto"/>
                        <w:right w:val="none" w:sz="0" w:space="0" w:color="auto"/>
                      </w:divBdr>
                    </w:div>
                    <w:div w:id="1538156276">
                      <w:marLeft w:val="1350"/>
                      <w:marRight w:val="0"/>
                      <w:marTop w:val="300"/>
                      <w:marBottom w:val="300"/>
                      <w:divBdr>
                        <w:top w:val="none" w:sz="0" w:space="0" w:color="auto"/>
                        <w:left w:val="none" w:sz="0" w:space="0" w:color="auto"/>
                        <w:bottom w:val="none" w:sz="0" w:space="0" w:color="auto"/>
                        <w:right w:val="none" w:sz="0" w:space="0" w:color="auto"/>
                      </w:divBdr>
                      <w:divsChild>
                        <w:div w:id="1098868882">
                          <w:marLeft w:val="0"/>
                          <w:marRight w:val="0"/>
                          <w:marTop w:val="0"/>
                          <w:marBottom w:val="0"/>
                          <w:divBdr>
                            <w:top w:val="none" w:sz="0" w:space="0" w:color="auto"/>
                            <w:left w:val="none" w:sz="0" w:space="0" w:color="auto"/>
                            <w:bottom w:val="none" w:sz="0" w:space="0" w:color="auto"/>
                            <w:right w:val="none" w:sz="0" w:space="0" w:color="auto"/>
                          </w:divBdr>
                        </w:div>
                      </w:divsChild>
                    </w:div>
                    <w:div w:id="1258365787">
                      <w:marLeft w:val="900"/>
                      <w:marRight w:val="0"/>
                      <w:marTop w:val="0"/>
                      <w:marBottom w:val="300"/>
                      <w:divBdr>
                        <w:top w:val="none" w:sz="0" w:space="0" w:color="auto"/>
                        <w:left w:val="none" w:sz="0" w:space="0" w:color="auto"/>
                        <w:bottom w:val="none" w:sz="0" w:space="0" w:color="auto"/>
                        <w:right w:val="none" w:sz="0" w:space="0" w:color="auto"/>
                      </w:divBdr>
                    </w:div>
                    <w:div w:id="1607348203">
                      <w:marLeft w:val="1350"/>
                      <w:marRight w:val="0"/>
                      <w:marTop w:val="300"/>
                      <w:marBottom w:val="300"/>
                      <w:divBdr>
                        <w:top w:val="none" w:sz="0" w:space="0" w:color="auto"/>
                        <w:left w:val="none" w:sz="0" w:space="0" w:color="auto"/>
                        <w:bottom w:val="none" w:sz="0" w:space="0" w:color="auto"/>
                        <w:right w:val="none" w:sz="0" w:space="0" w:color="auto"/>
                      </w:divBdr>
                      <w:divsChild>
                        <w:div w:id="2080250270">
                          <w:marLeft w:val="0"/>
                          <w:marRight w:val="0"/>
                          <w:marTop w:val="0"/>
                          <w:marBottom w:val="0"/>
                          <w:divBdr>
                            <w:top w:val="none" w:sz="0" w:space="0" w:color="auto"/>
                            <w:left w:val="none" w:sz="0" w:space="0" w:color="auto"/>
                            <w:bottom w:val="none" w:sz="0" w:space="0" w:color="auto"/>
                            <w:right w:val="none" w:sz="0" w:space="0" w:color="auto"/>
                          </w:divBdr>
                        </w:div>
                      </w:divsChild>
                    </w:div>
                    <w:div w:id="1406613639">
                      <w:marLeft w:val="900"/>
                      <w:marRight w:val="0"/>
                      <w:marTop w:val="0"/>
                      <w:marBottom w:val="300"/>
                      <w:divBdr>
                        <w:top w:val="none" w:sz="0" w:space="0" w:color="auto"/>
                        <w:left w:val="none" w:sz="0" w:space="0" w:color="auto"/>
                        <w:bottom w:val="none" w:sz="0" w:space="0" w:color="auto"/>
                        <w:right w:val="none" w:sz="0" w:space="0" w:color="auto"/>
                      </w:divBdr>
                    </w:div>
                    <w:div w:id="1508711692">
                      <w:marLeft w:val="1350"/>
                      <w:marRight w:val="0"/>
                      <w:marTop w:val="300"/>
                      <w:marBottom w:val="300"/>
                      <w:divBdr>
                        <w:top w:val="none" w:sz="0" w:space="0" w:color="auto"/>
                        <w:left w:val="none" w:sz="0" w:space="0" w:color="auto"/>
                        <w:bottom w:val="none" w:sz="0" w:space="0" w:color="auto"/>
                        <w:right w:val="none" w:sz="0" w:space="0" w:color="auto"/>
                      </w:divBdr>
                      <w:divsChild>
                        <w:div w:id="941718239">
                          <w:marLeft w:val="0"/>
                          <w:marRight w:val="0"/>
                          <w:marTop w:val="0"/>
                          <w:marBottom w:val="0"/>
                          <w:divBdr>
                            <w:top w:val="none" w:sz="0" w:space="0" w:color="auto"/>
                            <w:left w:val="none" w:sz="0" w:space="0" w:color="auto"/>
                            <w:bottom w:val="none" w:sz="0" w:space="0" w:color="auto"/>
                            <w:right w:val="none" w:sz="0" w:space="0" w:color="auto"/>
                          </w:divBdr>
                        </w:div>
                      </w:divsChild>
                    </w:div>
                    <w:div w:id="1707833302">
                      <w:marLeft w:val="900"/>
                      <w:marRight w:val="0"/>
                      <w:marTop w:val="0"/>
                      <w:marBottom w:val="300"/>
                      <w:divBdr>
                        <w:top w:val="none" w:sz="0" w:space="0" w:color="auto"/>
                        <w:left w:val="none" w:sz="0" w:space="0" w:color="auto"/>
                        <w:bottom w:val="none" w:sz="0" w:space="0" w:color="auto"/>
                        <w:right w:val="none" w:sz="0" w:space="0" w:color="auto"/>
                      </w:divBdr>
                    </w:div>
                    <w:div w:id="1042829645">
                      <w:marLeft w:val="1350"/>
                      <w:marRight w:val="0"/>
                      <w:marTop w:val="300"/>
                      <w:marBottom w:val="300"/>
                      <w:divBdr>
                        <w:top w:val="none" w:sz="0" w:space="0" w:color="auto"/>
                        <w:left w:val="none" w:sz="0" w:space="0" w:color="auto"/>
                        <w:bottom w:val="none" w:sz="0" w:space="0" w:color="auto"/>
                        <w:right w:val="none" w:sz="0" w:space="0" w:color="auto"/>
                      </w:divBdr>
                      <w:divsChild>
                        <w:div w:id="1974213859">
                          <w:marLeft w:val="0"/>
                          <w:marRight w:val="0"/>
                          <w:marTop w:val="0"/>
                          <w:marBottom w:val="0"/>
                          <w:divBdr>
                            <w:top w:val="none" w:sz="0" w:space="0" w:color="auto"/>
                            <w:left w:val="none" w:sz="0" w:space="0" w:color="auto"/>
                            <w:bottom w:val="none" w:sz="0" w:space="0" w:color="auto"/>
                            <w:right w:val="none" w:sz="0" w:space="0" w:color="auto"/>
                          </w:divBdr>
                        </w:div>
                      </w:divsChild>
                    </w:div>
                    <w:div w:id="160779542">
                      <w:marLeft w:val="900"/>
                      <w:marRight w:val="0"/>
                      <w:marTop w:val="0"/>
                      <w:marBottom w:val="300"/>
                      <w:divBdr>
                        <w:top w:val="none" w:sz="0" w:space="0" w:color="auto"/>
                        <w:left w:val="none" w:sz="0" w:space="0" w:color="auto"/>
                        <w:bottom w:val="none" w:sz="0" w:space="0" w:color="auto"/>
                        <w:right w:val="none" w:sz="0" w:space="0" w:color="auto"/>
                      </w:divBdr>
                    </w:div>
                    <w:div w:id="1281913524">
                      <w:marLeft w:val="1350"/>
                      <w:marRight w:val="0"/>
                      <w:marTop w:val="300"/>
                      <w:marBottom w:val="300"/>
                      <w:divBdr>
                        <w:top w:val="none" w:sz="0" w:space="0" w:color="auto"/>
                        <w:left w:val="none" w:sz="0" w:space="0" w:color="auto"/>
                        <w:bottom w:val="none" w:sz="0" w:space="0" w:color="auto"/>
                        <w:right w:val="none" w:sz="0" w:space="0" w:color="auto"/>
                      </w:divBdr>
                      <w:divsChild>
                        <w:div w:id="136559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49438">
      <w:bodyDiv w:val="1"/>
      <w:marLeft w:val="0"/>
      <w:marRight w:val="0"/>
      <w:marTop w:val="0"/>
      <w:marBottom w:val="0"/>
      <w:divBdr>
        <w:top w:val="none" w:sz="0" w:space="0" w:color="auto"/>
        <w:left w:val="none" w:sz="0" w:space="0" w:color="auto"/>
        <w:bottom w:val="none" w:sz="0" w:space="0" w:color="auto"/>
        <w:right w:val="none" w:sz="0" w:space="0" w:color="auto"/>
      </w:divBdr>
      <w:divsChild>
        <w:div w:id="1489206515">
          <w:marLeft w:val="0"/>
          <w:marRight w:val="0"/>
          <w:marTop w:val="0"/>
          <w:marBottom w:val="0"/>
          <w:divBdr>
            <w:top w:val="none" w:sz="0" w:space="0" w:color="auto"/>
            <w:left w:val="none" w:sz="0" w:space="0" w:color="auto"/>
            <w:bottom w:val="none" w:sz="0" w:space="0" w:color="auto"/>
            <w:right w:val="none" w:sz="0" w:space="0" w:color="auto"/>
          </w:divBdr>
          <w:divsChild>
            <w:div w:id="637417742">
              <w:marLeft w:val="0"/>
              <w:marRight w:val="0"/>
              <w:marTop w:val="0"/>
              <w:marBottom w:val="0"/>
              <w:divBdr>
                <w:top w:val="none" w:sz="0" w:space="0" w:color="auto"/>
                <w:left w:val="none" w:sz="0" w:space="0" w:color="auto"/>
                <w:bottom w:val="none" w:sz="0" w:space="0" w:color="auto"/>
                <w:right w:val="none" w:sz="0" w:space="0" w:color="auto"/>
              </w:divBdr>
              <w:divsChild>
                <w:div w:id="888221227">
                  <w:marLeft w:val="0"/>
                  <w:marRight w:val="0"/>
                  <w:marTop w:val="450"/>
                  <w:marBottom w:val="300"/>
                  <w:divBdr>
                    <w:top w:val="none" w:sz="0" w:space="0" w:color="auto"/>
                    <w:left w:val="none" w:sz="0" w:space="0" w:color="auto"/>
                    <w:bottom w:val="none" w:sz="0" w:space="0" w:color="auto"/>
                    <w:right w:val="none" w:sz="0" w:space="0" w:color="auto"/>
                  </w:divBdr>
                </w:div>
                <w:div w:id="894701764">
                  <w:marLeft w:val="0"/>
                  <w:marRight w:val="0"/>
                  <w:marTop w:val="0"/>
                  <w:marBottom w:val="450"/>
                  <w:divBdr>
                    <w:top w:val="none" w:sz="0" w:space="0" w:color="auto"/>
                    <w:left w:val="none" w:sz="0" w:space="0" w:color="auto"/>
                    <w:bottom w:val="none" w:sz="0" w:space="0" w:color="auto"/>
                    <w:right w:val="none" w:sz="0" w:space="0" w:color="auto"/>
                  </w:divBdr>
                </w:div>
                <w:div w:id="1087507607">
                  <w:marLeft w:val="525"/>
                  <w:marRight w:val="0"/>
                  <w:marTop w:val="300"/>
                  <w:marBottom w:val="300"/>
                  <w:divBdr>
                    <w:top w:val="none" w:sz="0" w:space="0" w:color="auto"/>
                    <w:left w:val="none" w:sz="0" w:space="0" w:color="auto"/>
                    <w:bottom w:val="none" w:sz="0" w:space="0" w:color="auto"/>
                    <w:right w:val="none" w:sz="0" w:space="0" w:color="auto"/>
                  </w:divBdr>
                </w:div>
                <w:div w:id="121660818">
                  <w:marLeft w:val="525"/>
                  <w:marRight w:val="0"/>
                  <w:marTop w:val="300"/>
                  <w:marBottom w:val="300"/>
                  <w:divBdr>
                    <w:top w:val="none" w:sz="0" w:space="0" w:color="auto"/>
                    <w:left w:val="none" w:sz="0" w:space="0" w:color="auto"/>
                    <w:bottom w:val="none" w:sz="0" w:space="0" w:color="auto"/>
                    <w:right w:val="none" w:sz="0" w:space="0" w:color="auto"/>
                  </w:divBdr>
                </w:div>
                <w:div w:id="752818015">
                  <w:marLeft w:val="0"/>
                  <w:marRight w:val="0"/>
                  <w:marTop w:val="0"/>
                  <w:marBottom w:val="0"/>
                  <w:divBdr>
                    <w:top w:val="none" w:sz="0" w:space="0" w:color="auto"/>
                    <w:left w:val="none" w:sz="0" w:space="0" w:color="auto"/>
                    <w:bottom w:val="none" w:sz="0" w:space="0" w:color="auto"/>
                    <w:right w:val="none" w:sz="0" w:space="0" w:color="auto"/>
                  </w:divBdr>
                  <w:divsChild>
                    <w:div w:id="1042903901">
                      <w:marLeft w:val="900"/>
                      <w:marRight w:val="0"/>
                      <w:marTop w:val="0"/>
                      <w:marBottom w:val="300"/>
                      <w:divBdr>
                        <w:top w:val="none" w:sz="0" w:space="0" w:color="auto"/>
                        <w:left w:val="none" w:sz="0" w:space="0" w:color="auto"/>
                        <w:bottom w:val="none" w:sz="0" w:space="0" w:color="auto"/>
                        <w:right w:val="none" w:sz="0" w:space="0" w:color="auto"/>
                      </w:divBdr>
                    </w:div>
                    <w:div w:id="688408430">
                      <w:marLeft w:val="1350"/>
                      <w:marRight w:val="0"/>
                      <w:marTop w:val="300"/>
                      <w:marBottom w:val="300"/>
                      <w:divBdr>
                        <w:top w:val="none" w:sz="0" w:space="0" w:color="auto"/>
                        <w:left w:val="none" w:sz="0" w:space="0" w:color="auto"/>
                        <w:bottom w:val="none" w:sz="0" w:space="0" w:color="auto"/>
                        <w:right w:val="none" w:sz="0" w:space="0" w:color="auto"/>
                      </w:divBdr>
                      <w:divsChild>
                        <w:div w:id="1836189380">
                          <w:marLeft w:val="0"/>
                          <w:marRight w:val="0"/>
                          <w:marTop w:val="0"/>
                          <w:marBottom w:val="0"/>
                          <w:divBdr>
                            <w:top w:val="none" w:sz="0" w:space="0" w:color="auto"/>
                            <w:left w:val="none" w:sz="0" w:space="0" w:color="auto"/>
                            <w:bottom w:val="none" w:sz="0" w:space="0" w:color="auto"/>
                            <w:right w:val="none" w:sz="0" w:space="0" w:color="auto"/>
                          </w:divBdr>
                        </w:div>
                      </w:divsChild>
                    </w:div>
                    <w:div w:id="1463307153">
                      <w:marLeft w:val="900"/>
                      <w:marRight w:val="0"/>
                      <w:marTop w:val="0"/>
                      <w:marBottom w:val="300"/>
                      <w:divBdr>
                        <w:top w:val="none" w:sz="0" w:space="0" w:color="auto"/>
                        <w:left w:val="none" w:sz="0" w:space="0" w:color="auto"/>
                        <w:bottom w:val="none" w:sz="0" w:space="0" w:color="auto"/>
                        <w:right w:val="none" w:sz="0" w:space="0" w:color="auto"/>
                      </w:divBdr>
                    </w:div>
                    <w:div w:id="1675692005">
                      <w:marLeft w:val="1350"/>
                      <w:marRight w:val="0"/>
                      <w:marTop w:val="300"/>
                      <w:marBottom w:val="300"/>
                      <w:divBdr>
                        <w:top w:val="none" w:sz="0" w:space="0" w:color="auto"/>
                        <w:left w:val="none" w:sz="0" w:space="0" w:color="auto"/>
                        <w:bottom w:val="none" w:sz="0" w:space="0" w:color="auto"/>
                        <w:right w:val="none" w:sz="0" w:space="0" w:color="auto"/>
                      </w:divBdr>
                      <w:divsChild>
                        <w:div w:id="718165354">
                          <w:marLeft w:val="0"/>
                          <w:marRight w:val="0"/>
                          <w:marTop w:val="0"/>
                          <w:marBottom w:val="0"/>
                          <w:divBdr>
                            <w:top w:val="none" w:sz="0" w:space="0" w:color="auto"/>
                            <w:left w:val="none" w:sz="0" w:space="0" w:color="auto"/>
                            <w:bottom w:val="none" w:sz="0" w:space="0" w:color="auto"/>
                            <w:right w:val="none" w:sz="0" w:space="0" w:color="auto"/>
                          </w:divBdr>
                        </w:div>
                      </w:divsChild>
                    </w:div>
                    <w:div w:id="1847986126">
                      <w:marLeft w:val="900"/>
                      <w:marRight w:val="0"/>
                      <w:marTop w:val="0"/>
                      <w:marBottom w:val="300"/>
                      <w:divBdr>
                        <w:top w:val="none" w:sz="0" w:space="0" w:color="auto"/>
                        <w:left w:val="none" w:sz="0" w:space="0" w:color="auto"/>
                        <w:bottom w:val="none" w:sz="0" w:space="0" w:color="auto"/>
                        <w:right w:val="none" w:sz="0" w:space="0" w:color="auto"/>
                      </w:divBdr>
                    </w:div>
                    <w:div w:id="1162038537">
                      <w:marLeft w:val="1350"/>
                      <w:marRight w:val="0"/>
                      <w:marTop w:val="300"/>
                      <w:marBottom w:val="300"/>
                      <w:divBdr>
                        <w:top w:val="none" w:sz="0" w:space="0" w:color="auto"/>
                        <w:left w:val="none" w:sz="0" w:space="0" w:color="auto"/>
                        <w:bottom w:val="none" w:sz="0" w:space="0" w:color="auto"/>
                        <w:right w:val="none" w:sz="0" w:space="0" w:color="auto"/>
                      </w:divBdr>
                      <w:divsChild>
                        <w:div w:id="1668173628">
                          <w:marLeft w:val="0"/>
                          <w:marRight w:val="0"/>
                          <w:marTop w:val="0"/>
                          <w:marBottom w:val="0"/>
                          <w:divBdr>
                            <w:top w:val="none" w:sz="0" w:space="0" w:color="auto"/>
                            <w:left w:val="none" w:sz="0" w:space="0" w:color="auto"/>
                            <w:bottom w:val="none" w:sz="0" w:space="0" w:color="auto"/>
                            <w:right w:val="none" w:sz="0" w:space="0" w:color="auto"/>
                          </w:divBdr>
                        </w:div>
                      </w:divsChild>
                    </w:div>
                    <w:div w:id="2073505298">
                      <w:marLeft w:val="900"/>
                      <w:marRight w:val="0"/>
                      <w:marTop w:val="0"/>
                      <w:marBottom w:val="300"/>
                      <w:divBdr>
                        <w:top w:val="none" w:sz="0" w:space="0" w:color="auto"/>
                        <w:left w:val="none" w:sz="0" w:space="0" w:color="auto"/>
                        <w:bottom w:val="none" w:sz="0" w:space="0" w:color="auto"/>
                        <w:right w:val="none" w:sz="0" w:space="0" w:color="auto"/>
                      </w:divBdr>
                    </w:div>
                    <w:div w:id="1157039525">
                      <w:marLeft w:val="1350"/>
                      <w:marRight w:val="0"/>
                      <w:marTop w:val="300"/>
                      <w:marBottom w:val="300"/>
                      <w:divBdr>
                        <w:top w:val="none" w:sz="0" w:space="0" w:color="auto"/>
                        <w:left w:val="none" w:sz="0" w:space="0" w:color="auto"/>
                        <w:bottom w:val="none" w:sz="0" w:space="0" w:color="auto"/>
                        <w:right w:val="none" w:sz="0" w:space="0" w:color="auto"/>
                      </w:divBdr>
                      <w:divsChild>
                        <w:div w:id="79647191">
                          <w:marLeft w:val="0"/>
                          <w:marRight w:val="0"/>
                          <w:marTop w:val="0"/>
                          <w:marBottom w:val="0"/>
                          <w:divBdr>
                            <w:top w:val="none" w:sz="0" w:space="0" w:color="auto"/>
                            <w:left w:val="none" w:sz="0" w:space="0" w:color="auto"/>
                            <w:bottom w:val="none" w:sz="0" w:space="0" w:color="auto"/>
                            <w:right w:val="none" w:sz="0" w:space="0" w:color="auto"/>
                          </w:divBdr>
                        </w:div>
                      </w:divsChild>
                    </w:div>
                    <w:div w:id="234708947">
                      <w:marLeft w:val="900"/>
                      <w:marRight w:val="0"/>
                      <w:marTop w:val="0"/>
                      <w:marBottom w:val="300"/>
                      <w:divBdr>
                        <w:top w:val="none" w:sz="0" w:space="0" w:color="auto"/>
                        <w:left w:val="none" w:sz="0" w:space="0" w:color="auto"/>
                        <w:bottom w:val="none" w:sz="0" w:space="0" w:color="auto"/>
                        <w:right w:val="none" w:sz="0" w:space="0" w:color="auto"/>
                      </w:divBdr>
                    </w:div>
                    <w:div w:id="2020111265">
                      <w:marLeft w:val="1350"/>
                      <w:marRight w:val="0"/>
                      <w:marTop w:val="300"/>
                      <w:marBottom w:val="300"/>
                      <w:divBdr>
                        <w:top w:val="none" w:sz="0" w:space="0" w:color="auto"/>
                        <w:left w:val="none" w:sz="0" w:space="0" w:color="auto"/>
                        <w:bottom w:val="none" w:sz="0" w:space="0" w:color="auto"/>
                        <w:right w:val="none" w:sz="0" w:space="0" w:color="auto"/>
                      </w:divBdr>
                      <w:divsChild>
                        <w:div w:id="909316711">
                          <w:marLeft w:val="0"/>
                          <w:marRight w:val="0"/>
                          <w:marTop w:val="0"/>
                          <w:marBottom w:val="0"/>
                          <w:divBdr>
                            <w:top w:val="none" w:sz="0" w:space="0" w:color="auto"/>
                            <w:left w:val="none" w:sz="0" w:space="0" w:color="auto"/>
                            <w:bottom w:val="none" w:sz="0" w:space="0" w:color="auto"/>
                            <w:right w:val="none" w:sz="0" w:space="0" w:color="auto"/>
                          </w:divBdr>
                        </w:div>
                      </w:divsChild>
                    </w:div>
                    <w:div w:id="195585708">
                      <w:marLeft w:val="900"/>
                      <w:marRight w:val="0"/>
                      <w:marTop w:val="0"/>
                      <w:marBottom w:val="300"/>
                      <w:divBdr>
                        <w:top w:val="none" w:sz="0" w:space="0" w:color="auto"/>
                        <w:left w:val="none" w:sz="0" w:space="0" w:color="auto"/>
                        <w:bottom w:val="none" w:sz="0" w:space="0" w:color="auto"/>
                        <w:right w:val="none" w:sz="0" w:space="0" w:color="auto"/>
                      </w:divBdr>
                    </w:div>
                    <w:div w:id="913734480">
                      <w:marLeft w:val="1350"/>
                      <w:marRight w:val="0"/>
                      <w:marTop w:val="300"/>
                      <w:marBottom w:val="300"/>
                      <w:divBdr>
                        <w:top w:val="none" w:sz="0" w:space="0" w:color="auto"/>
                        <w:left w:val="none" w:sz="0" w:space="0" w:color="auto"/>
                        <w:bottom w:val="none" w:sz="0" w:space="0" w:color="auto"/>
                        <w:right w:val="none" w:sz="0" w:space="0" w:color="auto"/>
                      </w:divBdr>
                      <w:divsChild>
                        <w:div w:id="2012021958">
                          <w:marLeft w:val="0"/>
                          <w:marRight w:val="0"/>
                          <w:marTop w:val="0"/>
                          <w:marBottom w:val="0"/>
                          <w:divBdr>
                            <w:top w:val="none" w:sz="0" w:space="0" w:color="auto"/>
                            <w:left w:val="none" w:sz="0" w:space="0" w:color="auto"/>
                            <w:bottom w:val="none" w:sz="0" w:space="0" w:color="auto"/>
                            <w:right w:val="none" w:sz="0" w:space="0" w:color="auto"/>
                          </w:divBdr>
                        </w:div>
                      </w:divsChild>
                    </w:div>
                    <w:div w:id="1171720624">
                      <w:marLeft w:val="900"/>
                      <w:marRight w:val="0"/>
                      <w:marTop w:val="0"/>
                      <w:marBottom w:val="300"/>
                      <w:divBdr>
                        <w:top w:val="none" w:sz="0" w:space="0" w:color="auto"/>
                        <w:left w:val="none" w:sz="0" w:space="0" w:color="auto"/>
                        <w:bottom w:val="none" w:sz="0" w:space="0" w:color="auto"/>
                        <w:right w:val="none" w:sz="0" w:space="0" w:color="auto"/>
                      </w:divBdr>
                    </w:div>
                    <w:div w:id="1334991346">
                      <w:marLeft w:val="1350"/>
                      <w:marRight w:val="0"/>
                      <w:marTop w:val="300"/>
                      <w:marBottom w:val="300"/>
                      <w:divBdr>
                        <w:top w:val="none" w:sz="0" w:space="0" w:color="auto"/>
                        <w:left w:val="none" w:sz="0" w:space="0" w:color="auto"/>
                        <w:bottom w:val="none" w:sz="0" w:space="0" w:color="auto"/>
                        <w:right w:val="none" w:sz="0" w:space="0" w:color="auto"/>
                      </w:divBdr>
                      <w:divsChild>
                        <w:div w:id="815561899">
                          <w:marLeft w:val="0"/>
                          <w:marRight w:val="0"/>
                          <w:marTop w:val="0"/>
                          <w:marBottom w:val="0"/>
                          <w:divBdr>
                            <w:top w:val="none" w:sz="0" w:space="0" w:color="auto"/>
                            <w:left w:val="none" w:sz="0" w:space="0" w:color="auto"/>
                            <w:bottom w:val="none" w:sz="0" w:space="0" w:color="auto"/>
                            <w:right w:val="none" w:sz="0" w:space="0" w:color="auto"/>
                          </w:divBdr>
                        </w:div>
                      </w:divsChild>
                    </w:div>
                    <w:div w:id="1302812327">
                      <w:marLeft w:val="900"/>
                      <w:marRight w:val="0"/>
                      <w:marTop w:val="0"/>
                      <w:marBottom w:val="300"/>
                      <w:divBdr>
                        <w:top w:val="none" w:sz="0" w:space="0" w:color="auto"/>
                        <w:left w:val="none" w:sz="0" w:space="0" w:color="auto"/>
                        <w:bottom w:val="none" w:sz="0" w:space="0" w:color="auto"/>
                        <w:right w:val="none" w:sz="0" w:space="0" w:color="auto"/>
                      </w:divBdr>
                    </w:div>
                    <w:div w:id="1987275024">
                      <w:marLeft w:val="1350"/>
                      <w:marRight w:val="0"/>
                      <w:marTop w:val="300"/>
                      <w:marBottom w:val="300"/>
                      <w:divBdr>
                        <w:top w:val="none" w:sz="0" w:space="0" w:color="auto"/>
                        <w:left w:val="none" w:sz="0" w:space="0" w:color="auto"/>
                        <w:bottom w:val="none" w:sz="0" w:space="0" w:color="auto"/>
                        <w:right w:val="none" w:sz="0" w:space="0" w:color="auto"/>
                      </w:divBdr>
                      <w:divsChild>
                        <w:div w:id="1860779566">
                          <w:marLeft w:val="0"/>
                          <w:marRight w:val="0"/>
                          <w:marTop w:val="0"/>
                          <w:marBottom w:val="0"/>
                          <w:divBdr>
                            <w:top w:val="none" w:sz="0" w:space="0" w:color="auto"/>
                            <w:left w:val="none" w:sz="0" w:space="0" w:color="auto"/>
                            <w:bottom w:val="none" w:sz="0" w:space="0" w:color="auto"/>
                            <w:right w:val="none" w:sz="0" w:space="0" w:color="auto"/>
                          </w:divBdr>
                        </w:div>
                      </w:divsChild>
                    </w:div>
                    <w:div w:id="741027056">
                      <w:marLeft w:val="900"/>
                      <w:marRight w:val="0"/>
                      <w:marTop w:val="0"/>
                      <w:marBottom w:val="300"/>
                      <w:divBdr>
                        <w:top w:val="none" w:sz="0" w:space="0" w:color="auto"/>
                        <w:left w:val="none" w:sz="0" w:space="0" w:color="auto"/>
                        <w:bottom w:val="none" w:sz="0" w:space="0" w:color="auto"/>
                        <w:right w:val="none" w:sz="0" w:space="0" w:color="auto"/>
                      </w:divBdr>
                    </w:div>
                    <w:div w:id="1111050795">
                      <w:marLeft w:val="1350"/>
                      <w:marRight w:val="0"/>
                      <w:marTop w:val="300"/>
                      <w:marBottom w:val="300"/>
                      <w:divBdr>
                        <w:top w:val="none" w:sz="0" w:space="0" w:color="auto"/>
                        <w:left w:val="none" w:sz="0" w:space="0" w:color="auto"/>
                        <w:bottom w:val="none" w:sz="0" w:space="0" w:color="auto"/>
                        <w:right w:val="none" w:sz="0" w:space="0" w:color="auto"/>
                      </w:divBdr>
                      <w:divsChild>
                        <w:div w:id="61828709">
                          <w:marLeft w:val="0"/>
                          <w:marRight w:val="0"/>
                          <w:marTop w:val="0"/>
                          <w:marBottom w:val="0"/>
                          <w:divBdr>
                            <w:top w:val="none" w:sz="0" w:space="0" w:color="auto"/>
                            <w:left w:val="none" w:sz="0" w:space="0" w:color="auto"/>
                            <w:bottom w:val="none" w:sz="0" w:space="0" w:color="auto"/>
                            <w:right w:val="none" w:sz="0" w:space="0" w:color="auto"/>
                          </w:divBdr>
                        </w:div>
                      </w:divsChild>
                    </w:div>
                    <w:div w:id="2140143931">
                      <w:marLeft w:val="900"/>
                      <w:marRight w:val="0"/>
                      <w:marTop w:val="0"/>
                      <w:marBottom w:val="300"/>
                      <w:divBdr>
                        <w:top w:val="none" w:sz="0" w:space="0" w:color="auto"/>
                        <w:left w:val="none" w:sz="0" w:space="0" w:color="auto"/>
                        <w:bottom w:val="none" w:sz="0" w:space="0" w:color="auto"/>
                        <w:right w:val="none" w:sz="0" w:space="0" w:color="auto"/>
                      </w:divBdr>
                    </w:div>
                    <w:div w:id="738287654">
                      <w:marLeft w:val="1350"/>
                      <w:marRight w:val="0"/>
                      <w:marTop w:val="300"/>
                      <w:marBottom w:val="300"/>
                      <w:divBdr>
                        <w:top w:val="none" w:sz="0" w:space="0" w:color="auto"/>
                        <w:left w:val="none" w:sz="0" w:space="0" w:color="auto"/>
                        <w:bottom w:val="none" w:sz="0" w:space="0" w:color="auto"/>
                        <w:right w:val="none" w:sz="0" w:space="0" w:color="auto"/>
                      </w:divBdr>
                      <w:divsChild>
                        <w:div w:id="963779006">
                          <w:marLeft w:val="0"/>
                          <w:marRight w:val="0"/>
                          <w:marTop w:val="0"/>
                          <w:marBottom w:val="0"/>
                          <w:divBdr>
                            <w:top w:val="none" w:sz="0" w:space="0" w:color="auto"/>
                            <w:left w:val="none" w:sz="0" w:space="0" w:color="auto"/>
                            <w:bottom w:val="none" w:sz="0" w:space="0" w:color="auto"/>
                            <w:right w:val="none" w:sz="0" w:space="0" w:color="auto"/>
                          </w:divBdr>
                        </w:div>
                      </w:divsChild>
                    </w:div>
                    <w:div w:id="706639424">
                      <w:marLeft w:val="900"/>
                      <w:marRight w:val="0"/>
                      <w:marTop w:val="0"/>
                      <w:marBottom w:val="300"/>
                      <w:divBdr>
                        <w:top w:val="none" w:sz="0" w:space="0" w:color="auto"/>
                        <w:left w:val="none" w:sz="0" w:space="0" w:color="auto"/>
                        <w:bottom w:val="none" w:sz="0" w:space="0" w:color="auto"/>
                        <w:right w:val="none" w:sz="0" w:space="0" w:color="auto"/>
                      </w:divBdr>
                    </w:div>
                    <w:div w:id="1141309609">
                      <w:marLeft w:val="1350"/>
                      <w:marRight w:val="0"/>
                      <w:marTop w:val="300"/>
                      <w:marBottom w:val="300"/>
                      <w:divBdr>
                        <w:top w:val="none" w:sz="0" w:space="0" w:color="auto"/>
                        <w:left w:val="none" w:sz="0" w:space="0" w:color="auto"/>
                        <w:bottom w:val="none" w:sz="0" w:space="0" w:color="auto"/>
                        <w:right w:val="none" w:sz="0" w:space="0" w:color="auto"/>
                      </w:divBdr>
                      <w:divsChild>
                        <w:div w:id="580604512">
                          <w:marLeft w:val="0"/>
                          <w:marRight w:val="0"/>
                          <w:marTop w:val="0"/>
                          <w:marBottom w:val="0"/>
                          <w:divBdr>
                            <w:top w:val="none" w:sz="0" w:space="0" w:color="auto"/>
                            <w:left w:val="none" w:sz="0" w:space="0" w:color="auto"/>
                            <w:bottom w:val="none" w:sz="0" w:space="0" w:color="auto"/>
                            <w:right w:val="none" w:sz="0" w:space="0" w:color="auto"/>
                          </w:divBdr>
                        </w:div>
                      </w:divsChild>
                    </w:div>
                    <w:div w:id="1282492803">
                      <w:marLeft w:val="900"/>
                      <w:marRight w:val="0"/>
                      <w:marTop w:val="0"/>
                      <w:marBottom w:val="300"/>
                      <w:divBdr>
                        <w:top w:val="none" w:sz="0" w:space="0" w:color="auto"/>
                        <w:left w:val="none" w:sz="0" w:space="0" w:color="auto"/>
                        <w:bottom w:val="none" w:sz="0" w:space="0" w:color="auto"/>
                        <w:right w:val="none" w:sz="0" w:space="0" w:color="auto"/>
                      </w:divBdr>
                    </w:div>
                    <w:div w:id="938215670">
                      <w:marLeft w:val="1350"/>
                      <w:marRight w:val="0"/>
                      <w:marTop w:val="300"/>
                      <w:marBottom w:val="300"/>
                      <w:divBdr>
                        <w:top w:val="none" w:sz="0" w:space="0" w:color="auto"/>
                        <w:left w:val="none" w:sz="0" w:space="0" w:color="auto"/>
                        <w:bottom w:val="none" w:sz="0" w:space="0" w:color="auto"/>
                        <w:right w:val="none" w:sz="0" w:space="0" w:color="auto"/>
                      </w:divBdr>
                      <w:divsChild>
                        <w:div w:id="1219627594">
                          <w:marLeft w:val="0"/>
                          <w:marRight w:val="0"/>
                          <w:marTop w:val="0"/>
                          <w:marBottom w:val="0"/>
                          <w:divBdr>
                            <w:top w:val="none" w:sz="0" w:space="0" w:color="auto"/>
                            <w:left w:val="none" w:sz="0" w:space="0" w:color="auto"/>
                            <w:bottom w:val="none" w:sz="0" w:space="0" w:color="auto"/>
                            <w:right w:val="none" w:sz="0" w:space="0" w:color="auto"/>
                          </w:divBdr>
                        </w:div>
                      </w:divsChild>
                    </w:div>
                    <w:div w:id="1310327858">
                      <w:marLeft w:val="900"/>
                      <w:marRight w:val="0"/>
                      <w:marTop w:val="0"/>
                      <w:marBottom w:val="300"/>
                      <w:divBdr>
                        <w:top w:val="none" w:sz="0" w:space="0" w:color="auto"/>
                        <w:left w:val="none" w:sz="0" w:space="0" w:color="auto"/>
                        <w:bottom w:val="none" w:sz="0" w:space="0" w:color="auto"/>
                        <w:right w:val="none" w:sz="0" w:space="0" w:color="auto"/>
                      </w:divBdr>
                    </w:div>
                    <w:div w:id="446970214">
                      <w:marLeft w:val="1350"/>
                      <w:marRight w:val="0"/>
                      <w:marTop w:val="300"/>
                      <w:marBottom w:val="300"/>
                      <w:divBdr>
                        <w:top w:val="none" w:sz="0" w:space="0" w:color="auto"/>
                        <w:left w:val="none" w:sz="0" w:space="0" w:color="auto"/>
                        <w:bottom w:val="none" w:sz="0" w:space="0" w:color="auto"/>
                        <w:right w:val="none" w:sz="0" w:space="0" w:color="auto"/>
                      </w:divBdr>
                      <w:divsChild>
                        <w:div w:id="1885753871">
                          <w:marLeft w:val="0"/>
                          <w:marRight w:val="0"/>
                          <w:marTop w:val="0"/>
                          <w:marBottom w:val="0"/>
                          <w:divBdr>
                            <w:top w:val="none" w:sz="0" w:space="0" w:color="auto"/>
                            <w:left w:val="none" w:sz="0" w:space="0" w:color="auto"/>
                            <w:bottom w:val="none" w:sz="0" w:space="0" w:color="auto"/>
                            <w:right w:val="none" w:sz="0" w:space="0" w:color="auto"/>
                          </w:divBdr>
                        </w:div>
                      </w:divsChild>
                    </w:div>
                    <w:div w:id="363678138">
                      <w:marLeft w:val="900"/>
                      <w:marRight w:val="0"/>
                      <w:marTop w:val="0"/>
                      <w:marBottom w:val="300"/>
                      <w:divBdr>
                        <w:top w:val="none" w:sz="0" w:space="0" w:color="auto"/>
                        <w:left w:val="none" w:sz="0" w:space="0" w:color="auto"/>
                        <w:bottom w:val="none" w:sz="0" w:space="0" w:color="auto"/>
                        <w:right w:val="none" w:sz="0" w:space="0" w:color="auto"/>
                      </w:divBdr>
                    </w:div>
                    <w:div w:id="918247504">
                      <w:marLeft w:val="1350"/>
                      <w:marRight w:val="0"/>
                      <w:marTop w:val="300"/>
                      <w:marBottom w:val="300"/>
                      <w:divBdr>
                        <w:top w:val="none" w:sz="0" w:space="0" w:color="auto"/>
                        <w:left w:val="none" w:sz="0" w:space="0" w:color="auto"/>
                        <w:bottom w:val="none" w:sz="0" w:space="0" w:color="auto"/>
                        <w:right w:val="none" w:sz="0" w:space="0" w:color="auto"/>
                      </w:divBdr>
                      <w:divsChild>
                        <w:div w:id="193033766">
                          <w:marLeft w:val="0"/>
                          <w:marRight w:val="0"/>
                          <w:marTop w:val="0"/>
                          <w:marBottom w:val="0"/>
                          <w:divBdr>
                            <w:top w:val="none" w:sz="0" w:space="0" w:color="auto"/>
                            <w:left w:val="none" w:sz="0" w:space="0" w:color="auto"/>
                            <w:bottom w:val="none" w:sz="0" w:space="0" w:color="auto"/>
                            <w:right w:val="none" w:sz="0" w:space="0" w:color="auto"/>
                          </w:divBdr>
                        </w:div>
                      </w:divsChild>
                    </w:div>
                    <w:div w:id="75905046">
                      <w:marLeft w:val="900"/>
                      <w:marRight w:val="0"/>
                      <w:marTop w:val="0"/>
                      <w:marBottom w:val="300"/>
                      <w:divBdr>
                        <w:top w:val="none" w:sz="0" w:space="0" w:color="auto"/>
                        <w:left w:val="none" w:sz="0" w:space="0" w:color="auto"/>
                        <w:bottom w:val="none" w:sz="0" w:space="0" w:color="auto"/>
                        <w:right w:val="none" w:sz="0" w:space="0" w:color="auto"/>
                      </w:divBdr>
                    </w:div>
                    <w:div w:id="1469084578">
                      <w:marLeft w:val="1350"/>
                      <w:marRight w:val="0"/>
                      <w:marTop w:val="300"/>
                      <w:marBottom w:val="300"/>
                      <w:divBdr>
                        <w:top w:val="none" w:sz="0" w:space="0" w:color="auto"/>
                        <w:left w:val="none" w:sz="0" w:space="0" w:color="auto"/>
                        <w:bottom w:val="none" w:sz="0" w:space="0" w:color="auto"/>
                        <w:right w:val="none" w:sz="0" w:space="0" w:color="auto"/>
                      </w:divBdr>
                      <w:divsChild>
                        <w:div w:id="1122111748">
                          <w:marLeft w:val="0"/>
                          <w:marRight w:val="0"/>
                          <w:marTop w:val="0"/>
                          <w:marBottom w:val="0"/>
                          <w:divBdr>
                            <w:top w:val="none" w:sz="0" w:space="0" w:color="auto"/>
                            <w:left w:val="none" w:sz="0" w:space="0" w:color="auto"/>
                            <w:bottom w:val="none" w:sz="0" w:space="0" w:color="auto"/>
                            <w:right w:val="none" w:sz="0" w:space="0" w:color="auto"/>
                          </w:divBdr>
                        </w:div>
                      </w:divsChild>
                    </w:div>
                    <w:div w:id="872306601">
                      <w:marLeft w:val="900"/>
                      <w:marRight w:val="0"/>
                      <w:marTop w:val="0"/>
                      <w:marBottom w:val="300"/>
                      <w:divBdr>
                        <w:top w:val="none" w:sz="0" w:space="0" w:color="auto"/>
                        <w:left w:val="none" w:sz="0" w:space="0" w:color="auto"/>
                        <w:bottom w:val="none" w:sz="0" w:space="0" w:color="auto"/>
                        <w:right w:val="none" w:sz="0" w:space="0" w:color="auto"/>
                      </w:divBdr>
                    </w:div>
                    <w:div w:id="1691375949">
                      <w:marLeft w:val="1350"/>
                      <w:marRight w:val="0"/>
                      <w:marTop w:val="300"/>
                      <w:marBottom w:val="300"/>
                      <w:divBdr>
                        <w:top w:val="none" w:sz="0" w:space="0" w:color="auto"/>
                        <w:left w:val="none" w:sz="0" w:space="0" w:color="auto"/>
                        <w:bottom w:val="none" w:sz="0" w:space="0" w:color="auto"/>
                        <w:right w:val="none" w:sz="0" w:space="0" w:color="auto"/>
                      </w:divBdr>
                      <w:divsChild>
                        <w:div w:id="453207830">
                          <w:marLeft w:val="0"/>
                          <w:marRight w:val="0"/>
                          <w:marTop w:val="0"/>
                          <w:marBottom w:val="0"/>
                          <w:divBdr>
                            <w:top w:val="none" w:sz="0" w:space="0" w:color="auto"/>
                            <w:left w:val="none" w:sz="0" w:space="0" w:color="auto"/>
                            <w:bottom w:val="none" w:sz="0" w:space="0" w:color="auto"/>
                            <w:right w:val="none" w:sz="0" w:space="0" w:color="auto"/>
                          </w:divBdr>
                        </w:div>
                      </w:divsChild>
                    </w:div>
                    <w:div w:id="67073971">
                      <w:marLeft w:val="900"/>
                      <w:marRight w:val="0"/>
                      <w:marTop w:val="0"/>
                      <w:marBottom w:val="300"/>
                      <w:divBdr>
                        <w:top w:val="none" w:sz="0" w:space="0" w:color="auto"/>
                        <w:left w:val="none" w:sz="0" w:space="0" w:color="auto"/>
                        <w:bottom w:val="none" w:sz="0" w:space="0" w:color="auto"/>
                        <w:right w:val="none" w:sz="0" w:space="0" w:color="auto"/>
                      </w:divBdr>
                    </w:div>
                    <w:div w:id="131290530">
                      <w:marLeft w:val="1350"/>
                      <w:marRight w:val="0"/>
                      <w:marTop w:val="300"/>
                      <w:marBottom w:val="300"/>
                      <w:divBdr>
                        <w:top w:val="none" w:sz="0" w:space="0" w:color="auto"/>
                        <w:left w:val="none" w:sz="0" w:space="0" w:color="auto"/>
                        <w:bottom w:val="none" w:sz="0" w:space="0" w:color="auto"/>
                        <w:right w:val="none" w:sz="0" w:space="0" w:color="auto"/>
                      </w:divBdr>
                      <w:divsChild>
                        <w:div w:id="751202529">
                          <w:marLeft w:val="0"/>
                          <w:marRight w:val="0"/>
                          <w:marTop w:val="0"/>
                          <w:marBottom w:val="0"/>
                          <w:divBdr>
                            <w:top w:val="none" w:sz="0" w:space="0" w:color="auto"/>
                            <w:left w:val="none" w:sz="0" w:space="0" w:color="auto"/>
                            <w:bottom w:val="none" w:sz="0" w:space="0" w:color="auto"/>
                            <w:right w:val="none" w:sz="0" w:space="0" w:color="auto"/>
                          </w:divBdr>
                        </w:div>
                      </w:divsChild>
                    </w:div>
                    <w:div w:id="1231037398">
                      <w:marLeft w:val="900"/>
                      <w:marRight w:val="0"/>
                      <w:marTop w:val="0"/>
                      <w:marBottom w:val="300"/>
                      <w:divBdr>
                        <w:top w:val="none" w:sz="0" w:space="0" w:color="auto"/>
                        <w:left w:val="none" w:sz="0" w:space="0" w:color="auto"/>
                        <w:bottom w:val="none" w:sz="0" w:space="0" w:color="auto"/>
                        <w:right w:val="none" w:sz="0" w:space="0" w:color="auto"/>
                      </w:divBdr>
                    </w:div>
                    <w:div w:id="462701318">
                      <w:marLeft w:val="1350"/>
                      <w:marRight w:val="0"/>
                      <w:marTop w:val="300"/>
                      <w:marBottom w:val="300"/>
                      <w:divBdr>
                        <w:top w:val="none" w:sz="0" w:space="0" w:color="auto"/>
                        <w:left w:val="none" w:sz="0" w:space="0" w:color="auto"/>
                        <w:bottom w:val="none" w:sz="0" w:space="0" w:color="auto"/>
                        <w:right w:val="none" w:sz="0" w:space="0" w:color="auto"/>
                      </w:divBdr>
                      <w:divsChild>
                        <w:div w:id="1534537305">
                          <w:marLeft w:val="0"/>
                          <w:marRight w:val="0"/>
                          <w:marTop w:val="0"/>
                          <w:marBottom w:val="0"/>
                          <w:divBdr>
                            <w:top w:val="none" w:sz="0" w:space="0" w:color="auto"/>
                            <w:left w:val="none" w:sz="0" w:space="0" w:color="auto"/>
                            <w:bottom w:val="none" w:sz="0" w:space="0" w:color="auto"/>
                            <w:right w:val="none" w:sz="0" w:space="0" w:color="auto"/>
                          </w:divBdr>
                        </w:div>
                      </w:divsChild>
                    </w:div>
                    <w:div w:id="1320499547">
                      <w:marLeft w:val="900"/>
                      <w:marRight w:val="0"/>
                      <w:marTop w:val="0"/>
                      <w:marBottom w:val="300"/>
                      <w:divBdr>
                        <w:top w:val="none" w:sz="0" w:space="0" w:color="auto"/>
                        <w:left w:val="none" w:sz="0" w:space="0" w:color="auto"/>
                        <w:bottom w:val="none" w:sz="0" w:space="0" w:color="auto"/>
                        <w:right w:val="none" w:sz="0" w:space="0" w:color="auto"/>
                      </w:divBdr>
                    </w:div>
                    <w:div w:id="486744980">
                      <w:marLeft w:val="1350"/>
                      <w:marRight w:val="0"/>
                      <w:marTop w:val="300"/>
                      <w:marBottom w:val="300"/>
                      <w:divBdr>
                        <w:top w:val="none" w:sz="0" w:space="0" w:color="auto"/>
                        <w:left w:val="none" w:sz="0" w:space="0" w:color="auto"/>
                        <w:bottom w:val="none" w:sz="0" w:space="0" w:color="auto"/>
                        <w:right w:val="none" w:sz="0" w:space="0" w:color="auto"/>
                      </w:divBdr>
                      <w:divsChild>
                        <w:div w:id="1699508219">
                          <w:marLeft w:val="0"/>
                          <w:marRight w:val="0"/>
                          <w:marTop w:val="0"/>
                          <w:marBottom w:val="0"/>
                          <w:divBdr>
                            <w:top w:val="none" w:sz="0" w:space="0" w:color="auto"/>
                            <w:left w:val="none" w:sz="0" w:space="0" w:color="auto"/>
                            <w:bottom w:val="none" w:sz="0" w:space="0" w:color="auto"/>
                            <w:right w:val="none" w:sz="0" w:space="0" w:color="auto"/>
                          </w:divBdr>
                        </w:div>
                      </w:divsChild>
                    </w:div>
                    <w:div w:id="1773433974">
                      <w:marLeft w:val="900"/>
                      <w:marRight w:val="0"/>
                      <w:marTop w:val="0"/>
                      <w:marBottom w:val="300"/>
                      <w:divBdr>
                        <w:top w:val="none" w:sz="0" w:space="0" w:color="auto"/>
                        <w:left w:val="none" w:sz="0" w:space="0" w:color="auto"/>
                        <w:bottom w:val="none" w:sz="0" w:space="0" w:color="auto"/>
                        <w:right w:val="none" w:sz="0" w:space="0" w:color="auto"/>
                      </w:divBdr>
                    </w:div>
                    <w:div w:id="808596782">
                      <w:marLeft w:val="1350"/>
                      <w:marRight w:val="0"/>
                      <w:marTop w:val="300"/>
                      <w:marBottom w:val="300"/>
                      <w:divBdr>
                        <w:top w:val="none" w:sz="0" w:space="0" w:color="auto"/>
                        <w:left w:val="none" w:sz="0" w:space="0" w:color="auto"/>
                        <w:bottom w:val="none" w:sz="0" w:space="0" w:color="auto"/>
                        <w:right w:val="none" w:sz="0" w:space="0" w:color="auto"/>
                      </w:divBdr>
                      <w:divsChild>
                        <w:div w:id="180677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4444590">
      <w:bodyDiv w:val="1"/>
      <w:marLeft w:val="0"/>
      <w:marRight w:val="0"/>
      <w:marTop w:val="0"/>
      <w:marBottom w:val="0"/>
      <w:divBdr>
        <w:top w:val="none" w:sz="0" w:space="0" w:color="auto"/>
        <w:left w:val="none" w:sz="0" w:space="0" w:color="auto"/>
        <w:bottom w:val="none" w:sz="0" w:space="0" w:color="auto"/>
        <w:right w:val="none" w:sz="0" w:space="0" w:color="auto"/>
      </w:divBdr>
      <w:divsChild>
        <w:div w:id="2093820058">
          <w:marLeft w:val="0"/>
          <w:marRight w:val="0"/>
          <w:marTop w:val="0"/>
          <w:marBottom w:val="0"/>
          <w:divBdr>
            <w:top w:val="none" w:sz="0" w:space="0" w:color="auto"/>
            <w:left w:val="none" w:sz="0" w:space="0" w:color="auto"/>
            <w:bottom w:val="none" w:sz="0" w:space="0" w:color="auto"/>
            <w:right w:val="none" w:sz="0" w:space="0" w:color="auto"/>
          </w:divBdr>
          <w:divsChild>
            <w:div w:id="873419064">
              <w:marLeft w:val="0"/>
              <w:marRight w:val="0"/>
              <w:marTop w:val="0"/>
              <w:marBottom w:val="0"/>
              <w:divBdr>
                <w:top w:val="none" w:sz="0" w:space="0" w:color="auto"/>
                <w:left w:val="none" w:sz="0" w:space="0" w:color="auto"/>
                <w:bottom w:val="none" w:sz="0" w:space="0" w:color="auto"/>
                <w:right w:val="none" w:sz="0" w:space="0" w:color="auto"/>
              </w:divBdr>
              <w:divsChild>
                <w:div w:id="683363209">
                  <w:marLeft w:val="0"/>
                  <w:marRight w:val="0"/>
                  <w:marTop w:val="450"/>
                  <w:marBottom w:val="300"/>
                  <w:divBdr>
                    <w:top w:val="none" w:sz="0" w:space="0" w:color="auto"/>
                    <w:left w:val="none" w:sz="0" w:space="0" w:color="auto"/>
                    <w:bottom w:val="none" w:sz="0" w:space="0" w:color="auto"/>
                    <w:right w:val="none" w:sz="0" w:space="0" w:color="auto"/>
                  </w:divBdr>
                </w:div>
                <w:div w:id="1945963004">
                  <w:marLeft w:val="0"/>
                  <w:marRight w:val="0"/>
                  <w:marTop w:val="0"/>
                  <w:marBottom w:val="450"/>
                  <w:divBdr>
                    <w:top w:val="none" w:sz="0" w:space="0" w:color="auto"/>
                    <w:left w:val="none" w:sz="0" w:space="0" w:color="auto"/>
                    <w:bottom w:val="none" w:sz="0" w:space="0" w:color="auto"/>
                    <w:right w:val="none" w:sz="0" w:space="0" w:color="auto"/>
                  </w:divBdr>
                </w:div>
                <w:div w:id="13657661">
                  <w:marLeft w:val="525"/>
                  <w:marRight w:val="0"/>
                  <w:marTop w:val="300"/>
                  <w:marBottom w:val="300"/>
                  <w:divBdr>
                    <w:top w:val="none" w:sz="0" w:space="0" w:color="auto"/>
                    <w:left w:val="none" w:sz="0" w:space="0" w:color="auto"/>
                    <w:bottom w:val="none" w:sz="0" w:space="0" w:color="auto"/>
                    <w:right w:val="none" w:sz="0" w:space="0" w:color="auto"/>
                  </w:divBdr>
                </w:div>
                <w:div w:id="1731877376">
                  <w:marLeft w:val="525"/>
                  <w:marRight w:val="0"/>
                  <w:marTop w:val="300"/>
                  <w:marBottom w:val="300"/>
                  <w:divBdr>
                    <w:top w:val="none" w:sz="0" w:space="0" w:color="auto"/>
                    <w:left w:val="none" w:sz="0" w:space="0" w:color="auto"/>
                    <w:bottom w:val="none" w:sz="0" w:space="0" w:color="auto"/>
                    <w:right w:val="none" w:sz="0" w:space="0" w:color="auto"/>
                  </w:divBdr>
                </w:div>
                <w:div w:id="845823839">
                  <w:marLeft w:val="0"/>
                  <w:marRight w:val="0"/>
                  <w:marTop w:val="0"/>
                  <w:marBottom w:val="0"/>
                  <w:divBdr>
                    <w:top w:val="none" w:sz="0" w:space="0" w:color="auto"/>
                    <w:left w:val="none" w:sz="0" w:space="0" w:color="auto"/>
                    <w:bottom w:val="none" w:sz="0" w:space="0" w:color="auto"/>
                    <w:right w:val="none" w:sz="0" w:space="0" w:color="auto"/>
                  </w:divBdr>
                  <w:divsChild>
                    <w:div w:id="1427506432">
                      <w:marLeft w:val="900"/>
                      <w:marRight w:val="0"/>
                      <w:marTop w:val="0"/>
                      <w:marBottom w:val="300"/>
                      <w:divBdr>
                        <w:top w:val="none" w:sz="0" w:space="0" w:color="auto"/>
                        <w:left w:val="none" w:sz="0" w:space="0" w:color="auto"/>
                        <w:bottom w:val="none" w:sz="0" w:space="0" w:color="auto"/>
                        <w:right w:val="none" w:sz="0" w:space="0" w:color="auto"/>
                      </w:divBdr>
                    </w:div>
                    <w:div w:id="221643237">
                      <w:marLeft w:val="1350"/>
                      <w:marRight w:val="0"/>
                      <w:marTop w:val="300"/>
                      <w:marBottom w:val="300"/>
                      <w:divBdr>
                        <w:top w:val="none" w:sz="0" w:space="0" w:color="auto"/>
                        <w:left w:val="none" w:sz="0" w:space="0" w:color="auto"/>
                        <w:bottom w:val="none" w:sz="0" w:space="0" w:color="auto"/>
                        <w:right w:val="none" w:sz="0" w:space="0" w:color="auto"/>
                      </w:divBdr>
                      <w:divsChild>
                        <w:div w:id="1731031418">
                          <w:marLeft w:val="0"/>
                          <w:marRight w:val="0"/>
                          <w:marTop w:val="0"/>
                          <w:marBottom w:val="0"/>
                          <w:divBdr>
                            <w:top w:val="none" w:sz="0" w:space="0" w:color="auto"/>
                            <w:left w:val="none" w:sz="0" w:space="0" w:color="auto"/>
                            <w:bottom w:val="none" w:sz="0" w:space="0" w:color="auto"/>
                            <w:right w:val="none" w:sz="0" w:space="0" w:color="auto"/>
                          </w:divBdr>
                        </w:div>
                      </w:divsChild>
                    </w:div>
                    <w:div w:id="884173313">
                      <w:marLeft w:val="900"/>
                      <w:marRight w:val="0"/>
                      <w:marTop w:val="0"/>
                      <w:marBottom w:val="300"/>
                      <w:divBdr>
                        <w:top w:val="none" w:sz="0" w:space="0" w:color="auto"/>
                        <w:left w:val="none" w:sz="0" w:space="0" w:color="auto"/>
                        <w:bottom w:val="none" w:sz="0" w:space="0" w:color="auto"/>
                        <w:right w:val="none" w:sz="0" w:space="0" w:color="auto"/>
                      </w:divBdr>
                    </w:div>
                    <w:div w:id="1853183137">
                      <w:marLeft w:val="1350"/>
                      <w:marRight w:val="0"/>
                      <w:marTop w:val="300"/>
                      <w:marBottom w:val="300"/>
                      <w:divBdr>
                        <w:top w:val="none" w:sz="0" w:space="0" w:color="auto"/>
                        <w:left w:val="none" w:sz="0" w:space="0" w:color="auto"/>
                        <w:bottom w:val="none" w:sz="0" w:space="0" w:color="auto"/>
                        <w:right w:val="none" w:sz="0" w:space="0" w:color="auto"/>
                      </w:divBdr>
                      <w:divsChild>
                        <w:div w:id="1240872072">
                          <w:marLeft w:val="0"/>
                          <w:marRight w:val="0"/>
                          <w:marTop w:val="0"/>
                          <w:marBottom w:val="0"/>
                          <w:divBdr>
                            <w:top w:val="none" w:sz="0" w:space="0" w:color="auto"/>
                            <w:left w:val="none" w:sz="0" w:space="0" w:color="auto"/>
                            <w:bottom w:val="none" w:sz="0" w:space="0" w:color="auto"/>
                            <w:right w:val="none" w:sz="0" w:space="0" w:color="auto"/>
                          </w:divBdr>
                        </w:div>
                      </w:divsChild>
                    </w:div>
                    <w:div w:id="897284421">
                      <w:marLeft w:val="900"/>
                      <w:marRight w:val="0"/>
                      <w:marTop w:val="0"/>
                      <w:marBottom w:val="300"/>
                      <w:divBdr>
                        <w:top w:val="none" w:sz="0" w:space="0" w:color="auto"/>
                        <w:left w:val="none" w:sz="0" w:space="0" w:color="auto"/>
                        <w:bottom w:val="none" w:sz="0" w:space="0" w:color="auto"/>
                        <w:right w:val="none" w:sz="0" w:space="0" w:color="auto"/>
                      </w:divBdr>
                    </w:div>
                    <w:div w:id="1240286928">
                      <w:marLeft w:val="1350"/>
                      <w:marRight w:val="0"/>
                      <w:marTop w:val="300"/>
                      <w:marBottom w:val="300"/>
                      <w:divBdr>
                        <w:top w:val="none" w:sz="0" w:space="0" w:color="auto"/>
                        <w:left w:val="none" w:sz="0" w:space="0" w:color="auto"/>
                        <w:bottom w:val="none" w:sz="0" w:space="0" w:color="auto"/>
                        <w:right w:val="none" w:sz="0" w:space="0" w:color="auto"/>
                      </w:divBdr>
                      <w:divsChild>
                        <w:div w:id="2024161310">
                          <w:marLeft w:val="0"/>
                          <w:marRight w:val="0"/>
                          <w:marTop w:val="0"/>
                          <w:marBottom w:val="0"/>
                          <w:divBdr>
                            <w:top w:val="none" w:sz="0" w:space="0" w:color="auto"/>
                            <w:left w:val="none" w:sz="0" w:space="0" w:color="auto"/>
                            <w:bottom w:val="none" w:sz="0" w:space="0" w:color="auto"/>
                            <w:right w:val="none" w:sz="0" w:space="0" w:color="auto"/>
                          </w:divBdr>
                        </w:div>
                      </w:divsChild>
                    </w:div>
                    <w:div w:id="1098915132">
                      <w:marLeft w:val="900"/>
                      <w:marRight w:val="0"/>
                      <w:marTop w:val="0"/>
                      <w:marBottom w:val="300"/>
                      <w:divBdr>
                        <w:top w:val="none" w:sz="0" w:space="0" w:color="auto"/>
                        <w:left w:val="none" w:sz="0" w:space="0" w:color="auto"/>
                        <w:bottom w:val="none" w:sz="0" w:space="0" w:color="auto"/>
                        <w:right w:val="none" w:sz="0" w:space="0" w:color="auto"/>
                      </w:divBdr>
                    </w:div>
                    <w:div w:id="232011756">
                      <w:marLeft w:val="1350"/>
                      <w:marRight w:val="0"/>
                      <w:marTop w:val="300"/>
                      <w:marBottom w:val="300"/>
                      <w:divBdr>
                        <w:top w:val="none" w:sz="0" w:space="0" w:color="auto"/>
                        <w:left w:val="none" w:sz="0" w:space="0" w:color="auto"/>
                        <w:bottom w:val="none" w:sz="0" w:space="0" w:color="auto"/>
                        <w:right w:val="none" w:sz="0" w:space="0" w:color="auto"/>
                      </w:divBdr>
                      <w:divsChild>
                        <w:div w:id="628363125">
                          <w:marLeft w:val="0"/>
                          <w:marRight w:val="0"/>
                          <w:marTop w:val="0"/>
                          <w:marBottom w:val="0"/>
                          <w:divBdr>
                            <w:top w:val="none" w:sz="0" w:space="0" w:color="auto"/>
                            <w:left w:val="none" w:sz="0" w:space="0" w:color="auto"/>
                            <w:bottom w:val="none" w:sz="0" w:space="0" w:color="auto"/>
                            <w:right w:val="none" w:sz="0" w:space="0" w:color="auto"/>
                          </w:divBdr>
                        </w:div>
                      </w:divsChild>
                    </w:div>
                    <w:div w:id="1683966472">
                      <w:marLeft w:val="900"/>
                      <w:marRight w:val="0"/>
                      <w:marTop w:val="0"/>
                      <w:marBottom w:val="300"/>
                      <w:divBdr>
                        <w:top w:val="none" w:sz="0" w:space="0" w:color="auto"/>
                        <w:left w:val="none" w:sz="0" w:space="0" w:color="auto"/>
                        <w:bottom w:val="none" w:sz="0" w:space="0" w:color="auto"/>
                        <w:right w:val="none" w:sz="0" w:space="0" w:color="auto"/>
                      </w:divBdr>
                    </w:div>
                    <w:div w:id="847018115">
                      <w:marLeft w:val="1350"/>
                      <w:marRight w:val="0"/>
                      <w:marTop w:val="300"/>
                      <w:marBottom w:val="300"/>
                      <w:divBdr>
                        <w:top w:val="none" w:sz="0" w:space="0" w:color="auto"/>
                        <w:left w:val="none" w:sz="0" w:space="0" w:color="auto"/>
                        <w:bottom w:val="none" w:sz="0" w:space="0" w:color="auto"/>
                        <w:right w:val="none" w:sz="0" w:space="0" w:color="auto"/>
                      </w:divBdr>
                      <w:divsChild>
                        <w:div w:id="978000539">
                          <w:marLeft w:val="0"/>
                          <w:marRight w:val="0"/>
                          <w:marTop w:val="0"/>
                          <w:marBottom w:val="0"/>
                          <w:divBdr>
                            <w:top w:val="none" w:sz="0" w:space="0" w:color="auto"/>
                            <w:left w:val="none" w:sz="0" w:space="0" w:color="auto"/>
                            <w:bottom w:val="none" w:sz="0" w:space="0" w:color="auto"/>
                            <w:right w:val="none" w:sz="0" w:space="0" w:color="auto"/>
                          </w:divBdr>
                        </w:div>
                      </w:divsChild>
                    </w:div>
                    <w:div w:id="1879121358">
                      <w:marLeft w:val="900"/>
                      <w:marRight w:val="0"/>
                      <w:marTop w:val="0"/>
                      <w:marBottom w:val="300"/>
                      <w:divBdr>
                        <w:top w:val="none" w:sz="0" w:space="0" w:color="auto"/>
                        <w:left w:val="none" w:sz="0" w:space="0" w:color="auto"/>
                        <w:bottom w:val="none" w:sz="0" w:space="0" w:color="auto"/>
                        <w:right w:val="none" w:sz="0" w:space="0" w:color="auto"/>
                      </w:divBdr>
                    </w:div>
                    <w:div w:id="1830319332">
                      <w:marLeft w:val="1350"/>
                      <w:marRight w:val="0"/>
                      <w:marTop w:val="300"/>
                      <w:marBottom w:val="300"/>
                      <w:divBdr>
                        <w:top w:val="none" w:sz="0" w:space="0" w:color="auto"/>
                        <w:left w:val="none" w:sz="0" w:space="0" w:color="auto"/>
                        <w:bottom w:val="none" w:sz="0" w:space="0" w:color="auto"/>
                        <w:right w:val="none" w:sz="0" w:space="0" w:color="auto"/>
                      </w:divBdr>
                      <w:divsChild>
                        <w:div w:id="1886212081">
                          <w:marLeft w:val="0"/>
                          <w:marRight w:val="0"/>
                          <w:marTop w:val="0"/>
                          <w:marBottom w:val="0"/>
                          <w:divBdr>
                            <w:top w:val="none" w:sz="0" w:space="0" w:color="auto"/>
                            <w:left w:val="none" w:sz="0" w:space="0" w:color="auto"/>
                            <w:bottom w:val="none" w:sz="0" w:space="0" w:color="auto"/>
                            <w:right w:val="none" w:sz="0" w:space="0" w:color="auto"/>
                          </w:divBdr>
                        </w:div>
                      </w:divsChild>
                    </w:div>
                    <w:div w:id="2083602611">
                      <w:marLeft w:val="900"/>
                      <w:marRight w:val="0"/>
                      <w:marTop w:val="0"/>
                      <w:marBottom w:val="300"/>
                      <w:divBdr>
                        <w:top w:val="none" w:sz="0" w:space="0" w:color="auto"/>
                        <w:left w:val="none" w:sz="0" w:space="0" w:color="auto"/>
                        <w:bottom w:val="none" w:sz="0" w:space="0" w:color="auto"/>
                        <w:right w:val="none" w:sz="0" w:space="0" w:color="auto"/>
                      </w:divBdr>
                    </w:div>
                    <w:div w:id="1882356701">
                      <w:marLeft w:val="1350"/>
                      <w:marRight w:val="0"/>
                      <w:marTop w:val="300"/>
                      <w:marBottom w:val="300"/>
                      <w:divBdr>
                        <w:top w:val="none" w:sz="0" w:space="0" w:color="auto"/>
                        <w:left w:val="none" w:sz="0" w:space="0" w:color="auto"/>
                        <w:bottom w:val="none" w:sz="0" w:space="0" w:color="auto"/>
                        <w:right w:val="none" w:sz="0" w:space="0" w:color="auto"/>
                      </w:divBdr>
                      <w:divsChild>
                        <w:div w:id="570046290">
                          <w:marLeft w:val="0"/>
                          <w:marRight w:val="0"/>
                          <w:marTop w:val="0"/>
                          <w:marBottom w:val="0"/>
                          <w:divBdr>
                            <w:top w:val="none" w:sz="0" w:space="0" w:color="auto"/>
                            <w:left w:val="none" w:sz="0" w:space="0" w:color="auto"/>
                            <w:bottom w:val="none" w:sz="0" w:space="0" w:color="auto"/>
                            <w:right w:val="none" w:sz="0" w:space="0" w:color="auto"/>
                          </w:divBdr>
                        </w:div>
                      </w:divsChild>
                    </w:div>
                    <w:div w:id="144667836">
                      <w:marLeft w:val="900"/>
                      <w:marRight w:val="0"/>
                      <w:marTop w:val="0"/>
                      <w:marBottom w:val="300"/>
                      <w:divBdr>
                        <w:top w:val="none" w:sz="0" w:space="0" w:color="auto"/>
                        <w:left w:val="none" w:sz="0" w:space="0" w:color="auto"/>
                        <w:bottom w:val="none" w:sz="0" w:space="0" w:color="auto"/>
                        <w:right w:val="none" w:sz="0" w:space="0" w:color="auto"/>
                      </w:divBdr>
                    </w:div>
                    <w:div w:id="529298000">
                      <w:marLeft w:val="1350"/>
                      <w:marRight w:val="0"/>
                      <w:marTop w:val="300"/>
                      <w:marBottom w:val="300"/>
                      <w:divBdr>
                        <w:top w:val="none" w:sz="0" w:space="0" w:color="auto"/>
                        <w:left w:val="none" w:sz="0" w:space="0" w:color="auto"/>
                        <w:bottom w:val="none" w:sz="0" w:space="0" w:color="auto"/>
                        <w:right w:val="none" w:sz="0" w:space="0" w:color="auto"/>
                      </w:divBdr>
                      <w:divsChild>
                        <w:div w:id="1746682045">
                          <w:marLeft w:val="0"/>
                          <w:marRight w:val="0"/>
                          <w:marTop w:val="0"/>
                          <w:marBottom w:val="0"/>
                          <w:divBdr>
                            <w:top w:val="none" w:sz="0" w:space="0" w:color="auto"/>
                            <w:left w:val="none" w:sz="0" w:space="0" w:color="auto"/>
                            <w:bottom w:val="none" w:sz="0" w:space="0" w:color="auto"/>
                            <w:right w:val="none" w:sz="0" w:space="0" w:color="auto"/>
                          </w:divBdr>
                        </w:div>
                      </w:divsChild>
                    </w:div>
                    <w:div w:id="391999432">
                      <w:marLeft w:val="900"/>
                      <w:marRight w:val="0"/>
                      <w:marTop w:val="0"/>
                      <w:marBottom w:val="300"/>
                      <w:divBdr>
                        <w:top w:val="none" w:sz="0" w:space="0" w:color="auto"/>
                        <w:left w:val="none" w:sz="0" w:space="0" w:color="auto"/>
                        <w:bottom w:val="none" w:sz="0" w:space="0" w:color="auto"/>
                        <w:right w:val="none" w:sz="0" w:space="0" w:color="auto"/>
                      </w:divBdr>
                    </w:div>
                    <w:div w:id="1061249856">
                      <w:marLeft w:val="1350"/>
                      <w:marRight w:val="0"/>
                      <w:marTop w:val="300"/>
                      <w:marBottom w:val="300"/>
                      <w:divBdr>
                        <w:top w:val="none" w:sz="0" w:space="0" w:color="auto"/>
                        <w:left w:val="none" w:sz="0" w:space="0" w:color="auto"/>
                        <w:bottom w:val="none" w:sz="0" w:space="0" w:color="auto"/>
                        <w:right w:val="none" w:sz="0" w:space="0" w:color="auto"/>
                      </w:divBdr>
                      <w:divsChild>
                        <w:div w:id="1804080498">
                          <w:marLeft w:val="0"/>
                          <w:marRight w:val="0"/>
                          <w:marTop w:val="0"/>
                          <w:marBottom w:val="0"/>
                          <w:divBdr>
                            <w:top w:val="none" w:sz="0" w:space="0" w:color="auto"/>
                            <w:left w:val="none" w:sz="0" w:space="0" w:color="auto"/>
                            <w:bottom w:val="none" w:sz="0" w:space="0" w:color="auto"/>
                            <w:right w:val="none" w:sz="0" w:space="0" w:color="auto"/>
                          </w:divBdr>
                        </w:div>
                      </w:divsChild>
                    </w:div>
                    <w:div w:id="642734117">
                      <w:marLeft w:val="900"/>
                      <w:marRight w:val="0"/>
                      <w:marTop w:val="0"/>
                      <w:marBottom w:val="300"/>
                      <w:divBdr>
                        <w:top w:val="none" w:sz="0" w:space="0" w:color="auto"/>
                        <w:left w:val="none" w:sz="0" w:space="0" w:color="auto"/>
                        <w:bottom w:val="none" w:sz="0" w:space="0" w:color="auto"/>
                        <w:right w:val="none" w:sz="0" w:space="0" w:color="auto"/>
                      </w:divBdr>
                    </w:div>
                    <w:div w:id="1360665335">
                      <w:marLeft w:val="1350"/>
                      <w:marRight w:val="0"/>
                      <w:marTop w:val="300"/>
                      <w:marBottom w:val="300"/>
                      <w:divBdr>
                        <w:top w:val="none" w:sz="0" w:space="0" w:color="auto"/>
                        <w:left w:val="none" w:sz="0" w:space="0" w:color="auto"/>
                        <w:bottom w:val="none" w:sz="0" w:space="0" w:color="auto"/>
                        <w:right w:val="none" w:sz="0" w:space="0" w:color="auto"/>
                      </w:divBdr>
                      <w:divsChild>
                        <w:div w:id="432867697">
                          <w:marLeft w:val="0"/>
                          <w:marRight w:val="0"/>
                          <w:marTop w:val="0"/>
                          <w:marBottom w:val="0"/>
                          <w:divBdr>
                            <w:top w:val="none" w:sz="0" w:space="0" w:color="auto"/>
                            <w:left w:val="none" w:sz="0" w:space="0" w:color="auto"/>
                            <w:bottom w:val="none" w:sz="0" w:space="0" w:color="auto"/>
                            <w:right w:val="none" w:sz="0" w:space="0" w:color="auto"/>
                          </w:divBdr>
                        </w:div>
                      </w:divsChild>
                    </w:div>
                    <w:div w:id="29032714">
                      <w:marLeft w:val="900"/>
                      <w:marRight w:val="0"/>
                      <w:marTop w:val="0"/>
                      <w:marBottom w:val="300"/>
                      <w:divBdr>
                        <w:top w:val="none" w:sz="0" w:space="0" w:color="auto"/>
                        <w:left w:val="none" w:sz="0" w:space="0" w:color="auto"/>
                        <w:bottom w:val="none" w:sz="0" w:space="0" w:color="auto"/>
                        <w:right w:val="none" w:sz="0" w:space="0" w:color="auto"/>
                      </w:divBdr>
                    </w:div>
                    <w:div w:id="856193140">
                      <w:marLeft w:val="1350"/>
                      <w:marRight w:val="0"/>
                      <w:marTop w:val="300"/>
                      <w:marBottom w:val="300"/>
                      <w:divBdr>
                        <w:top w:val="none" w:sz="0" w:space="0" w:color="auto"/>
                        <w:left w:val="none" w:sz="0" w:space="0" w:color="auto"/>
                        <w:bottom w:val="none" w:sz="0" w:space="0" w:color="auto"/>
                        <w:right w:val="none" w:sz="0" w:space="0" w:color="auto"/>
                      </w:divBdr>
                      <w:divsChild>
                        <w:div w:id="1515879611">
                          <w:marLeft w:val="0"/>
                          <w:marRight w:val="0"/>
                          <w:marTop w:val="0"/>
                          <w:marBottom w:val="0"/>
                          <w:divBdr>
                            <w:top w:val="none" w:sz="0" w:space="0" w:color="auto"/>
                            <w:left w:val="none" w:sz="0" w:space="0" w:color="auto"/>
                            <w:bottom w:val="none" w:sz="0" w:space="0" w:color="auto"/>
                            <w:right w:val="none" w:sz="0" w:space="0" w:color="auto"/>
                          </w:divBdr>
                        </w:div>
                      </w:divsChild>
                    </w:div>
                    <w:div w:id="468401131">
                      <w:marLeft w:val="900"/>
                      <w:marRight w:val="0"/>
                      <w:marTop w:val="0"/>
                      <w:marBottom w:val="300"/>
                      <w:divBdr>
                        <w:top w:val="none" w:sz="0" w:space="0" w:color="auto"/>
                        <w:left w:val="none" w:sz="0" w:space="0" w:color="auto"/>
                        <w:bottom w:val="none" w:sz="0" w:space="0" w:color="auto"/>
                        <w:right w:val="none" w:sz="0" w:space="0" w:color="auto"/>
                      </w:divBdr>
                    </w:div>
                    <w:div w:id="1359354374">
                      <w:marLeft w:val="1350"/>
                      <w:marRight w:val="0"/>
                      <w:marTop w:val="300"/>
                      <w:marBottom w:val="300"/>
                      <w:divBdr>
                        <w:top w:val="none" w:sz="0" w:space="0" w:color="auto"/>
                        <w:left w:val="none" w:sz="0" w:space="0" w:color="auto"/>
                        <w:bottom w:val="none" w:sz="0" w:space="0" w:color="auto"/>
                        <w:right w:val="none" w:sz="0" w:space="0" w:color="auto"/>
                      </w:divBdr>
                      <w:divsChild>
                        <w:div w:id="1343631772">
                          <w:marLeft w:val="0"/>
                          <w:marRight w:val="0"/>
                          <w:marTop w:val="0"/>
                          <w:marBottom w:val="0"/>
                          <w:divBdr>
                            <w:top w:val="none" w:sz="0" w:space="0" w:color="auto"/>
                            <w:left w:val="none" w:sz="0" w:space="0" w:color="auto"/>
                            <w:bottom w:val="none" w:sz="0" w:space="0" w:color="auto"/>
                            <w:right w:val="none" w:sz="0" w:space="0" w:color="auto"/>
                          </w:divBdr>
                        </w:div>
                      </w:divsChild>
                    </w:div>
                    <w:div w:id="1468280075">
                      <w:marLeft w:val="900"/>
                      <w:marRight w:val="0"/>
                      <w:marTop w:val="0"/>
                      <w:marBottom w:val="300"/>
                      <w:divBdr>
                        <w:top w:val="none" w:sz="0" w:space="0" w:color="auto"/>
                        <w:left w:val="none" w:sz="0" w:space="0" w:color="auto"/>
                        <w:bottom w:val="none" w:sz="0" w:space="0" w:color="auto"/>
                        <w:right w:val="none" w:sz="0" w:space="0" w:color="auto"/>
                      </w:divBdr>
                    </w:div>
                    <w:div w:id="1282803595">
                      <w:marLeft w:val="1350"/>
                      <w:marRight w:val="0"/>
                      <w:marTop w:val="300"/>
                      <w:marBottom w:val="300"/>
                      <w:divBdr>
                        <w:top w:val="none" w:sz="0" w:space="0" w:color="auto"/>
                        <w:left w:val="none" w:sz="0" w:space="0" w:color="auto"/>
                        <w:bottom w:val="none" w:sz="0" w:space="0" w:color="auto"/>
                        <w:right w:val="none" w:sz="0" w:space="0" w:color="auto"/>
                      </w:divBdr>
                      <w:divsChild>
                        <w:div w:id="152793888">
                          <w:marLeft w:val="0"/>
                          <w:marRight w:val="0"/>
                          <w:marTop w:val="0"/>
                          <w:marBottom w:val="0"/>
                          <w:divBdr>
                            <w:top w:val="none" w:sz="0" w:space="0" w:color="auto"/>
                            <w:left w:val="none" w:sz="0" w:space="0" w:color="auto"/>
                            <w:bottom w:val="none" w:sz="0" w:space="0" w:color="auto"/>
                            <w:right w:val="none" w:sz="0" w:space="0" w:color="auto"/>
                          </w:divBdr>
                        </w:div>
                      </w:divsChild>
                    </w:div>
                    <w:div w:id="1513181930">
                      <w:marLeft w:val="900"/>
                      <w:marRight w:val="0"/>
                      <w:marTop w:val="0"/>
                      <w:marBottom w:val="300"/>
                      <w:divBdr>
                        <w:top w:val="none" w:sz="0" w:space="0" w:color="auto"/>
                        <w:left w:val="none" w:sz="0" w:space="0" w:color="auto"/>
                        <w:bottom w:val="none" w:sz="0" w:space="0" w:color="auto"/>
                        <w:right w:val="none" w:sz="0" w:space="0" w:color="auto"/>
                      </w:divBdr>
                    </w:div>
                    <w:div w:id="295185575">
                      <w:marLeft w:val="1350"/>
                      <w:marRight w:val="0"/>
                      <w:marTop w:val="300"/>
                      <w:marBottom w:val="300"/>
                      <w:divBdr>
                        <w:top w:val="none" w:sz="0" w:space="0" w:color="auto"/>
                        <w:left w:val="none" w:sz="0" w:space="0" w:color="auto"/>
                        <w:bottom w:val="none" w:sz="0" w:space="0" w:color="auto"/>
                        <w:right w:val="none" w:sz="0" w:space="0" w:color="auto"/>
                      </w:divBdr>
                      <w:divsChild>
                        <w:div w:id="2035113551">
                          <w:marLeft w:val="0"/>
                          <w:marRight w:val="0"/>
                          <w:marTop w:val="0"/>
                          <w:marBottom w:val="0"/>
                          <w:divBdr>
                            <w:top w:val="none" w:sz="0" w:space="0" w:color="auto"/>
                            <w:left w:val="none" w:sz="0" w:space="0" w:color="auto"/>
                            <w:bottom w:val="none" w:sz="0" w:space="0" w:color="auto"/>
                            <w:right w:val="none" w:sz="0" w:space="0" w:color="auto"/>
                          </w:divBdr>
                        </w:div>
                      </w:divsChild>
                    </w:div>
                    <w:div w:id="472527800">
                      <w:marLeft w:val="900"/>
                      <w:marRight w:val="0"/>
                      <w:marTop w:val="0"/>
                      <w:marBottom w:val="300"/>
                      <w:divBdr>
                        <w:top w:val="none" w:sz="0" w:space="0" w:color="auto"/>
                        <w:left w:val="none" w:sz="0" w:space="0" w:color="auto"/>
                        <w:bottom w:val="none" w:sz="0" w:space="0" w:color="auto"/>
                        <w:right w:val="none" w:sz="0" w:space="0" w:color="auto"/>
                      </w:divBdr>
                    </w:div>
                    <w:div w:id="536090994">
                      <w:marLeft w:val="1350"/>
                      <w:marRight w:val="0"/>
                      <w:marTop w:val="300"/>
                      <w:marBottom w:val="300"/>
                      <w:divBdr>
                        <w:top w:val="none" w:sz="0" w:space="0" w:color="auto"/>
                        <w:left w:val="none" w:sz="0" w:space="0" w:color="auto"/>
                        <w:bottom w:val="none" w:sz="0" w:space="0" w:color="auto"/>
                        <w:right w:val="none" w:sz="0" w:space="0" w:color="auto"/>
                      </w:divBdr>
                      <w:divsChild>
                        <w:div w:id="1084254516">
                          <w:marLeft w:val="0"/>
                          <w:marRight w:val="0"/>
                          <w:marTop w:val="0"/>
                          <w:marBottom w:val="0"/>
                          <w:divBdr>
                            <w:top w:val="none" w:sz="0" w:space="0" w:color="auto"/>
                            <w:left w:val="none" w:sz="0" w:space="0" w:color="auto"/>
                            <w:bottom w:val="none" w:sz="0" w:space="0" w:color="auto"/>
                            <w:right w:val="none" w:sz="0" w:space="0" w:color="auto"/>
                          </w:divBdr>
                        </w:div>
                      </w:divsChild>
                    </w:div>
                    <w:div w:id="721715190">
                      <w:marLeft w:val="900"/>
                      <w:marRight w:val="0"/>
                      <w:marTop w:val="0"/>
                      <w:marBottom w:val="300"/>
                      <w:divBdr>
                        <w:top w:val="none" w:sz="0" w:space="0" w:color="auto"/>
                        <w:left w:val="none" w:sz="0" w:space="0" w:color="auto"/>
                        <w:bottom w:val="none" w:sz="0" w:space="0" w:color="auto"/>
                        <w:right w:val="none" w:sz="0" w:space="0" w:color="auto"/>
                      </w:divBdr>
                    </w:div>
                    <w:div w:id="1017660303">
                      <w:marLeft w:val="1350"/>
                      <w:marRight w:val="0"/>
                      <w:marTop w:val="300"/>
                      <w:marBottom w:val="300"/>
                      <w:divBdr>
                        <w:top w:val="none" w:sz="0" w:space="0" w:color="auto"/>
                        <w:left w:val="none" w:sz="0" w:space="0" w:color="auto"/>
                        <w:bottom w:val="none" w:sz="0" w:space="0" w:color="auto"/>
                        <w:right w:val="none" w:sz="0" w:space="0" w:color="auto"/>
                      </w:divBdr>
                      <w:divsChild>
                        <w:div w:id="992175576">
                          <w:marLeft w:val="0"/>
                          <w:marRight w:val="0"/>
                          <w:marTop w:val="0"/>
                          <w:marBottom w:val="0"/>
                          <w:divBdr>
                            <w:top w:val="none" w:sz="0" w:space="0" w:color="auto"/>
                            <w:left w:val="none" w:sz="0" w:space="0" w:color="auto"/>
                            <w:bottom w:val="none" w:sz="0" w:space="0" w:color="auto"/>
                            <w:right w:val="none" w:sz="0" w:space="0" w:color="auto"/>
                          </w:divBdr>
                        </w:div>
                      </w:divsChild>
                    </w:div>
                    <w:div w:id="1646352321">
                      <w:marLeft w:val="900"/>
                      <w:marRight w:val="0"/>
                      <w:marTop w:val="0"/>
                      <w:marBottom w:val="300"/>
                      <w:divBdr>
                        <w:top w:val="none" w:sz="0" w:space="0" w:color="auto"/>
                        <w:left w:val="none" w:sz="0" w:space="0" w:color="auto"/>
                        <w:bottom w:val="none" w:sz="0" w:space="0" w:color="auto"/>
                        <w:right w:val="none" w:sz="0" w:space="0" w:color="auto"/>
                      </w:divBdr>
                    </w:div>
                    <w:div w:id="1773671230">
                      <w:marLeft w:val="1350"/>
                      <w:marRight w:val="0"/>
                      <w:marTop w:val="300"/>
                      <w:marBottom w:val="300"/>
                      <w:divBdr>
                        <w:top w:val="none" w:sz="0" w:space="0" w:color="auto"/>
                        <w:left w:val="none" w:sz="0" w:space="0" w:color="auto"/>
                        <w:bottom w:val="none" w:sz="0" w:space="0" w:color="auto"/>
                        <w:right w:val="none" w:sz="0" w:space="0" w:color="auto"/>
                      </w:divBdr>
                      <w:divsChild>
                        <w:div w:id="495078585">
                          <w:marLeft w:val="0"/>
                          <w:marRight w:val="0"/>
                          <w:marTop w:val="0"/>
                          <w:marBottom w:val="0"/>
                          <w:divBdr>
                            <w:top w:val="none" w:sz="0" w:space="0" w:color="auto"/>
                            <w:left w:val="none" w:sz="0" w:space="0" w:color="auto"/>
                            <w:bottom w:val="none" w:sz="0" w:space="0" w:color="auto"/>
                            <w:right w:val="none" w:sz="0" w:space="0" w:color="auto"/>
                          </w:divBdr>
                        </w:div>
                      </w:divsChild>
                    </w:div>
                    <w:div w:id="1065252867">
                      <w:marLeft w:val="900"/>
                      <w:marRight w:val="0"/>
                      <w:marTop w:val="0"/>
                      <w:marBottom w:val="300"/>
                      <w:divBdr>
                        <w:top w:val="none" w:sz="0" w:space="0" w:color="auto"/>
                        <w:left w:val="none" w:sz="0" w:space="0" w:color="auto"/>
                        <w:bottom w:val="none" w:sz="0" w:space="0" w:color="auto"/>
                        <w:right w:val="none" w:sz="0" w:space="0" w:color="auto"/>
                      </w:divBdr>
                    </w:div>
                    <w:div w:id="570389527">
                      <w:marLeft w:val="1350"/>
                      <w:marRight w:val="0"/>
                      <w:marTop w:val="300"/>
                      <w:marBottom w:val="300"/>
                      <w:divBdr>
                        <w:top w:val="none" w:sz="0" w:space="0" w:color="auto"/>
                        <w:left w:val="none" w:sz="0" w:space="0" w:color="auto"/>
                        <w:bottom w:val="none" w:sz="0" w:space="0" w:color="auto"/>
                        <w:right w:val="none" w:sz="0" w:space="0" w:color="auto"/>
                      </w:divBdr>
                      <w:divsChild>
                        <w:div w:id="805859330">
                          <w:marLeft w:val="0"/>
                          <w:marRight w:val="0"/>
                          <w:marTop w:val="0"/>
                          <w:marBottom w:val="0"/>
                          <w:divBdr>
                            <w:top w:val="none" w:sz="0" w:space="0" w:color="auto"/>
                            <w:left w:val="none" w:sz="0" w:space="0" w:color="auto"/>
                            <w:bottom w:val="none" w:sz="0" w:space="0" w:color="auto"/>
                            <w:right w:val="none" w:sz="0" w:space="0" w:color="auto"/>
                          </w:divBdr>
                        </w:div>
                      </w:divsChild>
                    </w:div>
                    <w:div w:id="1055353134">
                      <w:marLeft w:val="900"/>
                      <w:marRight w:val="0"/>
                      <w:marTop w:val="0"/>
                      <w:marBottom w:val="300"/>
                      <w:divBdr>
                        <w:top w:val="none" w:sz="0" w:space="0" w:color="auto"/>
                        <w:left w:val="none" w:sz="0" w:space="0" w:color="auto"/>
                        <w:bottom w:val="none" w:sz="0" w:space="0" w:color="auto"/>
                        <w:right w:val="none" w:sz="0" w:space="0" w:color="auto"/>
                      </w:divBdr>
                    </w:div>
                    <w:div w:id="1768769703">
                      <w:marLeft w:val="1350"/>
                      <w:marRight w:val="0"/>
                      <w:marTop w:val="300"/>
                      <w:marBottom w:val="300"/>
                      <w:divBdr>
                        <w:top w:val="none" w:sz="0" w:space="0" w:color="auto"/>
                        <w:left w:val="none" w:sz="0" w:space="0" w:color="auto"/>
                        <w:bottom w:val="none" w:sz="0" w:space="0" w:color="auto"/>
                        <w:right w:val="none" w:sz="0" w:space="0" w:color="auto"/>
                      </w:divBdr>
                      <w:divsChild>
                        <w:div w:id="954941814">
                          <w:marLeft w:val="0"/>
                          <w:marRight w:val="0"/>
                          <w:marTop w:val="0"/>
                          <w:marBottom w:val="0"/>
                          <w:divBdr>
                            <w:top w:val="none" w:sz="0" w:space="0" w:color="auto"/>
                            <w:left w:val="none" w:sz="0" w:space="0" w:color="auto"/>
                            <w:bottom w:val="none" w:sz="0" w:space="0" w:color="auto"/>
                            <w:right w:val="none" w:sz="0" w:space="0" w:color="auto"/>
                          </w:divBdr>
                        </w:div>
                      </w:divsChild>
                    </w:div>
                    <w:div w:id="982075148">
                      <w:marLeft w:val="900"/>
                      <w:marRight w:val="0"/>
                      <w:marTop w:val="0"/>
                      <w:marBottom w:val="300"/>
                      <w:divBdr>
                        <w:top w:val="none" w:sz="0" w:space="0" w:color="auto"/>
                        <w:left w:val="none" w:sz="0" w:space="0" w:color="auto"/>
                        <w:bottom w:val="none" w:sz="0" w:space="0" w:color="auto"/>
                        <w:right w:val="none" w:sz="0" w:space="0" w:color="auto"/>
                      </w:divBdr>
                    </w:div>
                    <w:div w:id="102263243">
                      <w:marLeft w:val="1350"/>
                      <w:marRight w:val="0"/>
                      <w:marTop w:val="300"/>
                      <w:marBottom w:val="300"/>
                      <w:divBdr>
                        <w:top w:val="none" w:sz="0" w:space="0" w:color="auto"/>
                        <w:left w:val="none" w:sz="0" w:space="0" w:color="auto"/>
                        <w:bottom w:val="none" w:sz="0" w:space="0" w:color="auto"/>
                        <w:right w:val="none" w:sz="0" w:space="0" w:color="auto"/>
                      </w:divBdr>
                      <w:divsChild>
                        <w:div w:id="756707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5837077">
      <w:bodyDiv w:val="1"/>
      <w:marLeft w:val="0"/>
      <w:marRight w:val="0"/>
      <w:marTop w:val="0"/>
      <w:marBottom w:val="0"/>
      <w:divBdr>
        <w:top w:val="none" w:sz="0" w:space="0" w:color="auto"/>
        <w:left w:val="none" w:sz="0" w:space="0" w:color="auto"/>
        <w:bottom w:val="none" w:sz="0" w:space="0" w:color="auto"/>
        <w:right w:val="none" w:sz="0" w:space="0" w:color="auto"/>
      </w:divBdr>
      <w:divsChild>
        <w:div w:id="1925146983">
          <w:marLeft w:val="0"/>
          <w:marRight w:val="0"/>
          <w:marTop w:val="0"/>
          <w:marBottom w:val="0"/>
          <w:divBdr>
            <w:top w:val="none" w:sz="0" w:space="0" w:color="auto"/>
            <w:left w:val="none" w:sz="0" w:space="0" w:color="auto"/>
            <w:bottom w:val="none" w:sz="0" w:space="0" w:color="auto"/>
            <w:right w:val="none" w:sz="0" w:space="0" w:color="auto"/>
          </w:divBdr>
          <w:divsChild>
            <w:div w:id="1798793410">
              <w:marLeft w:val="0"/>
              <w:marRight w:val="0"/>
              <w:marTop w:val="0"/>
              <w:marBottom w:val="0"/>
              <w:divBdr>
                <w:top w:val="none" w:sz="0" w:space="0" w:color="auto"/>
                <w:left w:val="none" w:sz="0" w:space="0" w:color="auto"/>
                <w:bottom w:val="none" w:sz="0" w:space="0" w:color="auto"/>
                <w:right w:val="none" w:sz="0" w:space="0" w:color="auto"/>
              </w:divBdr>
              <w:divsChild>
                <w:div w:id="842356315">
                  <w:marLeft w:val="0"/>
                  <w:marRight w:val="0"/>
                  <w:marTop w:val="450"/>
                  <w:marBottom w:val="300"/>
                  <w:divBdr>
                    <w:top w:val="none" w:sz="0" w:space="0" w:color="auto"/>
                    <w:left w:val="none" w:sz="0" w:space="0" w:color="auto"/>
                    <w:bottom w:val="none" w:sz="0" w:space="0" w:color="auto"/>
                    <w:right w:val="none" w:sz="0" w:space="0" w:color="auto"/>
                  </w:divBdr>
                </w:div>
                <w:div w:id="100615247">
                  <w:marLeft w:val="0"/>
                  <w:marRight w:val="0"/>
                  <w:marTop w:val="0"/>
                  <w:marBottom w:val="450"/>
                  <w:divBdr>
                    <w:top w:val="none" w:sz="0" w:space="0" w:color="auto"/>
                    <w:left w:val="none" w:sz="0" w:space="0" w:color="auto"/>
                    <w:bottom w:val="none" w:sz="0" w:space="0" w:color="auto"/>
                    <w:right w:val="none" w:sz="0" w:space="0" w:color="auto"/>
                  </w:divBdr>
                </w:div>
                <w:div w:id="460269226">
                  <w:marLeft w:val="525"/>
                  <w:marRight w:val="0"/>
                  <w:marTop w:val="300"/>
                  <w:marBottom w:val="300"/>
                  <w:divBdr>
                    <w:top w:val="none" w:sz="0" w:space="0" w:color="auto"/>
                    <w:left w:val="none" w:sz="0" w:space="0" w:color="auto"/>
                    <w:bottom w:val="none" w:sz="0" w:space="0" w:color="auto"/>
                    <w:right w:val="none" w:sz="0" w:space="0" w:color="auto"/>
                  </w:divBdr>
                </w:div>
                <w:div w:id="1438062749">
                  <w:marLeft w:val="525"/>
                  <w:marRight w:val="0"/>
                  <w:marTop w:val="300"/>
                  <w:marBottom w:val="300"/>
                  <w:divBdr>
                    <w:top w:val="none" w:sz="0" w:space="0" w:color="auto"/>
                    <w:left w:val="none" w:sz="0" w:space="0" w:color="auto"/>
                    <w:bottom w:val="none" w:sz="0" w:space="0" w:color="auto"/>
                    <w:right w:val="none" w:sz="0" w:space="0" w:color="auto"/>
                  </w:divBdr>
                </w:div>
                <w:div w:id="1346638976">
                  <w:marLeft w:val="0"/>
                  <w:marRight w:val="0"/>
                  <w:marTop w:val="0"/>
                  <w:marBottom w:val="0"/>
                  <w:divBdr>
                    <w:top w:val="none" w:sz="0" w:space="0" w:color="auto"/>
                    <w:left w:val="none" w:sz="0" w:space="0" w:color="auto"/>
                    <w:bottom w:val="none" w:sz="0" w:space="0" w:color="auto"/>
                    <w:right w:val="none" w:sz="0" w:space="0" w:color="auto"/>
                  </w:divBdr>
                  <w:divsChild>
                    <w:div w:id="1260985350">
                      <w:marLeft w:val="900"/>
                      <w:marRight w:val="0"/>
                      <w:marTop w:val="0"/>
                      <w:marBottom w:val="300"/>
                      <w:divBdr>
                        <w:top w:val="none" w:sz="0" w:space="0" w:color="auto"/>
                        <w:left w:val="none" w:sz="0" w:space="0" w:color="auto"/>
                        <w:bottom w:val="none" w:sz="0" w:space="0" w:color="auto"/>
                        <w:right w:val="none" w:sz="0" w:space="0" w:color="auto"/>
                      </w:divBdr>
                    </w:div>
                    <w:div w:id="869033719">
                      <w:marLeft w:val="1350"/>
                      <w:marRight w:val="0"/>
                      <w:marTop w:val="300"/>
                      <w:marBottom w:val="300"/>
                      <w:divBdr>
                        <w:top w:val="none" w:sz="0" w:space="0" w:color="auto"/>
                        <w:left w:val="none" w:sz="0" w:space="0" w:color="auto"/>
                        <w:bottom w:val="none" w:sz="0" w:space="0" w:color="auto"/>
                        <w:right w:val="none" w:sz="0" w:space="0" w:color="auto"/>
                      </w:divBdr>
                      <w:divsChild>
                        <w:div w:id="570769584">
                          <w:marLeft w:val="0"/>
                          <w:marRight w:val="0"/>
                          <w:marTop w:val="0"/>
                          <w:marBottom w:val="0"/>
                          <w:divBdr>
                            <w:top w:val="none" w:sz="0" w:space="0" w:color="auto"/>
                            <w:left w:val="none" w:sz="0" w:space="0" w:color="auto"/>
                            <w:bottom w:val="none" w:sz="0" w:space="0" w:color="auto"/>
                            <w:right w:val="none" w:sz="0" w:space="0" w:color="auto"/>
                          </w:divBdr>
                        </w:div>
                      </w:divsChild>
                    </w:div>
                    <w:div w:id="1240019285">
                      <w:marLeft w:val="900"/>
                      <w:marRight w:val="0"/>
                      <w:marTop w:val="0"/>
                      <w:marBottom w:val="300"/>
                      <w:divBdr>
                        <w:top w:val="none" w:sz="0" w:space="0" w:color="auto"/>
                        <w:left w:val="none" w:sz="0" w:space="0" w:color="auto"/>
                        <w:bottom w:val="none" w:sz="0" w:space="0" w:color="auto"/>
                        <w:right w:val="none" w:sz="0" w:space="0" w:color="auto"/>
                      </w:divBdr>
                    </w:div>
                    <w:div w:id="1570378899">
                      <w:marLeft w:val="1350"/>
                      <w:marRight w:val="0"/>
                      <w:marTop w:val="300"/>
                      <w:marBottom w:val="300"/>
                      <w:divBdr>
                        <w:top w:val="none" w:sz="0" w:space="0" w:color="auto"/>
                        <w:left w:val="none" w:sz="0" w:space="0" w:color="auto"/>
                        <w:bottom w:val="none" w:sz="0" w:space="0" w:color="auto"/>
                        <w:right w:val="none" w:sz="0" w:space="0" w:color="auto"/>
                      </w:divBdr>
                      <w:divsChild>
                        <w:div w:id="460272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738612">
                  <w:marLeft w:val="525"/>
                  <w:marRight w:val="0"/>
                  <w:marTop w:val="300"/>
                  <w:marBottom w:val="300"/>
                  <w:divBdr>
                    <w:top w:val="none" w:sz="0" w:space="0" w:color="auto"/>
                    <w:left w:val="none" w:sz="0" w:space="0" w:color="auto"/>
                    <w:bottom w:val="none" w:sz="0" w:space="0" w:color="auto"/>
                    <w:right w:val="none" w:sz="0" w:space="0" w:color="auto"/>
                  </w:divBdr>
                </w:div>
                <w:div w:id="989745474">
                  <w:marLeft w:val="0"/>
                  <w:marRight w:val="0"/>
                  <w:marTop w:val="0"/>
                  <w:marBottom w:val="0"/>
                  <w:divBdr>
                    <w:top w:val="none" w:sz="0" w:space="0" w:color="auto"/>
                    <w:left w:val="none" w:sz="0" w:space="0" w:color="auto"/>
                    <w:bottom w:val="none" w:sz="0" w:space="0" w:color="auto"/>
                    <w:right w:val="none" w:sz="0" w:space="0" w:color="auto"/>
                  </w:divBdr>
                  <w:divsChild>
                    <w:div w:id="193421861">
                      <w:marLeft w:val="900"/>
                      <w:marRight w:val="0"/>
                      <w:marTop w:val="0"/>
                      <w:marBottom w:val="300"/>
                      <w:divBdr>
                        <w:top w:val="none" w:sz="0" w:space="0" w:color="auto"/>
                        <w:left w:val="none" w:sz="0" w:space="0" w:color="auto"/>
                        <w:bottom w:val="none" w:sz="0" w:space="0" w:color="auto"/>
                        <w:right w:val="none" w:sz="0" w:space="0" w:color="auto"/>
                      </w:divBdr>
                    </w:div>
                    <w:div w:id="476339982">
                      <w:marLeft w:val="1350"/>
                      <w:marRight w:val="0"/>
                      <w:marTop w:val="300"/>
                      <w:marBottom w:val="300"/>
                      <w:divBdr>
                        <w:top w:val="none" w:sz="0" w:space="0" w:color="auto"/>
                        <w:left w:val="none" w:sz="0" w:space="0" w:color="auto"/>
                        <w:bottom w:val="none" w:sz="0" w:space="0" w:color="auto"/>
                        <w:right w:val="none" w:sz="0" w:space="0" w:color="auto"/>
                      </w:divBdr>
                      <w:divsChild>
                        <w:div w:id="1518613098">
                          <w:marLeft w:val="0"/>
                          <w:marRight w:val="0"/>
                          <w:marTop w:val="0"/>
                          <w:marBottom w:val="0"/>
                          <w:divBdr>
                            <w:top w:val="none" w:sz="0" w:space="0" w:color="auto"/>
                            <w:left w:val="none" w:sz="0" w:space="0" w:color="auto"/>
                            <w:bottom w:val="none" w:sz="0" w:space="0" w:color="auto"/>
                            <w:right w:val="none" w:sz="0" w:space="0" w:color="auto"/>
                          </w:divBdr>
                        </w:div>
                      </w:divsChild>
                    </w:div>
                    <w:div w:id="1400130552">
                      <w:marLeft w:val="900"/>
                      <w:marRight w:val="0"/>
                      <w:marTop w:val="0"/>
                      <w:marBottom w:val="300"/>
                      <w:divBdr>
                        <w:top w:val="none" w:sz="0" w:space="0" w:color="auto"/>
                        <w:left w:val="none" w:sz="0" w:space="0" w:color="auto"/>
                        <w:bottom w:val="none" w:sz="0" w:space="0" w:color="auto"/>
                        <w:right w:val="none" w:sz="0" w:space="0" w:color="auto"/>
                      </w:divBdr>
                    </w:div>
                    <w:div w:id="125127486">
                      <w:marLeft w:val="1350"/>
                      <w:marRight w:val="0"/>
                      <w:marTop w:val="300"/>
                      <w:marBottom w:val="300"/>
                      <w:divBdr>
                        <w:top w:val="none" w:sz="0" w:space="0" w:color="auto"/>
                        <w:left w:val="none" w:sz="0" w:space="0" w:color="auto"/>
                        <w:bottom w:val="none" w:sz="0" w:space="0" w:color="auto"/>
                        <w:right w:val="none" w:sz="0" w:space="0" w:color="auto"/>
                      </w:divBdr>
                      <w:divsChild>
                        <w:div w:id="44481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control" Target="activeX/activeX111.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57.xml"/><Relationship Id="rId84" Type="http://schemas.openxmlformats.org/officeDocument/2006/relationships/control" Target="activeX/activeX78.xml"/><Relationship Id="rId138" Type="http://schemas.openxmlformats.org/officeDocument/2006/relationships/control" Target="activeX/activeX132.xml"/><Relationship Id="rId159" Type="http://schemas.openxmlformats.org/officeDocument/2006/relationships/control" Target="activeX/activeX153.xml"/><Relationship Id="rId170" Type="http://schemas.openxmlformats.org/officeDocument/2006/relationships/control" Target="activeX/activeX164.xml"/><Relationship Id="rId191" Type="http://schemas.openxmlformats.org/officeDocument/2006/relationships/control" Target="activeX/activeX185.xml"/><Relationship Id="rId205" Type="http://schemas.openxmlformats.org/officeDocument/2006/relationships/control" Target="activeX/activeX199.xml"/><Relationship Id="rId226" Type="http://schemas.openxmlformats.org/officeDocument/2006/relationships/control" Target="activeX/activeX220.xml"/><Relationship Id="rId247" Type="http://schemas.openxmlformats.org/officeDocument/2006/relationships/control" Target="activeX/activeX241.xml"/><Relationship Id="rId107" Type="http://schemas.openxmlformats.org/officeDocument/2006/relationships/control" Target="activeX/activeX101.xml"/><Relationship Id="rId268" Type="http://schemas.openxmlformats.org/officeDocument/2006/relationships/control" Target="activeX/activeX262.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7.xml"/><Relationship Id="rId74" Type="http://schemas.openxmlformats.org/officeDocument/2006/relationships/control" Target="activeX/activeX68.xml"/><Relationship Id="rId128" Type="http://schemas.openxmlformats.org/officeDocument/2006/relationships/control" Target="activeX/activeX122.xml"/><Relationship Id="rId149" Type="http://schemas.openxmlformats.org/officeDocument/2006/relationships/control" Target="activeX/activeX143.xml"/><Relationship Id="rId5" Type="http://schemas.openxmlformats.org/officeDocument/2006/relationships/image" Target="media/image1.wmf"/><Relationship Id="rId95" Type="http://schemas.openxmlformats.org/officeDocument/2006/relationships/control" Target="activeX/activeX89.xml"/><Relationship Id="rId160" Type="http://schemas.openxmlformats.org/officeDocument/2006/relationships/control" Target="activeX/activeX154.xml"/><Relationship Id="rId181" Type="http://schemas.openxmlformats.org/officeDocument/2006/relationships/control" Target="activeX/activeX175.xml"/><Relationship Id="rId216" Type="http://schemas.openxmlformats.org/officeDocument/2006/relationships/control" Target="activeX/activeX210.xml"/><Relationship Id="rId237" Type="http://schemas.openxmlformats.org/officeDocument/2006/relationships/control" Target="activeX/activeX231.xml"/><Relationship Id="rId258" Type="http://schemas.openxmlformats.org/officeDocument/2006/relationships/control" Target="activeX/activeX252.xml"/><Relationship Id="rId279" Type="http://schemas.openxmlformats.org/officeDocument/2006/relationships/control" Target="activeX/activeX273.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58.xml"/><Relationship Id="rId118" Type="http://schemas.openxmlformats.org/officeDocument/2006/relationships/control" Target="activeX/activeX112.xml"/><Relationship Id="rId139" Type="http://schemas.openxmlformats.org/officeDocument/2006/relationships/control" Target="activeX/activeX133.xml"/><Relationship Id="rId85" Type="http://schemas.openxmlformats.org/officeDocument/2006/relationships/control" Target="activeX/activeX79.xml"/><Relationship Id="rId150" Type="http://schemas.openxmlformats.org/officeDocument/2006/relationships/control" Target="activeX/activeX144.xml"/><Relationship Id="rId171" Type="http://schemas.openxmlformats.org/officeDocument/2006/relationships/control" Target="activeX/activeX165.xml"/><Relationship Id="rId192" Type="http://schemas.openxmlformats.org/officeDocument/2006/relationships/control" Target="activeX/activeX186.xml"/><Relationship Id="rId206" Type="http://schemas.openxmlformats.org/officeDocument/2006/relationships/control" Target="activeX/activeX200.xml"/><Relationship Id="rId227" Type="http://schemas.openxmlformats.org/officeDocument/2006/relationships/control" Target="activeX/activeX221.xml"/><Relationship Id="rId248" Type="http://schemas.openxmlformats.org/officeDocument/2006/relationships/control" Target="activeX/activeX242.xml"/><Relationship Id="rId269" Type="http://schemas.openxmlformats.org/officeDocument/2006/relationships/control" Target="activeX/activeX263.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control" Target="activeX/activeX102.xml"/><Relationship Id="rId129" Type="http://schemas.openxmlformats.org/officeDocument/2006/relationships/control" Target="activeX/activeX123.xml"/><Relationship Id="rId280" Type="http://schemas.openxmlformats.org/officeDocument/2006/relationships/control" Target="activeX/activeX274.xml"/><Relationship Id="rId54" Type="http://schemas.openxmlformats.org/officeDocument/2006/relationships/control" Target="activeX/activeX48.xml"/><Relationship Id="rId75" Type="http://schemas.openxmlformats.org/officeDocument/2006/relationships/control" Target="activeX/activeX69.xml"/><Relationship Id="rId96" Type="http://schemas.openxmlformats.org/officeDocument/2006/relationships/control" Target="activeX/activeX90.xml"/><Relationship Id="rId140" Type="http://schemas.openxmlformats.org/officeDocument/2006/relationships/control" Target="activeX/activeX134.xml"/><Relationship Id="rId161" Type="http://schemas.openxmlformats.org/officeDocument/2006/relationships/control" Target="activeX/activeX155.xml"/><Relationship Id="rId182" Type="http://schemas.openxmlformats.org/officeDocument/2006/relationships/control" Target="activeX/activeX176.xml"/><Relationship Id="rId217" Type="http://schemas.openxmlformats.org/officeDocument/2006/relationships/control" Target="activeX/activeX211.xml"/><Relationship Id="rId6" Type="http://schemas.openxmlformats.org/officeDocument/2006/relationships/control" Target="activeX/activeX1.xml"/><Relationship Id="rId238" Type="http://schemas.openxmlformats.org/officeDocument/2006/relationships/control" Target="activeX/activeX232.xml"/><Relationship Id="rId259" Type="http://schemas.openxmlformats.org/officeDocument/2006/relationships/control" Target="activeX/activeX253.xml"/><Relationship Id="rId23" Type="http://schemas.openxmlformats.org/officeDocument/2006/relationships/control" Target="activeX/activeX17.xml"/><Relationship Id="rId119" Type="http://schemas.openxmlformats.org/officeDocument/2006/relationships/control" Target="activeX/activeX113.xml"/><Relationship Id="rId270" Type="http://schemas.openxmlformats.org/officeDocument/2006/relationships/control" Target="activeX/activeX264.xml"/><Relationship Id="rId44" Type="http://schemas.openxmlformats.org/officeDocument/2006/relationships/control" Target="activeX/activeX38.xml"/><Relationship Id="rId65" Type="http://schemas.openxmlformats.org/officeDocument/2006/relationships/control" Target="activeX/activeX59.xml"/><Relationship Id="rId86" Type="http://schemas.openxmlformats.org/officeDocument/2006/relationships/control" Target="activeX/activeX80.xml"/><Relationship Id="rId130" Type="http://schemas.openxmlformats.org/officeDocument/2006/relationships/control" Target="activeX/activeX124.xml"/><Relationship Id="rId151" Type="http://schemas.openxmlformats.org/officeDocument/2006/relationships/control" Target="activeX/activeX145.xml"/><Relationship Id="rId172" Type="http://schemas.openxmlformats.org/officeDocument/2006/relationships/control" Target="activeX/activeX166.xml"/><Relationship Id="rId193" Type="http://schemas.openxmlformats.org/officeDocument/2006/relationships/control" Target="activeX/activeX187.xml"/><Relationship Id="rId207" Type="http://schemas.openxmlformats.org/officeDocument/2006/relationships/control" Target="activeX/activeX201.xml"/><Relationship Id="rId228" Type="http://schemas.openxmlformats.org/officeDocument/2006/relationships/control" Target="activeX/activeX222.xml"/><Relationship Id="rId249" Type="http://schemas.openxmlformats.org/officeDocument/2006/relationships/control" Target="activeX/activeX243.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103.xml"/><Relationship Id="rId260" Type="http://schemas.openxmlformats.org/officeDocument/2006/relationships/control" Target="activeX/activeX254.xml"/><Relationship Id="rId265" Type="http://schemas.openxmlformats.org/officeDocument/2006/relationships/control" Target="activeX/activeX259.xml"/><Relationship Id="rId281" Type="http://schemas.openxmlformats.org/officeDocument/2006/relationships/control" Target="activeX/activeX275.xml"/><Relationship Id="rId286" Type="http://schemas.openxmlformats.org/officeDocument/2006/relationships/control" Target="activeX/activeX280.xml"/><Relationship Id="rId34" Type="http://schemas.openxmlformats.org/officeDocument/2006/relationships/control" Target="activeX/activeX28.xml"/><Relationship Id="rId50" Type="http://schemas.openxmlformats.org/officeDocument/2006/relationships/control" Target="activeX/activeX44.xml"/><Relationship Id="rId55" Type="http://schemas.openxmlformats.org/officeDocument/2006/relationships/control" Target="activeX/activeX49.xml"/><Relationship Id="rId76" Type="http://schemas.openxmlformats.org/officeDocument/2006/relationships/control" Target="activeX/activeX70.xml"/><Relationship Id="rId97" Type="http://schemas.openxmlformats.org/officeDocument/2006/relationships/control" Target="activeX/activeX91.xml"/><Relationship Id="rId104" Type="http://schemas.openxmlformats.org/officeDocument/2006/relationships/control" Target="activeX/activeX98.xml"/><Relationship Id="rId120" Type="http://schemas.openxmlformats.org/officeDocument/2006/relationships/control" Target="activeX/activeX114.xml"/><Relationship Id="rId125" Type="http://schemas.openxmlformats.org/officeDocument/2006/relationships/control" Target="activeX/activeX119.xml"/><Relationship Id="rId141" Type="http://schemas.openxmlformats.org/officeDocument/2006/relationships/control" Target="activeX/activeX135.xml"/><Relationship Id="rId146" Type="http://schemas.openxmlformats.org/officeDocument/2006/relationships/control" Target="activeX/activeX140.xml"/><Relationship Id="rId167" Type="http://schemas.openxmlformats.org/officeDocument/2006/relationships/control" Target="activeX/activeX161.xml"/><Relationship Id="rId188" Type="http://schemas.openxmlformats.org/officeDocument/2006/relationships/control" Target="activeX/activeX182.xml"/><Relationship Id="rId7" Type="http://schemas.openxmlformats.org/officeDocument/2006/relationships/control" Target="activeX/activeX2.xml"/><Relationship Id="rId71" Type="http://schemas.openxmlformats.org/officeDocument/2006/relationships/control" Target="activeX/activeX65.xml"/><Relationship Id="rId92" Type="http://schemas.openxmlformats.org/officeDocument/2006/relationships/control" Target="activeX/activeX86.xml"/><Relationship Id="rId162" Type="http://schemas.openxmlformats.org/officeDocument/2006/relationships/control" Target="activeX/activeX156.xml"/><Relationship Id="rId183" Type="http://schemas.openxmlformats.org/officeDocument/2006/relationships/control" Target="activeX/activeX177.xml"/><Relationship Id="rId213" Type="http://schemas.openxmlformats.org/officeDocument/2006/relationships/control" Target="activeX/activeX207.xml"/><Relationship Id="rId218" Type="http://schemas.openxmlformats.org/officeDocument/2006/relationships/control" Target="activeX/activeX212.xml"/><Relationship Id="rId234" Type="http://schemas.openxmlformats.org/officeDocument/2006/relationships/control" Target="activeX/activeX228.xml"/><Relationship Id="rId239" Type="http://schemas.openxmlformats.org/officeDocument/2006/relationships/control" Target="activeX/activeX233.xml"/><Relationship Id="rId2" Type="http://schemas.microsoft.com/office/2007/relationships/stylesWithEffects" Target="stylesWithEffects.xml"/><Relationship Id="rId29" Type="http://schemas.openxmlformats.org/officeDocument/2006/relationships/control" Target="activeX/activeX23.xml"/><Relationship Id="rId250" Type="http://schemas.openxmlformats.org/officeDocument/2006/relationships/control" Target="activeX/activeX244.xml"/><Relationship Id="rId255" Type="http://schemas.openxmlformats.org/officeDocument/2006/relationships/control" Target="activeX/activeX249.xml"/><Relationship Id="rId271" Type="http://schemas.openxmlformats.org/officeDocument/2006/relationships/control" Target="activeX/activeX265.xml"/><Relationship Id="rId276" Type="http://schemas.openxmlformats.org/officeDocument/2006/relationships/control" Target="activeX/activeX270.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60.xml"/><Relationship Id="rId87" Type="http://schemas.openxmlformats.org/officeDocument/2006/relationships/control" Target="activeX/activeX81.xml"/><Relationship Id="rId110" Type="http://schemas.openxmlformats.org/officeDocument/2006/relationships/control" Target="activeX/activeX104.xml"/><Relationship Id="rId115" Type="http://schemas.openxmlformats.org/officeDocument/2006/relationships/control" Target="activeX/activeX109.xml"/><Relationship Id="rId131" Type="http://schemas.openxmlformats.org/officeDocument/2006/relationships/control" Target="activeX/activeX125.xml"/><Relationship Id="rId136" Type="http://schemas.openxmlformats.org/officeDocument/2006/relationships/control" Target="activeX/activeX130.xml"/><Relationship Id="rId157" Type="http://schemas.openxmlformats.org/officeDocument/2006/relationships/control" Target="activeX/activeX151.xml"/><Relationship Id="rId178" Type="http://schemas.openxmlformats.org/officeDocument/2006/relationships/control" Target="activeX/activeX172.xml"/><Relationship Id="rId61" Type="http://schemas.openxmlformats.org/officeDocument/2006/relationships/control" Target="activeX/activeX55.xml"/><Relationship Id="rId82" Type="http://schemas.openxmlformats.org/officeDocument/2006/relationships/control" Target="activeX/activeX76.xml"/><Relationship Id="rId152" Type="http://schemas.openxmlformats.org/officeDocument/2006/relationships/control" Target="activeX/activeX146.xml"/><Relationship Id="rId173" Type="http://schemas.openxmlformats.org/officeDocument/2006/relationships/control" Target="activeX/activeX167.xml"/><Relationship Id="rId194" Type="http://schemas.openxmlformats.org/officeDocument/2006/relationships/control" Target="activeX/activeX188.xml"/><Relationship Id="rId199" Type="http://schemas.openxmlformats.org/officeDocument/2006/relationships/control" Target="activeX/activeX193.xml"/><Relationship Id="rId203" Type="http://schemas.openxmlformats.org/officeDocument/2006/relationships/control" Target="activeX/activeX197.xml"/><Relationship Id="rId208" Type="http://schemas.openxmlformats.org/officeDocument/2006/relationships/control" Target="activeX/activeX202.xml"/><Relationship Id="rId229" Type="http://schemas.openxmlformats.org/officeDocument/2006/relationships/control" Target="activeX/activeX223.xml"/><Relationship Id="rId19" Type="http://schemas.openxmlformats.org/officeDocument/2006/relationships/control" Target="activeX/activeX13.xml"/><Relationship Id="rId224" Type="http://schemas.openxmlformats.org/officeDocument/2006/relationships/control" Target="activeX/activeX218.xml"/><Relationship Id="rId240" Type="http://schemas.openxmlformats.org/officeDocument/2006/relationships/control" Target="activeX/activeX234.xml"/><Relationship Id="rId245" Type="http://schemas.openxmlformats.org/officeDocument/2006/relationships/control" Target="activeX/activeX239.xml"/><Relationship Id="rId261" Type="http://schemas.openxmlformats.org/officeDocument/2006/relationships/control" Target="activeX/activeX255.xml"/><Relationship Id="rId266" Type="http://schemas.openxmlformats.org/officeDocument/2006/relationships/control" Target="activeX/activeX260.xml"/><Relationship Id="rId287" Type="http://schemas.openxmlformats.org/officeDocument/2006/relationships/fontTable" Target="fontTable.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control" Target="activeX/activeX50.xml"/><Relationship Id="rId77" Type="http://schemas.openxmlformats.org/officeDocument/2006/relationships/control" Target="activeX/activeX71.xml"/><Relationship Id="rId100" Type="http://schemas.openxmlformats.org/officeDocument/2006/relationships/control" Target="activeX/activeX94.xml"/><Relationship Id="rId105" Type="http://schemas.openxmlformats.org/officeDocument/2006/relationships/control" Target="activeX/activeX99.xml"/><Relationship Id="rId126" Type="http://schemas.openxmlformats.org/officeDocument/2006/relationships/control" Target="activeX/activeX120.xml"/><Relationship Id="rId147" Type="http://schemas.openxmlformats.org/officeDocument/2006/relationships/control" Target="activeX/activeX141.xml"/><Relationship Id="rId168" Type="http://schemas.openxmlformats.org/officeDocument/2006/relationships/control" Target="activeX/activeX162.xml"/><Relationship Id="rId282" Type="http://schemas.openxmlformats.org/officeDocument/2006/relationships/control" Target="activeX/activeX276.xml"/><Relationship Id="rId8" Type="http://schemas.openxmlformats.org/officeDocument/2006/relationships/control" Target="activeX/activeX3.xml"/><Relationship Id="rId51" Type="http://schemas.openxmlformats.org/officeDocument/2006/relationships/control" Target="activeX/activeX45.xml"/><Relationship Id="rId72" Type="http://schemas.openxmlformats.org/officeDocument/2006/relationships/control" Target="activeX/activeX66.xml"/><Relationship Id="rId93" Type="http://schemas.openxmlformats.org/officeDocument/2006/relationships/control" Target="activeX/activeX87.xml"/><Relationship Id="rId98" Type="http://schemas.openxmlformats.org/officeDocument/2006/relationships/control" Target="activeX/activeX92.xml"/><Relationship Id="rId121" Type="http://schemas.openxmlformats.org/officeDocument/2006/relationships/control" Target="activeX/activeX115.xml"/><Relationship Id="rId142" Type="http://schemas.openxmlformats.org/officeDocument/2006/relationships/control" Target="activeX/activeX136.xml"/><Relationship Id="rId163" Type="http://schemas.openxmlformats.org/officeDocument/2006/relationships/control" Target="activeX/activeX157.xml"/><Relationship Id="rId184" Type="http://schemas.openxmlformats.org/officeDocument/2006/relationships/control" Target="activeX/activeX178.xml"/><Relationship Id="rId189" Type="http://schemas.openxmlformats.org/officeDocument/2006/relationships/control" Target="activeX/activeX183.xml"/><Relationship Id="rId219" Type="http://schemas.openxmlformats.org/officeDocument/2006/relationships/control" Target="activeX/activeX213.xml"/><Relationship Id="rId3" Type="http://schemas.openxmlformats.org/officeDocument/2006/relationships/settings" Target="settings.xml"/><Relationship Id="rId214" Type="http://schemas.openxmlformats.org/officeDocument/2006/relationships/control" Target="activeX/activeX208.xml"/><Relationship Id="rId230" Type="http://schemas.openxmlformats.org/officeDocument/2006/relationships/control" Target="activeX/activeX224.xml"/><Relationship Id="rId235" Type="http://schemas.openxmlformats.org/officeDocument/2006/relationships/control" Target="activeX/activeX229.xml"/><Relationship Id="rId251" Type="http://schemas.openxmlformats.org/officeDocument/2006/relationships/control" Target="activeX/activeX245.xml"/><Relationship Id="rId256" Type="http://schemas.openxmlformats.org/officeDocument/2006/relationships/control" Target="activeX/activeX250.xml"/><Relationship Id="rId277" Type="http://schemas.openxmlformats.org/officeDocument/2006/relationships/control" Target="activeX/activeX271.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61.xml"/><Relationship Id="rId116" Type="http://schemas.openxmlformats.org/officeDocument/2006/relationships/control" Target="activeX/activeX110.xml"/><Relationship Id="rId137" Type="http://schemas.openxmlformats.org/officeDocument/2006/relationships/control" Target="activeX/activeX131.xml"/><Relationship Id="rId158" Type="http://schemas.openxmlformats.org/officeDocument/2006/relationships/control" Target="activeX/activeX152.xml"/><Relationship Id="rId272" Type="http://schemas.openxmlformats.org/officeDocument/2006/relationships/control" Target="activeX/activeX266.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control" Target="activeX/activeX56.xml"/><Relationship Id="rId83" Type="http://schemas.openxmlformats.org/officeDocument/2006/relationships/control" Target="activeX/activeX77.xml"/><Relationship Id="rId88" Type="http://schemas.openxmlformats.org/officeDocument/2006/relationships/control" Target="activeX/activeX82.xml"/><Relationship Id="rId111" Type="http://schemas.openxmlformats.org/officeDocument/2006/relationships/control" Target="activeX/activeX105.xml"/><Relationship Id="rId132" Type="http://schemas.openxmlformats.org/officeDocument/2006/relationships/control" Target="activeX/activeX126.xml"/><Relationship Id="rId153" Type="http://schemas.openxmlformats.org/officeDocument/2006/relationships/control" Target="activeX/activeX147.xml"/><Relationship Id="rId174" Type="http://schemas.openxmlformats.org/officeDocument/2006/relationships/control" Target="activeX/activeX168.xml"/><Relationship Id="rId179" Type="http://schemas.openxmlformats.org/officeDocument/2006/relationships/control" Target="activeX/activeX173.xml"/><Relationship Id="rId195" Type="http://schemas.openxmlformats.org/officeDocument/2006/relationships/control" Target="activeX/activeX189.xml"/><Relationship Id="rId209" Type="http://schemas.openxmlformats.org/officeDocument/2006/relationships/control" Target="activeX/activeX203.xml"/><Relationship Id="rId190" Type="http://schemas.openxmlformats.org/officeDocument/2006/relationships/control" Target="activeX/activeX184.xml"/><Relationship Id="rId204" Type="http://schemas.openxmlformats.org/officeDocument/2006/relationships/control" Target="activeX/activeX198.xml"/><Relationship Id="rId220" Type="http://schemas.openxmlformats.org/officeDocument/2006/relationships/control" Target="activeX/activeX214.xml"/><Relationship Id="rId225" Type="http://schemas.openxmlformats.org/officeDocument/2006/relationships/control" Target="activeX/activeX219.xml"/><Relationship Id="rId241" Type="http://schemas.openxmlformats.org/officeDocument/2006/relationships/control" Target="activeX/activeX235.xml"/><Relationship Id="rId246" Type="http://schemas.openxmlformats.org/officeDocument/2006/relationships/control" Target="activeX/activeX240.xml"/><Relationship Id="rId267" Type="http://schemas.openxmlformats.org/officeDocument/2006/relationships/control" Target="activeX/activeX261.xml"/><Relationship Id="rId288" Type="http://schemas.openxmlformats.org/officeDocument/2006/relationships/theme" Target="theme/theme1.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51.xml"/><Relationship Id="rId106" Type="http://schemas.openxmlformats.org/officeDocument/2006/relationships/control" Target="activeX/activeX100.xml"/><Relationship Id="rId127" Type="http://schemas.openxmlformats.org/officeDocument/2006/relationships/control" Target="activeX/activeX121.xml"/><Relationship Id="rId262" Type="http://schemas.openxmlformats.org/officeDocument/2006/relationships/control" Target="activeX/activeX256.xml"/><Relationship Id="rId283" Type="http://schemas.openxmlformats.org/officeDocument/2006/relationships/control" Target="activeX/activeX277.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control" Target="activeX/activeX46.xml"/><Relationship Id="rId73" Type="http://schemas.openxmlformats.org/officeDocument/2006/relationships/control" Target="activeX/activeX67.xml"/><Relationship Id="rId78" Type="http://schemas.openxmlformats.org/officeDocument/2006/relationships/control" Target="activeX/activeX72.xml"/><Relationship Id="rId94" Type="http://schemas.openxmlformats.org/officeDocument/2006/relationships/control" Target="activeX/activeX88.xml"/><Relationship Id="rId99" Type="http://schemas.openxmlformats.org/officeDocument/2006/relationships/control" Target="activeX/activeX93.xml"/><Relationship Id="rId101" Type="http://schemas.openxmlformats.org/officeDocument/2006/relationships/control" Target="activeX/activeX95.xml"/><Relationship Id="rId122" Type="http://schemas.openxmlformats.org/officeDocument/2006/relationships/control" Target="activeX/activeX116.xml"/><Relationship Id="rId143" Type="http://schemas.openxmlformats.org/officeDocument/2006/relationships/control" Target="activeX/activeX137.xml"/><Relationship Id="rId148" Type="http://schemas.openxmlformats.org/officeDocument/2006/relationships/control" Target="activeX/activeX142.xml"/><Relationship Id="rId164" Type="http://schemas.openxmlformats.org/officeDocument/2006/relationships/control" Target="activeX/activeX158.xml"/><Relationship Id="rId169" Type="http://schemas.openxmlformats.org/officeDocument/2006/relationships/control" Target="activeX/activeX163.xml"/><Relationship Id="rId185" Type="http://schemas.openxmlformats.org/officeDocument/2006/relationships/control" Target="activeX/activeX179.xml"/><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control" Target="activeX/activeX174.xml"/><Relationship Id="rId210" Type="http://schemas.openxmlformats.org/officeDocument/2006/relationships/control" Target="activeX/activeX204.xml"/><Relationship Id="rId215" Type="http://schemas.openxmlformats.org/officeDocument/2006/relationships/control" Target="activeX/activeX209.xml"/><Relationship Id="rId236" Type="http://schemas.openxmlformats.org/officeDocument/2006/relationships/control" Target="activeX/activeX230.xml"/><Relationship Id="rId257" Type="http://schemas.openxmlformats.org/officeDocument/2006/relationships/control" Target="activeX/activeX251.xml"/><Relationship Id="rId278" Type="http://schemas.openxmlformats.org/officeDocument/2006/relationships/control" Target="activeX/activeX272.xml"/><Relationship Id="rId26" Type="http://schemas.openxmlformats.org/officeDocument/2006/relationships/control" Target="activeX/activeX20.xml"/><Relationship Id="rId231" Type="http://schemas.openxmlformats.org/officeDocument/2006/relationships/control" Target="activeX/activeX225.xml"/><Relationship Id="rId252" Type="http://schemas.openxmlformats.org/officeDocument/2006/relationships/control" Target="activeX/activeX246.xml"/><Relationship Id="rId273" Type="http://schemas.openxmlformats.org/officeDocument/2006/relationships/control" Target="activeX/activeX267.xml"/><Relationship Id="rId47" Type="http://schemas.openxmlformats.org/officeDocument/2006/relationships/control" Target="activeX/activeX41.xml"/><Relationship Id="rId68" Type="http://schemas.openxmlformats.org/officeDocument/2006/relationships/control" Target="activeX/activeX62.xml"/><Relationship Id="rId89" Type="http://schemas.openxmlformats.org/officeDocument/2006/relationships/control" Target="activeX/activeX83.xml"/><Relationship Id="rId112" Type="http://schemas.openxmlformats.org/officeDocument/2006/relationships/control" Target="activeX/activeX106.xml"/><Relationship Id="rId133" Type="http://schemas.openxmlformats.org/officeDocument/2006/relationships/control" Target="activeX/activeX127.xml"/><Relationship Id="rId154" Type="http://schemas.openxmlformats.org/officeDocument/2006/relationships/control" Target="activeX/activeX148.xml"/><Relationship Id="rId175" Type="http://schemas.openxmlformats.org/officeDocument/2006/relationships/control" Target="activeX/activeX169.xml"/><Relationship Id="rId196" Type="http://schemas.openxmlformats.org/officeDocument/2006/relationships/control" Target="activeX/activeX190.xml"/><Relationship Id="rId200" Type="http://schemas.openxmlformats.org/officeDocument/2006/relationships/control" Target="activeX/activeX194.xml"/><Relationship Id="rId16" Type="http://schemas.openxmlformats.org/officeDocument/2006/relationships/control" Target="activeX/activeX10.xml"/><Relationship Id="rId221" Type="http://schemas.openxmlformats.org/officeDocument/2006/relationships/control" Target="activeX/activeX215.xml"/><Relationship Id="rId242" Type="http://schemas.openxmlformats.org/officeDocument/2006/relationships/control" Target="activeX/activeX236.xml"/><Relationship Id="rId263" Type="http://schemas.openxmlformats.org/officeDocument/2006/relationships/control" Target="activeX/activeX257.xml"/><Relationship Id="rId284" Type="http://schemas.openxmlformats.org/officeDocument/2006/relationships/control" Target="activeX/activeX278.xml"/><Relationship Id="rId37" Type="http://schemas.openxmlformats.org/officeDocument/2006/relationships/control" Target="activeX/activeX31.xml"/><Relationship Id="rId58" Type="http://schemas.openxmlformats.org/officeDocument/2006/relationships/control" Target="activeX/activeX52.xml"/><Relationship Id="rId79" Type="http://schemas.openxmlformats.org/officeDocument/2006/relationships/control" Target="activeX/activeX73.xml"/><Relationship Id="rId102" Type="http://schemas.openxmlformats.org/officeDocument/2006/relationships/control" Target="activeX/activeX96.xml"/><Relationship Id="rId123" Type="http://schemas.openxmlformats.org/officeDocument/2006/relationships/control" Target="activeX/activeX117.xml"/><Relationship Id="rId144" Type="http://schemas.openxmlformats.org/officeDocument/2006/relationships/control" Target="activeX/activeX138.xml"/><Relationship Id="rId90" Type="http://schemas.openxmlformats.org/officeDocument/2006/relationships/control" Target="activeX/activeX84.xml"/><Relationship Id="rId165" Type="http://schemas.openxmlformats.org/officeDocument/2006/relationships/control" Target="activeX/activeX159.xml"/><Relationship Id="rId186" Type="http://schemas.openxmlformats.org/officeDocument/2006/relationships/control" Target="activeX/activeX180.xml"/><Relationship Id="rId211" Type="http://schemas.openxmlformats.org/officeDocument/2006/relationships/control" Target="activeX/activeX205.xml"/><Relationship Id="rId232" Type="http://schemas.openxmlformats.org/officeDocument/2006/relationships/control" Target="activeX/activeX226.xml"/><Relationship Id="rId253" Type="http://schemas.openxmlformats.org/officeDocument/2006/relationships/control" Target="activeX/activeX247.xml"/><Relationship Id="rId274" Type="http://schemas.openxmlformats.org/officeDocument/2006/relationships/control" Target="activeX/activeX268.xml"/><Relationship Id="rId27" Type="http://schemas.openxmlformats.org/officeDocument/2006/relationships/control" Target="activeX/activeX21.xml"/><Relationship Id="rId48" Type="http://schemas.openxmlformats.org/officeDocument/2006/relationships/control" Target="activeX/activeX42.xml"/><Relationship Id="rId69" Type="http://schemas.openxmlformats.org/officeDocument/2006/relationships/control" Target="activeX/activeX63.xml"/><Relationship Id="rId113" Type="http://schemas.openxmlformats.org/officeDocument/2006/relationships/control" Target="activeX/activeX107.xml"/><Relationship Id="rId134" Type="http://schemas.openxmlformats.org/officeDocument/2006/relationships/control" Target="activeX/activeX128.xml"/><Relationship Id="rId80" Type="http://schemas.openxmlformats.org/officeDocument/2006/relationships/control" Target="activeX/activeX74.xml"/><Relationship Id="rId155" Type="http://schemas.openxmlformats.org/officeDocument/2006/relationships/control" Target="activeX/activeX149.xml"/><Relationship Id="rId176" Type="http://schemas.openxmlformats.org/officeDocument/2006/relationships/control" Target="activeX/activeX170.xml"/><Relationship Id="rId197" Type="http://schemas.openxmlformats.org/officeDocument/2006/relationships/control" Target="activeX/activeX191.xml"/><Relationship Id="rId201" Type="http://schemas.openxmlformats.org/officeDocument/2006/relationships/control" Target="activeX/activeX195.xml"/><Relationship Id="rId222" Type="http://schemas.openxmlformats.org/officeDocument/2006/relationships/control" Target="activeX/activeX216.xml"/><Relationship Id="rId243" Type="http://schemas.openxmlformats.org/officeDocument/2006/relationships/control" Target="activeX/activeX237.xml"/><Relationship Id="rId264" Type="http://schemas.openxmlformats.org/officeDocument/2006/relationships/control" Target="activeX/activeX258.xml"/><Relationship Id="rId285" Type="http://schemas.openxmlformats.org/officeDocument/2006/relationships/control" Target="activeX/activeX279.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53.xml"/><Relationship Id="rId103" Type="http://schemas.openxmlformats.org/officeDocument/2006/relationships/control" Target="activeX/activeX97.xml"/><Relationship Id="rId124" Type="http://schemas.openxmlformats.org/officeDocument/2006/relationships/control" Target="activeX/activeX118.xml"/><Relationship Id="rId70" Type="http://schemas.openxmlformats.org/officeDocument/2006/relationships/control" Target="activeX/activeX64.xml"/><Relationship Id="rId91" Type="http://schemas.openxmlformats.org/officeDocument/2006/relationships/control" Target="activeX/activeX85.xml"/><Relationship Id="rId145" Type="http://schemas.openxmlformats.org/officeDocument/2006/relationships/control" Target="activeX/activeX139.xml"/><Relationship Id="rId166" Type="http://schemas.openxmlformats.org/officeDocument/2006/relationships/control" Target="activeX/activeX160.xml"/><Relationship Id="rId187" Type="http://schemas.openxmlformats.org/officeDocument/2006/relationships/control" Target="activeX/activeX181.xml"/><Relationship Id="rId1" Type="http://schemas.openxmlformats.org/officeDocument/2006/relationships/styles" Target="styles.xml"/><Relationship Id="rId212" Type="http://schemas.openxmlformats.org/officeDocument/2006/relationships/control" Target="activeX/activeX206.xml"/><Relationship Id="rId233" Type="http://schemas.openxmlformats.org/officeDocument/2006/relationships/control" Target="activeX/activeX227.xml"/><Relationship Id="rId254" Type="http://schemas.openxmlformats.org/officeDocument/2006/relationships/control" Target="activeX/activeX248.xml"/><Relationship Id="rId28" Type="http://schemas.openxmlformats.org/officeDocument/2006/relationships/control" Target="activeX/activeX22.xml"/><Relationship Id="rId49" Type="http://schemas.openxmlformats.org/officeDocument/2006/relationships/control" Target="activeX/activeX43.xml"/><Relationship Id="rId114" Type="http://schemas.openxmlformats.org/officeDocument/2006/relationships/control" Target="activeX/activeX108.xml"/><Relationship Id="rId275" Type="http://schemas.openxmlformats.org/officeDocument/2006/relationships/control" Target="activeX/activeX269.xml"/><Relationship Id="rId60" Type="http://schemas.openxmlformats.org/officeDocument/2006/relationships/control" Target="activeX/activeX54.xml"/><Relationship Id="rId81" Type="http://schemas.openxmlformats.org/officeDocument/2006/relationships/control" Target="activeX/activeX75.xml"/><Relationship Id="rId135" Type="http://schemas.openxmlformats.org/officeDocument/2006/relationships/control" Target="activeX/activeX129.xml"/><Relationship Id="rId156" Type="http://schemas.openxmlformats.org/officeDocument/2006/relationships/control" Target="activeX/activeX150.xml"/><Relationship Id="rId177" Type="http://schemas.openxmlformats.org/officeDocument/2006/relationships/control" Target="activeX/activeX171.xml"/><Relationship Id="rId198" Type="http://schemas.openxmlformats.org/officeDocument/2006/relationships/control" Target="activeX/activeX192.xml"/><Relationship Id="rId202" Type="http://schemas.openxmlformats.org/officeDocument/2006/relationships/control" Target="activeX/activeX196.xml"/><Relationship Id="rId223" Type="http://schemas.openxmlformats.org/officeDocument/2006/relationships/control" Target="activeX/activeX217.xml"/><Relationship Id="rId244" Type="http://schemas.openxmlformats.org/officeDocument/2006/relationships/control" Target="activeX/activeX23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8-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65.xml><?xml version="1.0" encoding="utf-8"?>
<ax:ocx xmlns:ax="http://schemas.microsoft.com/office/2006/activeX" xmlns:r="http://schemas.openxmlformats.org/officeDocument/2006/relationships" ax:classid="{5512D118-5CC6-11CF-8D67-00AA00BDCE1D}" ax:persistence="persistStream" r:id="rId1"/>
</file>

<file path=word/activeX/activeX266.xml><?xml version="1.0" encoding="utf-8"?>
<ax:ocx xmlns:ax="http://schemas.microsoft.com/office/2006/activeX" xmlns:r="http://schemas.openxmlformats.org/officeDocument/2006/relationships" ax:classid="{5512D118-5CC6-11CF-8D67-00AA00BDCE1D}" ax:persistence="persistStream" r:id="rId1"/>
</file>

<file path=word/activeX/activeX267.xml><?xml version="1.0" encoding="utf-8"?>
<ax:ocx xmlns:ax="http://schemas.microsoft.com/office/2006/activeX" xmlns:r="http://schemas.openxmlformats.org/officeDocument/2006/relationships" ax:classid="{5512D118-5CC6-11CF-8D67-00AA00BDCE1D}" ax:persistence="persistStream" r:id="rId1"/>
</file>

<file path=word/activeX/activeX268.xml><?xml version="1.0" encoding="utf-8"?>
<ax:ocx xmlns:ax="http://schemas.microsoft.com/office/2006/activeX" xmlns:r="http://schemas.openxmlformats.org/officeDocument/2006/relationships" ax:classid="{5512D118-5CC6-11CF-8D67-00AA00BDCE1D}" ax:persistence="persistStream" r:id="rId1"/>
</file>

<file path=word/activeX/activeX269.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8-5CC6-11CF-8D67-00AA00BDCE1D}" ax:persistence="persistStream" r:id="rId1"/>
</file>

<file path=word/activeX/activeX271.xml><?xml version="1.0" encoding="utf-8"?>
<ax:ocx xmlns:ax="http://schemas.microsoft.com/office/2006/activeX" xmlns:r="http://schemas.openxmlformats.org/officeDocument/2006/relationships" ax:classid="{5512D118-5CC6-11CF-8D67-00AA00BDCE1D}" ax:persistence="persistStream" r:id="rId1"/>
</file>

<file path=word/activeX/activeX272.xml><?xml version="1.0" encoding="utf-8"?>
<ax:ocx xmlns:ax="http://schemas.microsoft.com/office/2006/activeX" xmlns:r="http://schemas.openxmlformats.org/officeDocument/2006/relationships" ax:classid="{5512D118-5CC6-11CF-8D67-00AA00BDCE1D}" ax:persistence="persistStream" r:id="rId1"/>
</file>

<file path=word/activeX/activeX273.xml><?xml version="1.0" encoding="utf-8"?>
<ax:ocx xmlns:ax="http://schemas.microsoft.com/office/2006/activeX" xmlns:r="http://schemas.openxmlformats.org/officeDocument/2006/relationships" ax:classid="{5512D118-5CC6-11CF-8D67-00AA00BDCE1D}" ax:persistence="persistStream" r:id="rId1"/>
</file>

<file path=word/activeX/activeX274.xml><?xml version="1.0" encoding="utf-8"?>
<ax:ocx xmlns:ax="http://schemas.microsoft.com/office/2006/activeX" xmlns:r="http://schemas.openxmlformats.org/officeDocument/2006/relationships" ax:classid="{5512D118-5CC6-11CF-8D67-00AA00BDCE1D}" ax:persistence="persistStream" r:id="rId1"/>
</file>

<file path=word/activeX/activeX275.xml><?xml version="1.0" encoding="utf-8"?>
<ax:ocx xmlns:ax="http://schemas.microsoft.com/office/2006/activeX" xmlns:r="http://schemas.openxmlformats.org/officeDocument/2006/relationships" ax:classid="{5512D118-5CC6-11CF-8D67-00AA00BDCE1D}" ax:persistence="persistStream" r:id="rId1"/>
</file>

<file path=word/activeX/activeX276.xml><?xml version="1.0" encoding="utf-8"?>
<ax:ocx xmlns:ax="http://schemas.microsoft.com/office/2006/activeX" xmlns:r="http://schemas.openxmlformats.org/officeDocument/2006/relationships" ax:classid="{5512D118-5CC6-11CF-8D67-00AA00BDCE1D}" ax:persistence="persistStream" r:id="rId1"/>
</file>

<file path=word/activeX/activeX277.xml><?xml version="1.0" encoding="utf-8"?>
<ax:ocx xmlns:ax="http://schemas.microsoft.com/office/2006/activeX" xmlns:r="http://schemas.openxmlformats.org/officeDocument/2006/relationships" ax:classid="{5512D118-5CC6-11CF-8D67-00AA00BDCE1D}" ax:persistence="persistStream" r:id="rId1"/>
</file>

<file path=word/activeX/activeX278.xml><?xml version="1.0" encoding="utf-8"?>
<ax:ocx xmlns:ax="http://schemas.microsoft.com/office/2006/activeX" xmlns:r="http://schemas.openxmlformats.org/officeDocument/2006/relationships" ax:classid="{5512D118-5CC6-11CF-8D67-00AA00BDCE1D}" ax:persistence="persistStream" r:id="rId1"/>
</file>

<file path=word/activeX/activeX279.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2847</Words>
  <Characters>16234</Characters>
  <Application>Microsoft Office Word</Application>
  <DocSecurity>0</DocSecurity>
  <Lines>135</Lines>
  <Paragraphs>38</Paragraphs>
  <ScaleCrop>false</ScaleCrop>
  <Company>微软中国</Company>
  <LinksUpToDate>false</LinksUpToDate>
  <CharactersWithSpaces>19043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2016-05-19T02:02:00Z</dcterms:created>
  <dcterms:modified xsi:type="dcterms:W3CDTF">2016-05-19T02:03:00Z</dcterms:modified>
</cp:coreProperties>
</file>