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88.xml" ContentType="application/vnd.ms-office.activeX+xml"/>
  <Override PartName="/word/activeX/activeX99.xml" ContentType="application/vnd.ms-office.activeX+xml"/>
  <Override PartName="/word/activeX/activeX59.xml" ContentType="application/vnd.ms-office.activeX+xml"/>
  <Override PartName="/word/activeX/activeX77.xml" ContentType="application/vnd.ms-office.activeX+xml"/>
  <Override PartName="/word/activeX/activeX4.xml" ContentType="application/vnd.ms-office.activeX+xml"/>
  <Override PartName="/word/activeX/activeX19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66.xml" ContentType="application/vnd.ms-office.activeX+xml"/>
  <Override PartName="/word/activeX/activeX84.xml" ContentType="application/vnd.ms-office.activeX+xml"/>
  <Override PartName="/word/activeX/activeX95.xml" ContentType="application/vnd.ms-office.activeX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35.xml" ContentType="application/vnd.ms-office.activeX+xml"/>
  <Override PartName="/word/activeX/activeX44.xml" ContentType="application/vnd.ms-office.activeX+xml"/>
  <Override PartName="/word/activeX/activeX46.xml" ContentType="application/vnd.ms-office.activeX+xml"/>
  <Override PartName="/word/activeX/activeX55.xml" ContentType="application/vnd.ms-office.activeX+xml"/>
  <Override PartName="/word/activeX/activeX64.xml" ContentType="application/vnd.ms-office.activeX+xml"/>
  <Override PartName="/word/activeX/activeX73.xml" ContentType="application/vnd.ms-office.activeX+xml"/>
  <Override PartName="/word/activeX/activeX82.xml" ContentType="application/vnd.ms-office.activeX+xml"/>
  <Override PartName="/word/activeX/activeX91.xml" ContentType="application/vnd.ms-office.activeX+xml"/>
  <Override PartName="/word/activeX/activeX93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33.xml" ContentType="application/vnd.ms-office.activeX+xml"/>
  <Override PartName="/word/activeX/activeX42.xml" ContentType="application/vnd.ms-office.activeX+xml"/>
  <Override PartName="/word/activeX/activeX53.xml" ContentType="application/vnd.ms-office.activeX+xml"/>
  <Override PartName="/word/activeX/activeX62.xml" ContentType="application/vnd.ms-office.activeX+xml"/>
  <Override PartName="/word/activeX/activeX71.xml" ContentType="application/vnd.ms-office.activeX+xml"/>
  <Override PartName="/word/activeX/activeX80.xml" ContentType="application/vnd.ms-office.activeX+xml"/>
  <Override PartName="/word/activeX/activeX13.xml" ContentType="application/vnd.ms-office.activeX+xml"/>
  <Override PartName="/word/activeX/activeX22.xml" ContentType="application/vnd.ms-office.activeX+xml"/>
  <Override PartName="/word/activeX/activeX31.xml" ContentType="application/vnd.ms-office.activeX+xml"/>
  <Override PartName="/word/activeX/activeX40.xml" ContentType="application/vnd.ms-office.activeX+xml"/>
  <Override PartName="/word/activeX/activeX51.xml" ContentType="application/vnd.ms-office.activeX+xml"/>
  <Override PartName="/word/activeX/activeX6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9.xml" ContentType="application/vnd.ms-office.activeX+xml"/>
  <Default Extension="bin" ContentType="application/vnd.ms-office.activeX"/>
  <Override PartName="/word/activeX/activeX7.xml" ContentType="application/vnd.ms-office.activeX+xml"/>
  <Override PartName="/word/activeX/activeX89.xml" ContentType="application/vnd.ms-office.activeX+xml"/>
  <Override PartName="/word/activeX/activeX98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58.xml" ContentType="application/vnd.ms-office.activeX+xml"/>
  <Override PartName="/word/activeX/activeX67.xml" ContentType="application/vnd.ms-office.activeX+xml"/>
  <Override PartName="/word/activeX/activeX69.xml" ContentType="application/vnd.ms-office.activeX+xml"/>
  <Override PartName="/word/activeX/activeX78.xml" ContentType="application/vnd.ms-office.activeX+xml"/>
  <Override PartName="/word/activeX/activeX87.xml" ContentType="application/vnd.ms-office.activeX+xml"/>
  <Override PartName="/word/activeX/activeX96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  <Override PartName="/word/activeX/activeX56.xml" ContentType="application/vnd.ms-office.activeX+xml"/>
  <Override PartName="/word/activeX/activeX65.xml" ContentType="application/vnd.ms-office.activeX+xml"/>
  <Override PartName="/word/activeX/activeX76.xml" ContentType="application/vnd.ms-office.activeX+xml"/>
  <Override PartName="/word/activeX/activeX85.xml" ContentType="application/vnd.ms-office.activeX+xml"/>
  <Override PartName="/word/activeX/activeX94.xml" ContentType="application/vnd.ms-office.activeX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36.xml" ContentType="application/vnd.ms-office.activeX+xml"/>
  <Override PartName="/word/activeX/activeX45.xml" ContentType="application/vnd.ms-office.activeX+xml"/>
  <Override PartName="/word/activeX/activeX54.xml" ContentType="application/vnd.ms-office.activeX+xml"/>
  <Override PartName="/word/activeX/activeX63.xml" ContentType="application/vnd.ms-office.activeX+xml"/>
  <Override PartName="/word/activeX/activeX74.xml" ContentType="application/vnd.ms-office.activeX+xml"/>
  <Override PartName="/word/activeX/activeX83.xml" ContentType="application/vnd.ms-office.activeX+xml"/>
  <Override PartName="/word/activeX/activeX9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25.xml" ContentType="application/vnd.ms-office.activeX+xml"/>
  <Override PartName="/word/activeX/activeX34.xml" ContentType="application/vnd.ms-office.activeX+xml"/>
  <Override PartName="/word/activeX/activeX43.xml" ContentType="application/vnd.ms-office.activeX+xml"/>
  <Override PartName="/word/activeX/activeX52.xml" ContentType="application/vnd.ms-office.activeX+xml"/>
  <Override PartName="/word/activeX/activeX61.xml" ContentType="application/vnd.ms-office.activeX+xml"/>
  <Override PartName="/word/activeX/activeX72.xml" ContentType="application/vnd.ms-office.activeX+xml"/>
  <Override PartName="/word/activeX/activeX81.xml" ContentType="application/vnd.ms-office.activeX+xml"/>
  <Override PartName="/word/activeX/activeX90.xml" ContentType="application/vnd.ms-office.activeX+xml"/>
  <Override PartName="/word/activeX/activeX12.xml" ContentType="application/vnd.ms-office.activeX+xml"/>
  <Override PartName="/word/activeX/activeX21.xml" ContentType="application/vnd.ms-office.activeX+xml"/>
  <Override PartName="/word/activeX/activeX23.xml" ContentType="application/vnd.ms-office.activeX+xml"/>
  <Override PartName="/word/activeX/activeX32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70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30.xml" ContentType="application/vnd.ms-office.activeX+xml"/>
  <Override PartName="/word/activeX/activeX10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activeX/activeX79.xml" ContentType="application/vnd.ms-office.activeX+xml"/>
  <Override PartName="/word/activeX/activeX6.xml" ContentType="application/vnd.ms-office.activeX+xml"/>
  <Override PartName="/word/activeX/activeX39.xml" ContentType="application/vnd.ms-office.activeX+xml"/>
  <Override PartName="/word/activeX/activeX68.xml" ContentType="application/vnd.ms-office.activeX+xml"/>
  <Override PartName="/word/activeX/activeX86.xml" ContentType="application/vnd.ms-office.activeX+xml"/>
  <Override PartName="/word/activeX/activeX97.xml" ContentType="application/vnd.ms-office.activeX+xml"/>
  <Default Extension="wmf" ContentType="image/x-wmf"/>
  <Override PartName="/word/activeX/activeX28.xml" ContentType="application/vnd.ms-office.activeX+xml"/>
  <Override PartName="/word/activeX/activeX57.xml" ContentType="application/vnd.ms-office.activeX+xml"/>
  <Override PartName="/word/activeX/activeX75.xml" ContentType="application/vnd.ms-office.activeX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1D9" w:rsidRPr="001E21D9" w:rsidRDefault="001E21D9" w:rsidP="001E21D9">
      <w:pPr>
        <w:widowControl/>
        <w:shd w:val="clear" w:color="auto" w:fill="EEF3F9"/>
        <w:jc w:val="center"/>
        <w:rPr>
          <w:rFonts w:ascii="宋体" w:eastAsia="宋体" w:hAnsi="宋体" w:cs="宋体"/>
          <w:kern w:val="0"/>
          <w:sz w:val="54"/>
          <w:szCs w:val="54"/>
        </w:rPr>
      </w:pPr>
      <w:r w:rsidRPr="001E21D9">
        <w:rPr>
          <w:rFonts w:ascii="宋体" w:eastAsia="宋体" w:hAnsi="宋体" w:cs="宋体"/>
          <w:kern w:val="0"/>
          <w:sz w:val="54"/>
          <w:szCs w:val="54"/>
        </w:rPr>
        <w:t>地域文化（专）-0001</w:t>
      </w:r>
    </w:p>
    <w:p w:rsidR="001E21D9" w:rsidRPr="001E21D9" w:rsidRDefault="001E21D9" w:rsidP="001E21D9">
      <w:pPr>
        <w:widowControl/>
        <w:shd w:val="clear" w:color="auto" w:fill="EEF3F9"/>
        <w:jc w:val="center"/>
        <w:rPr>
          <w:rFonts w:ascii="宋体" w:eastAsia="宋体" w:hAnsi="宋体" w:cs="宋体"/>
          <w:kern w:val="0"/>
          <w:sz w:val="32"/>
          <w:szCs w:val="32"/>
        </w:rPr>
      </w:pPr>
      <w:r w:rsidRPr="001E21D9">
        <w:rPr>
          <w:rFonts w:ascii="宋体" w:eastAsia="宋体" w:hAnsi="宋体" w:cs="宋体"/>
          <w:kern w:val="0"/>
          <w:sz w:val="32"/>
          <w:szCs w:val="32"/>
        </w:rPr>
        <w:t>试卷总分：100</w:t>
      </w:r>
    </w:p>
    <w:p w:rsidR="001E21D9" w:rsidRPr="001E21D9" w:rsidRDefault="001E21D9" w:rsidP="001E21D9">
      <w:pPr>
        <w:widowControl/>
        <w:shd w:val="clear" w:color="auto" w:fill="EEF3F9"/>
        <w:spacing w:after="450"/>
        <w:jc w:val="left"/>
        <w:rPr>
          <w:rFonts w:ascii="宋体" w:eastAsia="宋体" w:hAnsi="宋体" w:cs="宋体"/>
          <w:kern w:val="0"/>
          <w:sz w:val="45"/>
          <w:szCs w:val="45"/>
        </w:rPr>
      </w:pPr>
    </w:p>
    <w:p w:rsidR="001E21D9" w:rsidRPr="001E21D9" w:rsidRDefault="001E21D9" w:rsidP="001E21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45"/>
          <w:szCs w:val="45"/>
        </w:rPr>
      </w:pPr>
      <w:r w:rsidRPr="001E21D9">
        <w:rPr>
          <w:rFonts w:ascii="宋体" w:eastAsia="宋体" w:hAnsi="宋体" w:cs="宋体"/>
          <w:kern w:val="0"/>
          <w:sz w:val="45"/>
          <w:szCs w:val="45"/>
        </w:rPr>
        <w:t>单选题(共20题,共80分)</w:t>
      </w:r>
      <w:r w:rsidRPr="001E21D9">
        <w:rPr>
          <w:rFonts w:ascii="宋体" w:eastAsia="宋体" w:hAnsi="宋体" w:cs="宋体"/>
          <w:kern w:val="0"/>
          <w:sz w:val="23"/>
          <w:szCs w:val="23"/>
        </w:rPr>
        <w:br/>
      </w:r>
      <w:r w:rsidRPr="001E21D9">
        <w:rPr>
          <w:rFonts w:ascii="宋体" w:eastAsia="宋体" w:hAnsi="宋体" w:cs="宋体"/>
          <w:kern w:val="0"/>
          <w:sz w:val="23"/>
        </w:rPr>
        <w:t>开始说明：</w:t>
      </w:r>
      <w:r w:rsidRPr="001E21D9">
        <w:rPr>
          <w:rFonts w:ascii="宋体" w:eastAsia="宋体" w:hAnsi="宋体" w:cs="宋体"/>
          <w:kern w:val="0"/>
          <w:sz w:val="23"/>
          <w:szCs w:val="23"/>
        </w:rPr>
        <w:br/>
      </w:r>
      <w:r w:rsidRPr="001E21D9">
        <w:rPr>
          <w:rFonts w:ascii="宋体" w:eastAsia="宋体" w:hAnsi="宋体" w:cs="宋体"/>
          <w:kern w:val="0"/>
          <w:sz w:val="23"/>
        </w:rPr>
        <w:t>结束说明：</w:t>
      </w:r>
    </w:p>
    <w:p w:rsidR="001E21D9" w:rsidRPr="001E21D9" w:rsidRDefault="001E21D9" w:rsidP="001E21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E21D9">
        <w:rPr>
          <w:rFonts w:ascii="宋体" w:eastAsia="宋体" w:hAnsi="宋体" w:cs="宋体"/>
          <w:kern w:val="0"/>
          <w:sz w:val="32"/>
          <w:szCs w:val="32"/>
        </w:rPr>
        <w:t>1.(4分)</w:t>
      </w:r>
    </w:p>
    <w:p w:rsidR="001E21D9" w:rsidRPr="001E21D9" w:rsidRDefault="001E21D9" w:rsidP="001E21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国内发现最早的斜织机构件发现于（ ）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324" type="#_x0000_t75" style="width:20.25pt;height:15.75pt" o:ole="">
            <v:imagedata r:id="rId4" o:title=""/>
          </v:shape>
          <w:control r:id="rId5" w:name="DefaultOcxName" w:shapeid="_x0000_i1324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A、凤凰山墓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23" type="#_x0000_t75" style="width:20.25pt;height:15.75pt" o:ole="">
            <v:imagedata r:id="rId6" o:title=""/>
          </v:shape>
          <w:control r:id="rId7" w:name="DefaultOcxName1" w:shapeid="_x0000_i1323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B、仙水岩崖墓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22" type="#_x0000_t75" style="width:20.25pt;height:15.75pt" o:ole="">
            <v:imagedata r:id="rId4" o:title=""/>
          </v:shape>
          <w:control r:id="rId8" w:name="DefaultOcxName2" w:shapeid="_x0000_i1322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C、昌邑战国墓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21" type="#_x0000_t75" style="width:20.25pt;height:15.75pt" o:ole="">
            <v:imagedata r:id="rId4" o:title=""/>
          </v:shape>
          <w:control r:id="rId9" w:name="DefaultOcxName3" w:shapeid="_x0000_i1321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D、三星堆</w:t>
      </w:r>
    </w:p>
    <w:p w:rsidR="001E21D9" w:rsidRPr="001E21D9" w:rsidRDefault="001E21D9" w:rsidP="001E21D9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1E21D9">
        <w:rPr>
          <w:rFonts w:ascii="宋体" w:eastAsia="宋体" w:hAnsi="宋体" w:cs="宋体"/>
          <w:kern w:val="0"/>
          <w:sz w:val="32"/>
          <w:szCs w:val="32"/>
        </w:rPr>
        <w:t>2.(4分)</w:t>
      </w:r>
    </w:p>
    <w:p w:rsidR="001E21D9" w:rsidRPr="001E21D9" w:rsidRDefault="001E21D9" w:rsidP="001E21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佛教净土宗祖庭是（ ）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20" type="#_x0000_t75" style="width:20.25pt;height:15.75pt" o:ole="">
            <v:imagedata r:id="rId4" o:title=""/>
          </v:shape>
          <w:control r:id="rId10" w:name="DefaultOcxName4" w:shapeid="_x0000_i1320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A、吉安静居寺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9" type="#_x0000_t75" style="width:20.25pt;height:15.75pt" o:ole="">
            <v:imagedata r:id="rId6" o:title=""/>
          </v:shape>
          <w:control r:id="rId11" w:name="DefaultOcxName5" w:shapeid="_x0000_i1319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B、庐山东林寺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8" type="#_x0000_t75" style="width:20.25pt;height:15.75pt" o:ole="">
            <v:imagedata r:id="rId4" o:title=""/>
          </v:shape>
          <w:control r:id="rId12" w:name="DefaultOcxName6" w:shapeid="_x0000_i1318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C、云居山真如寺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7" type="#_x0000_t75" style="width:20.25pt;height:15.75pt" o:ole="">
            <v:imagedata r:id="rId4" o:title=""/>
          </v:shape>
          <w:control r:id="rId13" w:name="DefaultOcxName7" w:shapeid="_x0000_i1317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D、靖安宝峰寺</w:t>
      </w:r>
    </w:p>
    <w:p w:rsidR="001E21D9" w:rsidRPr="001E21D9" w:rsidRDefault="001E21D9" w:rsidP="001E21D9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1E21D9">
        <w:rPr>
          <w:rFonts w:ascii="宋体" w:eastAsia="宋体" w:hAnsi="宋体" w:cs="宋体"/>
          <w:kern w:val="0"/>
          <w:sz w:val="32"/>
          <w:szCs w:val="32"/>
        </w:rPr>
        <w:t>3.(4分)</w:t>
      </w:r>
    </w:p>
    <w:p w:rsidR="001E21D9" w:rsidRPr="001E21D9" w:rsidRDefault="001E21D9" w:rsidP="001E21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确定8月1日为中国工农红军纪念日的年代是（ ）年。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6" type="#_x0000_t75" style="width:20.25pt;height:15.75pt" o:ole="">
            <v:imagedata r:id="rId4" o:title=""/>
          </v:shape>
          <w:control r:id="rId14" w:name="DefaultOcxName8" w:shapeid="_x0000_i1316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A、1928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5" type="#_x0000_t75" style="width:20.25pt;height:15.75pt" o:ole="">
            <v:imagedata r:id="rId4" o:title=""/>
          </v:shape>
          <w:control r:id="rId15" w:name="DefaultOcxName9" w:shapeid="_x0000_i1315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B、1930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E21D9">
        <w:rPr>
          <w:rFonts w:ascii="宋体" w:eastAsia="宋体" w:hAnsi="宋体" w:cs="宋体"/>
          <w:kern w:val="0"/>
          <w:sz w:val="32"/>
          <w:szCs w:val="32"/>
        </w:rPr>
        <w:lastRenderedPageBreak/>
        <w:object w:dxaOrig="1440" w:dyaOrig="1440">
          <v:shape id="_x0000_i1314" type="#_x0000_t75" style="width:20.25pt;height:15.75pt" o:ole="">
            <v:imagedata r:id="rId6" o:title=""/>
          </v:shape>
          <w:control r:id="rId16" w:name="DefaultOcxName10" w:shapeid="_x0000_i1314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C、1933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3" type="#_x0000_t75" style="width:20.25pt;height:15.75pt" o:ole="">
            <v:imagedata r:id="rId4" o:title=""/>
          </v:shape>
          <w:control r:id="rId17" w:name="DefaultOcxName11" w:shapeid="_x0000_i1313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D、1945</w:t>
      </w:r>
    </w:p>
    <w:p w:rsidR="001E21D9" w:rsidRPr="001E21D9" w:rsidRDefault="001E21D9" w:rsidP="001E21D9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1E21D9">
        <w:rPr>
          <w:rFonts w:ascii="宋体" w:eastAsia="宋体" w:hAnsi="宋体" w:cs="宋体"/>
          <w:kern w:val="0"/>
          <w:sz w:val="32"/>
          <w:szCs w:val="32"/>
        </w:rPr>
        <w:t>4.(4分)</w:t>
      </w:r>
    </w:p>
    <w:p w:rsidR="001E21D9" w:rsidRPr="001E21D9" w:rsidRDefault="001E21D9" w:rsidP="001E21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八一起义宣告了中国共产党走上了（ ）的道路。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2" type="#_x0000_t75" style="width:20.25pt;height:15.75pt" o:ole="">
            <v:imagedata r:id="rId4" o:title=""/>
          </v:shape>
          <w:control r:id="rId18" w:name="DefaultOcxName12" w:shapeid="_x0000_i1312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A、农村包围城市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1" type="#_x0000_t75" style="width:20.25pt;height:15.75pt" o:ole="">
            <v:imagedata r:id="rId6" o:title=""/>
          </v:shape>
          <w:control r:id="rId19" w:name="DefaultOcxName13" w:shapeid="_x0000_i1311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B、武装夺取政权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0" type="#_x0000_t75" style="width:20.25pt;height:15.75pt" o:ole="">
            <v:imagedata r:id="rId4" o:title=""/>
          </v:shape>
          <w:control r:id="rId20" w:name="DefaultOcxName14" w:shapeid="_x0000_i1310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C、建立革命政权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9" type="#_x0000_t75" style="width:20.25pt;height:15.75pt" o:ole="">
            <v:imagedata r:id="rId4" o:title=""/>
          </v:shape>
          <w:control r:id="rId21" w:name="DefaultOcxName15" w:shapeid="_x0000_i1309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D、反抗国民党统治</w:t>
      </w:r>
    </w:p>
    <w:p w:rsidR="001E21D9" w:rsidRPr="001E21D9" w:rsidRDefault="001E21D9" w:rsidP="001E21D9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1E21D9">
        <w:rPr>
          <w:rFonts w:ascii="宋体" w:eastAsia="宋体" w:hAnsi="宋体" w:cs="宋体"/>
          <w:kern w:val="0"/>
          <w:sz w:val="32"/>
          <w:szCs w:val="32"/>
        </w:rPr>
        <w:t>5.(4分)</w:t>
      </w:r>
    </w:p>
    <w:p w:rsidR="001E21D9" w:rsidRPr="001E21D9" w:rsidRDefault="001E21D9" w:rsidP="001E21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被称为“理学集大成者”的是（ ）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8" type="#_x0000_t75" style="width:20.25pt;height:15.75pt" o:ole="">
            <v:imagedata r:id="rId6" o:title=""/>
          </v:shape>
          <w:control r:id="rId22" w:name="DefaultOcxName16" w:shapeid="_x0000_i1308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A、朱熹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7" type="#_x0000_t75" style="width:20.25pt;height:15.75pt" o:ole="">
            <v:imagedata r:id="rId4" o:title=""/>
          </v:shape>
          <w:control r:id="rId23" w:name="DefaultOcxName17" w:shapeid="_x0000_i1307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B、周敦颐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6" type="#_x0000_t75" style="width:20.25pt;height:15.75pt" o:ole="">
            <v:imagedata r:id="rId4" o:title=""/>
          </v:shape>
          <w:control r:id="rId24" w:name="DefaultOcxName18" w:shapeid="_x0000_i1306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C、程颐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5" type="#_x0000_t75" style="width:20.25pt;height:15.75pt" o:ole="">
            <v:imagedata r:id="rId4" o:title=""/>
          </v:shape>
          <w:control r:id="rId25" w:name="DefaultOcxName19" w:shapeid="_x0000_i1305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D、程颢</w:t>
      </w:r>
    </w:p>
    <w:p w:rsidR="001E21D9" w:rsidRPr="001E21D9" w:rsidRDefault="001E21D9" w:rsidP="001E21D9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1E21D9">
        <w:rPr>
          <w:rFonts w:ascii="宋体" w:eastAsia="宋体" w:hAnsi="宋体" w:cs="宋体"/>
          <w:kern w:val="0"/>
          <w:sz w:val="32"/>
          <w:szCs w:val="32"/>
        </w:rPr>
        <w:t>6.(4分)</w:t>
      </w:r>
    </w:p>
    <w:p w:rsidR="001E21D9" w:rsidRPr="001E21D9" w:rsidRDefault="001E21D9" w:rsidP="001E21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朱思本的代表性著作是（ ）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4" type="#_x0000_t75" style="width:20.25pt;height:15.75pt" o:ole="">
            <v:imagedata r:id="rId6" o:title=""/>
          </v:shape>
          <w:control r:id="rId26" w:name="DefaultOcxName20" w:shapeid="_x0000_i1304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A、《舆地图》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3" type="#_x0000_t75" style="width:20.25pt;height:15.75pt" o:ole="">
            <v:imagedata r:id="rId4" o:title=""/>
          </v:shape>
          <w:control r:id="rId27" w:name="DefaultOcxName21" w:shapeid="_x0000_i1303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B、《广舆图》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2" type="#_x0000_t75" style="width:20.25pt;height:15.75pt" o:ole="">
            <v:imagedata r:id="rId4" o:title=""/>
          </v:shape>
          <w:control r:id="rId28" w:name="DefaultOcxName22" w:shapeid="_x0000_i1302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C、《岛夷志略》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1" type="#_x0000_t75" style="width:20.25pt;height:15.75pt" o:ole="">
            <v:imagedata r:id="rId4" o:title=""/>
          </v:shape>
          <w:control r:id="rId29" w:name="DefaultOcxName23" w:shapeid="_x0000_i1301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D、《禹贡地域图》</w:t>
      </w:r>
    </w:p>
    <w:p w:rsidR="001E21D9" w:rsidRPr="001E21D9" w:rsidRDefault="001E21D9" w:rsidP="001E21D9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1E21D9">
        <w:rPr>
          <w:rFonts w:ascii="宋体" w:eastAsia="宋体" w:hAnsi="宋体" w:cs="宋体"/>
          <w:kern w:val="0"/>
          <w:sz w:val="32"/>
          <w:szCs w:val="32"/>
        </w:rPr>
        <w:t>7.(4分)</w:t>
      </w:r>
    </w:p>
    <w:p w:rsidR="001E21D9" w:rsidRPr="001E21D9" w:rsidRDefault="001E21D9" w:rsidP="001E21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E21D9">
        <w:rPr>
          <w:rFonts w:ascii="宋体" w:eastAsia="宋体" w:hAnsi="宋体" w:cs="宋体" w:hint="eastAsia"/>
          <w:kern w:val="0"/>
          <w:sz w:val="32"/>
          <w:szCs w:val="32"/>
        </w:rPr>
        <w:lastRenderedPageBreak/>
        <w:t>唐太宗贞观年间，江西考取进士的人数是（ ）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0" type="#_x0000_t75" style="width:20.25pt;height:15.75pt" o:ole="">
            <v:imagedata r:id="rId4" o:title=""/>
          </v:shape>
          <w:control r:id="rId30" w:name="DefaultOcxName24" w:shapeid="_x0000_i1300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A、1人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9" type="#_x0000_t75" style="width:20.25pt;height:15.75pt" o:ole="">
            <v:imagedata r:id="rId6" o:title=""/>
          </v:shape>
          <w:control r:id="rId31" w:name="DefaultOcxName25" w:shapeid="_x0000_i1299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B、2人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8" type="#_x0000_t75" style="width:20.25pt;height:15.75pt" o:ole="">
            <v:imagedata r:id="rId4" o:title=""/>
          </v:shape>
          <w:control r:id="rId32" w:name="DefaultOcxName26" w:shapeid="_x0000_i1298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C、3人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7" type="#_x0000_t75" style="width:20.25pt;height:15.75pt" o:ole="">
            <v:imagedata r:id="rId4" o:title=""/>
          </v:shape>
          <w:control r:id="rId33" w:name="DefaultOcxName27" w:shapeid="_x0000_i1297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D、5人</w:t>
      </w:r>
    </w:p>
    <w:p w:rsidR="001E21D9" w:rsidRPr="001E21D9" w:rsidRDefault="001E21D9" w:rsidP="001E21D9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1E21D9">
        <w:rPr>
          <w:rFonts w:ascii="宋体" w:eastAsia="宋体" w:hAnsi="宋体" w:cs="宋体"/>
          <w:kern w:val="0"/>
          <w:sz w:val="32"/>
          <w:szCs w:val="32"/>
        </w:rPr>
        <w:t>8.(4分)</w:t>
      </w:r>
    </w:p>
    <w:p w:rsidR="001E21D9" w:rsidRPr="001E21D9" w:rsidRDefault="001E21D9" w:rsidP="001E21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吊桶环遗址的一项惊世发现是（ ）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6" type="#_x0000_t75" style="width:20.25pt;height:15.75pt" o:ole="">
            <v:imagedata r:id="rId4" o:title=""/>
          </v:shape>
          <w:control r:id="rId34" w:name="DefaultOcxName28" w:shapeid="_x0000_i1296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A、陶器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5" type="#_x0000_t75" style="width:20.25pt;height:15.75pt" o:ole="">
            <v:imagedata r:id="rId6" o:title=""/>
          </v:shape>
          <w:control r:id="rId35" w:name="DefaultOcxName29" w:shapeid="_x0000_i1295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B、野生稻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4" type="#_x0000_t75" style="width:20.25pt;height:15.75pt" o:ole="">
            <v:imagedata r:id="rId4" o:title=""/>
          </v:shape>
          <w:control r:id="rId36" w:name="DefaultOcxName30" w:shapeid="_x0000_i1294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C、磨制技术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3" type="#_x0000_t75" style="width:20.25pt;height:15.75pt" o:ole="">
            <v:imagedata r:id="rId4" o:title=""/>
          </v:shape>
          <w:control r:id="rId37" w:name="DefaultOcxName31" w:shapeid="_x0000_i1293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D、钻孔技术</w:t>
      </w:r>
    </w:p>
    <w:p w:rsidR="001E21D9" w:rsidRPr="001E21D9" w:rsidRDefault="001E21D9" w:rsidP="001E21D9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1E21D9">
        <w:rPr>
          <w:rFonts w:ascii="宋体" w:eastAsia="宋体" w:hAnsi="宋体" w:cs="宋体"/>
          <w:kern w:val="0"/>
          <w:sz w:val="32"/>
          <w:szCs w:val="32"/>
        </w:rPr>
        <w:t>9.(4分)</w:t>
      </w:r>
    </w:p>
    <w:p w:rsidR="001E21D9" w:rsidRPr="001E21D9" w:rsidRDefault="001E21D9" w:rsidP="001E21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《六一诗话》的作者是（ ）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2" type="#_x0000_t75" style="width:20.25pt;height:15.75pt" o:ole="">
            <v:imagedata r:id="rId4" o:title=""/>
          </v:shape>
          <w:control r:id="rId38" w:name="DefaultOcxName32" w:shapeid="_x0000_i1292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A、苏轼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1" type="#_x0000_t75" style="width:20.25pt;height:15.75pt" o:ole="">
            <v:imagedata r:id="rId4" o:title=""/>
          </v:shape>
          <w:control r:id="rId39" w:name="DefaultOcxName33" w:shapeid="_x0000_i1291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B、黄庭坚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0" type="#_x0000_t75" style="width:20.25pt;height:15.75pt" o:ole="">
            <v:imagedata r:id="rId6" o:title=""/>
          </v:shape>
          <w:control r:id="rId40" w:name="DefaultOcxName34" w:shapeid="_x0000_i1290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C、欧阳修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9" type="#_x0000_t75" style="width:20.25pt;height:15.75pt" o:ole="">
            <v:imagedata r:id="rId4" o:title=""/>
          </v:shape>
          <w:control r:id="rId41" w:name="DefaultOcxName35" w:shapeid="_x0000_i1289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D、曾巩</w:t>
      </w:r>
    </w:p>
    <w:p w:rsidR="001E21D9" w:rsidRPr="001E21D9" w:rsidRDefault="001E21D9" w:rsidP="001E21D9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1E21D9">
        <w:rPr>
          <w:rFonts w:ascii="宋体" w:eastAsia="宋体" w:hAnsi="宋体" w:cs="宋体"/>
          <w:kern w:val="0"/>
          <w:sz w:val="32"/>
          <w:szCs w:val="32"/>
        </w:rPr>
        <w:t>10.(4分)</w:t>
      </w:r>
    </w:p>
    <w:p w:rsidR="001E21D9" w:rsidRPr="001E21D9" w:rsidRDefault="001E21D9" w:rsidP="001E21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采茶戏发源于（ ）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8" type="#_x0000_t75" style="width:20.25pt;height:15.75pt" o:ole="">
            <v:imagedata r:id="rId4" o:title=""/>
          </v:shape>
          <w:control r:id="rId42" w:name="DefaultOcxName36" w:shapeid="_x0000_i1288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A、宜春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7" type="#_x0000_t75" style="width:20.25pt;height:15.75pt" o:ole="">
            <v:imagedata r:id="rId6" o:title=""/>
          </v:shape>
          <w:control r:id="rId43" w:name="DefaultOcxName37" w:shapeid="_x0000_i1287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B、赣南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E21D9">
        <w:rPr>
          <w:rFonts w:ascii="宋体" w:eastAsia="宋体" w:hAnsi="宋体" w:cs="宋体"/>
          <w:kern w:val="0"/>
          <w:sz w:val="32"/>
          <w:szCs w:val="32"/>
        </w:rPr>
        <w:lastRenderedPageBreak/>
        <w:object w:dxaOrig="1440" w:dyaOrig="1440">
          <v:shape id="_x0000_i1286" type="#_x0000_t75" style="width:20.25pt;height:15.75pt" o:ole="">
            <v:imagedata r:id="rId4" o:title=""/>
          </v:shape>
          <w:control r:id="rId44" w:name="DefaultOcxName38" w:shapeid="_x0000_i1286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C、九江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5" type="#_x0000_t75" style="width:20.25pt;height:15.75pt" o:ole="">
            <v:imagedata r:id="rId4" o:title=""/>
          </v:shape>
          <w:control r:id="rId45" w:name="DefaultOcxName39" w:shapeid="_x0000_i1285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D、抚州</w:t>
      </w:r>
    </w:p>
    <w:p w:rsidR="001E21D9" w:rsidRPr="001E21D9" w:rsidRDefault="001E21D9" w:rsidP="001E21D9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1E21D9">
        <w:rPr>
          <w:rFonts w:ascii="宋体" w:eastAsia="宋体" w:hAnsi="宋体" w:cs="宋体"/>
          <w:kern w:val="0"/>
          <w:sz w:val="32"/>
          <w:szCs w:val="32"/>
        </w:rPr>
        <w:t>11.(4分)</w:t>
      </w:r>
    </w:p>
    <w:p w:rsidR="001E21D9" w:rsidRPr="001E21D9" w:rsidRDefault="001E21D9" w:rsidP="001E21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最早进行竹枝词创作的江西文人是（ ）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4" type="#_x0000_t75" style="width:20.25pt;height:15.75pt" o:ole="">
            <v:imagedata r:id="rId4" o:title=""/>
          </v:shape>
          <w:control r:id="rId46" w:name="DefaultOcxName40" w:shapeid="_x0000_i1284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A、曾巩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3" type="#_x0000_t75" style="width:20.25pt;height:15.75pt" o:ole="">
            <v:imagedata r:id="rId6" o:title=""/>
          </v:shape>
          <w:control r:id="rId47" w:name="DefaultOcxName41" w:shapeid="_x0000_i1283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B、杨万里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2" type="#_x0000_t75" style="width:20.25pt;height:15.75pt" o:ole="">
            <v:imagedata r:id="rId4" o:title=""/>
          </v:shape>
          <w:control r:id="rId48" w:name="DefaultOcxName42" w:shapeid="_x0000_i1282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C、解缙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1" type="#_x0000_t75" style="width:20.25pt;height:15.75pt" o:ole="">
            <v:imagedata r:id="rId4" o:title=""/>
          </v:shape>
          <w:control r:id="rId49" w:name="DefaultOcxName43" w:shapeid="_x0000_i1281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D、杨士奇</w:t>
      </w:r>
    </w:p>
    <w:p w:rsidR="001E21D9" w:rsidRPr="001E21D9" w:rsidRDefault="001E21D9" w:rsidP="001E21D9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1E21D9">
        <w:rPr>
          <w:rFonts w:ascii="宋体" w:eastAsia="宋体" w:hAnsi="宋体" w:cs="宋体"/>
          <w:kern w:val="0"/>
          <w:sz w:val="32"/>
          <w:szCs w:val="32"/>
        </w:rPr>
        <w:t>12.(4分)</w:t>
      </w:r>
    </w:p>
    <w:p w:rsidR="001E21D9" w:rsidRPr="001E21D9" w:rsidRDefault="001E21D9" w:rsidP="001E21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《天工开物》的作者是（ ）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0" type="#_x0000_t75" style="width:20.25pt;height:15.75pt" o:ole="">
            <v:imagedata r:id="rId4" o:title=""/>
          </v:shape>
          <w:control r:id="rId50" w:name="DefaultOcxName44" w:shapeid="_x0000_i1280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A、宋应昇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9" type="#_x0000_t75" style="width:20.25pt;height:15.75pt" o:ole="">
            <v:imagedata r:id="rId4" o:title=""/>
          </v:shape>
          <w:control r:id="rId51" w:name="DefaultOcxName45" w:shapeid="_x0000_i1279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B、曾安止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8" type="#_x0000_t75" style="width:20.25pt;height:15.75pt" o:ole="">
            <v:imagedata r:id="rId6" o:title=""/>
          </v:shape>
          <w:control r:id="rId52" w:name="DefaultOcxName46" w:shapeid="_x0000_i1278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C、宋应星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7" type="#_x0000_t75" style="width:20.25pt;height:15.75pt" o:ole="">
            <v:imagedata r:id="rId4" o:title=""/>
          </v:shape>
          <w:control r:id="rId53" w:name="DefaultOcxName47" w:shapeid="_x0000_i1277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D、雷发达</w:t>
      </w:r>
    </w:p>
    <w:p w:rsidR="001E21D9" w:rsidRPr="001E21D9" w:rsidRDefault="001E21D9" w:rsidP="001E21D9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1E21D9">
        <w:rPr>
          <w:rFonts w:ascii="宋体" w:eastAsia="宋体" w:hAnsi="宋体" w:cs="宋体"/>
          <w:kern w:val="0"/>
          <w:sz w:val="32"/>
          <w:szCs w:val="32"/>
        </w:rPr>
        <w:t>13.(4分)</w:t>
      </w:r>
    </w:p>
    <w:p w:rsidR="001E21D9" w:rsidRPr="001E21D9" w:rsidRDefault="001E21D9" w:rsidP="001E21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吊桶环遗址位于（ ）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6" type="#_x0000_t75" style="width:20.25pt;height:15.75pt" o:ole="">
            <v:imagedata r:id="rId4" o:title=""/>
          </v:shape>
          <w:control r:id="rId54" w:name="DefaultOcxName48" w:shapeid="_x0000_i1276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A、鄱阳县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5" type="#_x0000_t75" style="width:20.25pt;height:15.75pt" o:ole="">
            <v:imagedata r:id="rId4" o:title=""/>
          </v:shape>
          <w:control r:id="rId55" w:name="DefaultOcxName49" w:shapeid="_x0000_i1275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B、余干县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4" type="#_x0000_t75" style="width:20.25pt;height:15.75pt" o:ole="">
            <v:imagedata r:id="rId6" o:title=""/>
          </v:shape>
          <w:control r:id="rId56" w:name="DefaultOcxName50" w:shapeid="_x0000_i1274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C、万年县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3" type="#_x0000_t75" style="width:20.25pt;height:15.75pt" o:ole="">
            <v:imagedata r:id="rId4" o:title=""/>
          </v:shape>
          <w:control r:id="rId57" w:name="DefaultOcxName51" w:shapeid="_x0000_i1273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D、景德镇</w:t>
      </w:r>
    </w:p>
    <w:p w:rsidR="001E21D9" w:rsidRPr="001E21D9" w:rsidRDefault="001E21D9" w:rsidP="001E21D9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1E21D9">
        <w:rPr>
          <w:rFonts w:ascii="宋体" w:eastAsia="宋体" w:hAnsi="宋体" w:cs="宋体"/>
          <w:kern w:val="0"/>
          <w:sz w:val="32"/>
          <w:szCs w:val="32"/>
        </w:rPr>
        <w:t>14.(4分)</w:t>
      </w:r>
    </w:p>
    <w:p w:rsidR="001E21D9" w:rsidRPr="001E21D9" w:rsidRDefault="001E21D9" w:rsidP="001E21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E21D9">
        <w:rPr>
          <w:rFonts w:ascii="宋体" w:eastAsia="宋体" w:hAnsi="宋体" w:cs="宋体" w:hint="eastAsia"/>
          <w:kern w:val="0"/>
          <w:sz w:val="32"/>
          <w:szCs w:val="32"/>
        </w:rPr>
        <w:lastRenderedPageBreak/>
        <w:t>元代江西书院数在全国排名（ ）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2" type="#_x0000_t75" style="width:20.25pt;height:15.75pt" o:ole="">
            <v:imagedata r:id="rId6" o:title=""/>
          </v:shape>
          <w:control r:id="rId58" w:name="DefaultOcxName52" w:shapeid="_x0000_i1272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A、第一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1" type="#_x0000_t75" style="width:20.25pt;height:15.75pt" o:ole="">
            <v:imagedata r:id="rId4" o:title=""/>
          </v:shape>
          <w:control r:id="rId59" w:name="DefaultOcxName53" w:shapeid="_x0000_i1271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B、第二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0" type="#_x0000_t75" style="width:20.25pt;height:15.75pt" o:ole="">
            <v:imagedata r:id="rId4" o:title=""/>
          </v:shape>
          <w:control r:id="rId60" w:name="DefaultOcxName54" w:shapeid="_x0000_i1270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C、第三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9" type="#_x0000_t75" style="width:20.25pt;height:15.75pt" o:ole="">
            <v:imagedata r:id="rId4" o:title=""/>
          </v:shape>
          <w:control r:id="rId61" w:name="DefaultOcxName55" w:shapeid="_x0000_i1269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D、前列</w:t>
      </w:r>
    </w:p>
    <w:p w:rsidR="001E21D9" w:rsidRPr="001E21D9" w:rsidRDefault="001E21D9" w:rsidP="001E21D9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1E21D9">
        <w:rPr>
          <w:rFonts w:ascii="宋体" w:eastAsia="宋体" w:hAnsi="宋体" w:cs="宋体"/>
          <w:kern w:val="0"/>
          <w:sz w:val="32"/>
          <w:szCs w:val="32"/>
        </w:rPr>
        <w:t>15.(4分)</w:t>
      </w:r>
    </w:p>
    <w:p w:rsidR="001E21D9" w:rsidRPr="001E21D9" w:rsidRDefault="001E21D9" w:rsidP="001E21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乐平现存最早的古戏台建于（ ）年间。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8" type="#_x0000_t75" style="width:20.25pt;height:15.75pt" o:ole="">
            <v:imagedata r:id="rId4" o:title=""/>
          </v:shape>
          <w:control r:id="rId62" w:name="DefaultOcxName56" w:shapeid="_x0000_i1268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A、嘉靖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7" type="#_x0000_t75" style="width:20.25pt;height:15.75pt" o:ole="">
            <v:imagedata r:id="rId4" o:title=""/>
          </v:shape>
          <w:control r:id="rId63" w:name="DefaultOcxName57" w:shapeid="_x0000_i1267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B、万历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6" type="#_x0000_t75" style="width:20.25pt;height:15.75pt" o:ole="">
            <v:imagedata r:id="rId6" o:title=""/>
          </v:shape>
          <w:control r:id="rId64" w:name="DefaultOcxName58" w:shapeid="_x0000_i1266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C、崇祯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5" type="#_x0000_t75" style="width:20.25pt;height:15.75pt" o:ole="">
            <v:imagedata r:id="rId4" o:title=""/>
          </v:shape>
          <w:control r:id="rId65" w:name="DefaultOcxName59" w:shapeid="_x0000_i1265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D、顺治</w:t>
      </w:r>
    </w:p>
    <w:p w:rsidR="001E21D9" w:rsidRPr="001E21D9" w:rsidRDefault="001E21D9" w:rsidP="001E21D9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1E21D9">
        <w:rPr>
          <w:rFonts w:ascii="宋体" w:eastAsia="宋体" w:hAnsi="宋体" w:cs="宋体"/>
          <w:kern w:val="0"/>
          <w:sz w:val="32"/>
          <w:szCs w:val="32"/>
        </w:rPr>
        <w:t>16.(4分)</w:t>
      </w:r>
    </w:p>
    <w:p w:rsidR="001E21D9" w:rsidRPr="001E21D9" w:rsidRDefault="001E21D9" w:rsidP="001E21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“傩”最早起源于（ ）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4" type="#_x0000_t75" style="width:20.25pt;height:15.75pt" o:ole="">
            <v:imagedata r:id="rId6" o:title=""/>
          </v:shape>
          <w:control r:id="rId66" w:name="DefaultOcxName60" w:shapeid="_x0000_i1264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A、原始社会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3" type="#_x0000_t75" style="width:20.25pt;height:15.75pt" o:ole="">
            <v:imagedata r:id="rId4" o:title=""/>
          </v:shape>
          <w:control r:id="rId67" w:name="DefaultOcxName61" w:shapeid="_x0000_i1263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B、奴隶社会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2" type="#_x0000_t75" style="width:20.25pt;height:15.75pt" o:ole="">
            <v:imagedata r:id="rId4" o:title=""/>
          </v:shape>
          <w:control r:id="rId68" w:name="DefaultOcxName62" w:shapeid="_x0000_i1262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C、封建社会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1" type="#_x0000_t75" style="width:20.25pt;height:15.75pt" o:ole="">
            <v:imagedata r:id="rId4" o:title=""/>
          </v:shape>
          <w:control r:id="rId69" w:name="DefaultOcxName63" w:shapeid="_x0000_i1261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D、春秋战国时期</w:t>
      </w:r>
    </w:p>
    <w:p w:rsidR="001E21D9" w:rsidRPr="001E21D9" w:rsidRDefault="001E21D9" w:rsidP="001E21D9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1E21D9">
        <w:rPr>
          <w:rFonts w:ascii="宋体" w:eastAsia="宋体" w:hAnsi="宋体" w:cs="宋体"/>
          <w:kern w:val="0"/>
          <w:sz w:val="32"/>
          <w:szCs w:val="32"/>
        </w:rPr>
        <w:t>17.(4分)</w:t>
      </w:r>
    </w:p>
    <w:p w:rsidR="001E21D9" w:rsidRPr="001E21D9" w:rsidRDefault="001E21D9" w:rsidP="001E21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（ ）出土的青铜器可与安阳殷墟、三星堆出土的青铜器相媲美。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0" type="#_x0000_t75" style="width:20.25pt;height:15.75pt" o:ole="">
            <v:imagedata r:id="rId4" o:title=""/>
          </v:shape>
          <w:control r:id="rId70" w:name="DefaultOcxName64" w:shapeid="_x0000_i1260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A、吴城遗址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9" type="#_x0000_t75" style="width:20.25pt;height:15.75pt" o:ole="">
            <v:imagedata r:id="rId4" o:title=""/>
          </v:shape>
          <w:control r:id="rId71" w:name="DefaultOcxName65" w:shapeid="_x0000_i1259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B、铜岭遗址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E21D9">
        <w:rPr>
          <w:rFonts w:ascii="宋体" w:eastAsia="宋体" w:hAnsi="宋体" w:cs="宋体"/>
          <w:kern w:val="0"/>
          <w:sz w:val="32"/>
          <w:szCs w:val="32"/>
        </w:rPr>
        <w:lastRenderedPageBreak/>
        <w:object w:dxaOrig="1440" w:dyaOrig="1440">
          <v:shape id="_x0000_i1258" type="#_x0000_t75" style="width:20.25pt;height:15.75pt" o:ole="">
            <v:imagedata r:id="rId4" o:title=""/>
          </v:shape>
          <w:control r:id="rId72" w:name="DefaultOcxName66" w:shapeid="_x0000_i1258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C、牛头城遗址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7" type="#_x0000_t75" style="width:20.25pt;height:15.75pt" o:ole="">
            <v:imagedata r:id="rId6" o:title=""/>
          </v:shape>
          <w:control r:id="rId73" w:name="DefaultOcxName67" w:shapeid="_x0000_i1257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D、大洋洲遗址</w:t>
      </w:r>
    </w:p>
    <w:p w:rsidR="001E21D9" w:rsidRPr="001E21D9" w:rsidRDefault="001E21D9" w:rsidP="001E21D9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1E21D9">
        <w:rPr>
          <w:rFonts w:ascii="宋体" w:eastAsia="宋体" w:hAnsi="宋体" w:cs="宋体"/>
          <w:kern w:val="0"/>
          <w:sz w:val="32"/>
          <w:szCs w:val="32"/>
        </w:rPr>
        <w:t>18.(4分)</w:t>
      </w:r>
    </w:p>
    <w:p w:rsidR="001E21D9" w:rsidRPr="001E21D9" w:rsidRDefault="001E21D9" w:rsidP="001E21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（ ）是明清时期闽粤移民的集中地和大本营。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6" type="#_x0000_t75" style="width:20.25pt;height:15.75pt" o:ole="">
            <v:imagedata r:id="rId6" o:title=""/>
          </v:shape>
          <w:control r:id="rId74" w:name="DefaultOcxName68" w:shapeid="_x0000_i1256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A、赣南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5" type="#_x0000_t75" style="width:20.25pt;height:15.75pt" o:ole="">
            <v:imagedata r:id="rId4" o:title=""/>
          </v:shape>
          <w:control r:id="rId75" w:name="DefaultOcxName69" w:shapeid="_x0000_i1255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B、赣中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4" type="#_x0000_t75" style="width:20.25pt;height:15.75pt" o:ole="">
            <v:imagedata r:id="rId4" o:title=""/>
          </v:shape>
          <w:control r:id="rId76" w:name="DefaultOcxName70" w:shapeid="_x0000_i1254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C、袁州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3" type="#_x0000_t75" style="width:20.25pt;height:15.75pt" o:ole="">
            <v:imagedata r:id="rId4" o:title=""/>
          </v:shape>
          <w:control r:id="rId77" w:name="DefaultOcxName71" w:shapeid="_x0000_i1253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D、赣北</w:t>
      </w:r>
    </w:p>
    <w:p w:rsidR="001E21D9" w:rsidRPr="001E21D9" w:rsidRDefault="001E21D9" w:rsidP="001E21D9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1E21D9">
        <w:rPr>
          <w:rFonts w:ascii="宋体" w:eastAsia="宋体" w:hAnsi="宋体" w:cs="宋体"/>
          <w:kern w:val="0"/>
          <w:sz w:val="32"/>
          <w:szCs w:val="32"/>
        </w:rPr>
        <w:t>19.(4分)</w:t>
      </w:r>
    </w:p>
    <w:p w:rsidR="001E21D9" w:rsidRPr="001E21D9" w:rsidRDefault="001E21D9" w:rsidP="001E21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江西山地占全省总面积的（ ）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2" type="#_x0000_t75" style="width:20.25pt;height:15.75pt" o:ole="">
            <v:imagedata r:id="rId6" o:title=""/>
          </v:shape>
          <w:control r:id="rId78" w:name="DefaultOcxName72" w:shapeid="_x0000_i1252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A、36%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1" type="#_x0000_t75" style="width:20.25pt;height:15.75pt" o:ole="">
            <v:imagedata r:id="rId4" o:title=""/>
          </v:shape>
          <w:control r:id="rId79" w:name="DefaultOcxName73" w:shapeid="_x0000_i1251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B、42%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0" type="#_x0000_t75" style="width:20.25pt;height:15.75pt" o:ole="">
            <v:imagedata r:id="rId4" o:title=""/>
          </v:shape>
          <w:control r:id="rId80" w:name="DefaultOcxName74" w:shapeid="_x0000_i1250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C、12%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9" type="#_x0000_t75" style="width:20.25pt;height:15.75pt" o:ole="">
            <v:imagedata r:id="rId4" o:title=""/>
          </v:shape>
          <w:control r:id="rId81" w:name="DefaultOcxName75" w:shapeid="_x0000_i1249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D、41%</w:t>
      </w:r>
    </w:p>
    <w:p w:rsidR="001E21D9" w:rsidRPr="001E21D9" w:rsidRDefault="001E21D9" w:rsidP="001E21D9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1E21D9">
        <w:rPr>
          <w:rFonts w:ascii="宋体" w:eastAsia="宋体" w:hAnsi="宋体" w:cs="宋体"/>
          <w:kern w:val="0"/>
          <w:sz w:val="32"/>
          <w:szCs w:val="32"/>
        </w:rPr>
        <w:t>20.(4分)</w:t>
      </w:r>
    </w:p>
    <w:p w:rsidR="001E21D9" w:rsidRPr="001E21D9" w:rsidRDefault="001E21D9" w:rsidP="001E21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大洋洲遗址位于（ ）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8" type="#_x0000_t75" style="width:20.25pt;height:15.75pt" o:ole="">
            <v:imagedata r:id="rId4" o:title=""/>
          </v:shape>
          <w:control r:id="rId82" w:name="DefaultOcxName76" w:shapeid="_x0000_i1248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A、泰和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7" type="#_x0000_t75" style="width:20.25pt;height:15.75pt" o:ole="">
            <v:imagedata r:id="rId6" o:title=""/>
          </v:shape>
          <w:control r:id="rId83" w:name="DefaultOcxName77" w:shapeid="_x0000_i1247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B、新干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6" type="#_x0000_t75" style="width:20.25pt;height:15.75pt" o:ole="">
            <v:imagedata r:id="rId4" o:title=""/>
          </v:shape>
          <w:control r:id="rId84" w:name="DefaultOcxName78" w:shapeid="_x0000_i1246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C、樟树</w: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E21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5" type="#_x0000_t75" style="width:20.25pt;height:15.75pt" o:ole="">
            <v:imagedata r:id="rId4" o:title=""/>
          </v:shape>
          <w:control r:id="rId85" w:name="DefaultOcxName79" w:shapeid="_x0000_i1245"/>
        </w:object>
      </w:r>
      <w:r w:rsidRPr="001E21D9">
        <w:rPr>
          <w:rFonts w:ascii="宋体" w:eastAsia="宋体" w:hAnsi="宋体" w:cs="宋体" w:hint="eastAsia"/>
          <w:kern w:val="0"/>
          <w:sz w:val="32"/>
          <w:szCs w:val="32"/>
        </w:rPr>
        <w:t>D、吉安</w:t>
      </w:r>
    </w:p>
    <w:p w:rsidR="001E21D9" w:rsidRPr="001E21D9" w:rsidRDefault="001E21D9" w:rsidP="001E21D9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45"/>
          <w:szCs w:val="45"/>
        </w:rPr>
      </w:pPr>
      <w:r w:rsidRPr="001E21D9">
        <w:rPr>
          <w:rFonts w:ascii="宋体" w:eastAsia="宋体" w:hAnsi="宋体" w:cs="宋体"/>
          <w:kern w:val="0"/>
          <w:sz w:val="45"/>
          <w:szCs w:val="45"/>
        </w:rPr>
        <w:t>判断题(共10题,共20分)</w:t>
      </w:r>
      <w:r w:rsidRPr="001E21D9">
        <w:rPr>
          <w:rFonts w:ascii="宋体" w:eastAsia="宋体" w:hAnsi="宋体" w:cs="宋体"/>
          <w:kern w:val="0"/>
          <w:sz w:val="23"/>
          <w:szCs w:val="23"/>
        </w:rPr>
        <w:br/>
      </w:r>
      <w:r w:rsidRPr="001E21D9">
        <w:rPr>
          <w:rFonts w:ascii="宋体" w:eastAsia="宋体" w:hAnsi="宋体" w:cs="宋体"/>
          <w:kern w:val="0"/>
          <w:sz w:val="23"/>
        </w:rPr>
        <w:t>开始说明：</w:t>
      </w:r>
      <w:r w:rsidRPr="001E21D9">
        <w:rPr>
          <w:rFonts w:ascii="宋体" w:eastAsia="宋体" w:hAnsi="宋体" w:cs="宋体"/>
          <w:kern w:val="0"/>
          <w:sz w:val="23"/>
          <w:szCs w:val="23"/>
        </w:rPr>
        <w:br/>
      </w:r>
      <w:r w:rsidRPr="001E21D9">
        <w:rPr>
          <w:rFonts w:ascii="宋体" w:eastAsia="宋体" w:hAnsi="宋体" w:cs="宋体"/>
          <w:kern w:val="0"/>
          <w:sz w:val="23"/>
        </w:rPr>
        <w:t>结束说明：</w:t>
      </w:r>
    </w:p>
    <w:p w:rsidR="001E21D9" w:rsidRPr="001E21D9" w:rsidRDefault="001E21D9" w:rsidP="001E21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E21D9">
        <w:rPr>
          <w:rFonts w:ascii="宋体" w:eastAsia="宋体" w:hAnsi="宋体" w:cs="宋体"/>
          <w:kern w:val="0"/>
          <w:sz w:val="32"/>
          <w:szCs w:val="32"/>
        </w:rPr>
        <w:lastRenderedPageBreak/>
        <w:t>21.(2分)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70"/>
      </w:tblGrid>
      <w:tr w:rsidR="001E21D9" w:rsidRPr="001E21D9" w:rsidTr="001E21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1E21D9" w:rsidRPr="001E21D9" w:rsidRDefault="001E21D9" w:rsidP="001E21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E21D9">
              <w:rPr>
                <w:rFonts w:ascii="宋体" w:eastAsia="宋体" w:hAnsi="宋体" w:cs="宋体"/>
                <w:kern w:val="0"/>
                <w:sz w:val="18"/>
                <w:szCs w:val="18"/>
              </w:rPr>
              <w:t>在中央苏区时期，兴国是著名的模范县、红军县、烈士县。</w:t>
            </w:r>
          </w:p>
        </w:tc>
      </w:tr>
      <w:tr w:rsidR="001E21D9" w:rsidRPr="001E21D9" w:rsidTr="001E21D9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1E21D9" w:rsidRPr="001E21D9" w:rsidRDefault="001E21D9" w:rsidP="001E21D9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1E21D9" w:rsidRPr="001E21D9" w:rsidTr="001E21D9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1E21D9" w:rsidRPr="001E21D9" w:rsidRDefault="001E21D9" w:rsidP="001E21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E21D9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44" type="#_x0000_t75" style="width:20.25pt;height:15.75pt" o:ole="">
                  <v:imagedata r:id="rId6" o:title=""/>
                </v:shape>
                <w:control r:id="rId86" w:name="DefaultOcxName80" w:shapeid="_x0000_i1244"/>
              </w:object>
            </w:r>
            <w:r w:rsidRPr="001E21D9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1E21D9" w:rsidRPr="001E21D9" w:rsidTr="001E21D9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1E21D9" w:rsidRPr="001E21D9" w:rsidRDefault="001E21D9" w:rsidP="001E21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E21D9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43" type="#_x0000_t75" style="width:20.25pt;height:15.75pt" o:ole="">
                  <v:imagedata r:id="rId4" o:title=""/>
                </v:shape>
                <w:control r:id="rId87" w:name="DefaultOcxName81" w:shapeid="_x0000_i1243"/>
              </w:object>
            </w:r>
            <w:r w:rsidRPr="001E21D9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1E21D9" w:rsidRPr="001E21D9" w:rsidRDefault="001E21D9" w:rsidP="001E21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E21D9">
        <w:rPr>
          <w:rFonts w:ascii="宋体" w:eastAsia="宋体" w:hAnsi="宋体" w:cs="宋体"/>
          <w:kern w:val="0"/>
          <w:sz w:val="32"/>
          <w:szCs w:val="32"/>
        </w:rPr>
        <w:t>22.(2分)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70"/>
      </w:tblGrid>
      <w:tr w:rsidR="001E21D9" w:rsidRPr="001E21D9" w:rsidTr="001E21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1E21D9" w:rsidRPr="001E21D9" w:rsidRDefault="001E21D9" w:rsidP="001E21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E21D9">
              <w:rPr>
                <w:rFonts w:ascii="宋体" w:eastAsia="宋体" w:hAnsi="宋体" w:cs="宋体"/>
                <w:kern w:val="0"/>
                <w:sz w:val="18"/>
                <w:szCs w:val="18"/>
              </w:rPr>
              <w:t>兴国籍开国将军肖华文武双全，《长征组歌》是其代表作。</w:t>
            </w:r>
          </w:p>
        </w:tc>
      </w:tr>
      <w:tr w:rsidR="001E21D9" w:rsidRPr="001E21D9" w:rsidTr="001E21D9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1E21D9" w:rsidRPr="001E21D9" w:rsidRDefault="001E21D9" w:rsidP="001E21D9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1E21D9" w:rsidRPr="001E21D9" w:rsidTr="001E21D9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1E21D9" w:rsidRPr="001E21D9" w:rsidRDefault="001E21D9" w:rsidP="001E21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E21D9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42" type="#_x0000_t75" style="width:20.25pt;height:15.75pt" o:ole="">
                  <v:imagedata r:id="rId6" o:title=""/>
                </v:shape>
                <w:control r:id="rId88" w:name="DefaultOcxName82" w:shapeid="_x0000_i1242"/>
              </w:object>
            </w:r>
            <w:r w:rsidRPr="001E21D9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1E21D9" w:rsidRPr="001E21D9" w:rsidTr="001E21D9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1E21D9" w:rsidRPr="001E21D9" w:rsidRDefault="001E21D9" w:rsidP="001E21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E21D9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41" type="#_x0000_t75" style="width:20.25pt;height:15.75pt" o:ole="">
                  <v:imagedata r:id="rId4" o:title=""/>
                </v:shape>
                <w:control r:id="rId89" w:name="DefaultOcxName83" w:shapeid="_x0000_i1241"/>
              </w:object>
            </w:r>
            <w:r w:rsidRPr="001E21D9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1E21D9" w:rsidRPr="001E21D9" w:rsidRDefault="001E21D9" w:rsidP="001E21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E21D9">
        <w:rPr>
          <w:rFonts w:ascii="宋体" w:eastAsia="宋体" w:hAnsi="宋体" w:cs="宋体"/>
          <w:kern w:val="0"/>
          <w:sz w:val="32"/>
          <w:szCs w:val="32"/>
        </w:rPr>
        <w:t>23.(2分)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30"/>
      </w:tblGrid>
      <w:tr w:rsidR="001E21D9" w:rsidRPr="001E21D9" w:rsidTr="001E21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1E21D9" w:rsidRPr="001E21D9" w:rsidRDefault="001E21D9" w:rsidP="001E21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E21D9">
              <w:rPr>
                <w:rFonts w:ascii="宋体" w:eastAsia="宋体" w:hAnsi="宋体" w:cs="宋体"/>
                <w:kern w:val="0"/>
                <w:sz w:val="18"/>
                <w:szCs w:val="18"/>
              </w:rPr>
              <w:t>江西被称为文章节义之邦是在隋唐时期。</w:t>
            </w:r>
          </w:p>
        </w:tc>
      </w:tr>
      <w:tr w:rsidR="001E21D9" w:rsidRPr="001E21D9" w:rsidTr="001E21D9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1E21D9" w:rsidRPr="001E21D9" w:rsidRDefault="001E21D9" w:rsidP="001E21D9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1E21D9" w:rsidRPr="001E21D9" w:rsidTr="001E21D9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1E21D9" w:rsidRPr="001E21D9" w:rsidRDefault="001E21D9" w:rsidP="001E21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E21D9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40" type="#_x0000_t75" style="width:20.25pt;height:15.75pt" o:ole="">
                  <v:imagedata r:id="rId4" o:title=""/>
                </v:shape>
                <w:control r:id="rId90" w:name="DefaultOcxName84" w:shapeid="_x0000_i1240"/>
              </w:object>
            </w:r>
            <w:r w:rsidRPr="001E21D9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1E21D9" w:rsidRPr="001E21D9" w:rsidTr="001E21D9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1E21D9" w:rsidRPr="001E21D9" w:rsidRDefault="001E21D9" w:rsidP="001E21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E21D9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9" type="#_x0000_t75" style="width:20.25pt;height:15.75pt" o:ole="">
                  <v:imagedata r:id="rId6" o:title=""/>
                </v:shape>
                <w:control r:id="rId91" w:name="DefaultOcxName85" w:shapeid="_x0000_i1239"/>
              </w:object>
            </w:r>
            <w:r w:rsidRPr="001E21D9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1E21D9" w:rsidRPr="001E21D9" w:rsidRDefault="001E21D9" w:rsidP="001E21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E21D9">
        <w:rPr>
          <w:rFonts w:ascii="宋体" w:eastAsia="宋体" w:hAnsi="宋体" w:cs="宋体"/>
          <w:kern w:val="0"/>
          <w:sz w:val="32"/>
          <w:szCs w:val="32"/>
        </w:rPr>
        <w:t>24.(2分)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10"/>
      </w:tblGrid>
      <w:tr w:rsidR="001E21D9" w:rsidRPr="001E21D9" w:rsidTr="001E21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1E21D9" w:rsidRPr="001E21D9" w:rsidRDefault="001E21D9" w:rsidP="001E21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E21D9">
              <w:rPr>
                <w:rFonts w:ascii="宋体" w:eastAsia="宋体" w:hAnsi="宋体" w:cs="宋体"/>
                <w:kern w:val="0"/>
                <w:sz w:val="18"/>
                <w:szCs w:val="18"/>
              </w:rPr>
              <w:t>在仙人洞上层遗址中，没有发现人工栽培稻</w:t>
            </w:r>
          </w:p>
        </w:tc>
      </w:tr>
      <w:tr w:rsidR="001E21D9" w:rsidRPr="001E21D9" w:rsidTr="001E21D9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1E21D9" w:rsidRPr="001E21D9" w:rsidRDefault="001E21D9" w:rsidP="001E21D9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1E21D9" w:rsidRPr="001E21D9" w:rsidTr="001E21D9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1E21D9" w:rsidRPr="001E21D9" w:rsidRDefault="001E21D9" w:rsidP="001E21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E21D9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8" type="#_x0000_t75" style="width:20.25pt;height:15.75pt" o:ole="">
                  <v:imagedata r:id="rId4" o:title=""/>
                </v:shape>
                <w:control r:id="rId92" w:name="DefaultOcxName86" w:shapeid="_x0000_i1238"/>
              </w:object>
            </w:r>
            <w:r w:rsidRPr="001E21D9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1E21D9" w:rsidRPr="001E21D9" w:rsidTr="001E21D9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1E21D9" w:rsidRPr="001E21D9" w:rsidRDefault="001E21D9" w:rsidP="001E21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E21D9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7" type="#_x0000_t75" style="width:20.25pt;height:15.75pt" o:ole="">
                  <v:imagedata r:id="rId6" o:title=""/>
                </v:shape>
                <w:control r:id="rId93" w:name="DefaultOcxName87" w:shapeid="_x0000_i1237"/>
              </w:object>
            </w:r>
            <w:r w:rsidRPr="001E21D9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1E21D9" w:rsidRPr="001E21D9" w:rsidRDefault="001E21D9" w:rsidP="001E21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E21D9">
        <w:rPr>
          <w:rFonts w:ascii="宋体" w:eastAsia="宋体" w:hAnsi="宋体" w:cs="宋体"/>
          <w:kern w:val="0"/>
          <w:sz w:val="32"/>
          <w:szCs w:val="32"/>
        </w:rPr>
        <w:t>25.(2分)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50"/>
      </w:tblGrid>
      <w:tr w:rsidR="001E21D9" w:rsidRPr="001E21D9" w:rsidTr="001E21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1E21D9" w:rsidRPr="001E21D9" w:rsidRDefault="001E21D9" w:rsidP="001E21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E21D9">
              <w:rPr>
                <w:rFonts w:ascii="宋体" w:eastAsia="宋体" w:hAnsi="宋体" w:cs="宋体"/>
                <w:kern w:val="0"/>
                <w:sz w:val="18"/>
                <w:szCs w:val="18"/>
              </w:rPr>
              <w:t>朱熹哲学重新确立了儒家的“道统”。</w:t>
            </w:r>
          </w:p>
        </w:tc>
      </w:tr>
      <w:tr w:rsidR="001E21D9" w:rsidRPr="001E21D9" w:rsidTr="001E21D9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1E21D9" w:rsidRPr="001E21D9" w:rsidRDefault="001E21D9" w:rsidP="001E21D9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1E21D9" w:rsidRPr="001E21D9" w:rsidTr="001E21D9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1E21D9" w:rsidRPr="001E21D9" w:rsidRDefault="001E21D9" w:rsidP="001E21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E21D9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6" type="#_x0000_t75" style="width:20.25pt;height:15.75pt" o:ole="">
                  <v:imagedata r:id="rId6" o:title=""/>
                </v:shape>
                <w:control r:id="rId94" w:name="DefaultOcxName88" w:shapeid="_x0000_i1236"/>
              </w:object>
            </w:r>
            <w:r w:rsidRPr="001E21D9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1E21D9" w:rsidRPr="001E21D9" w:rsidTr="001E21D9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1E21D9" w:rsidRPr="001E21D9" w:rsidRDefault="001E21D9" w:rsidP="001E21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E21D9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5" type="#_x0000_t75" style="width:20.25pt;height:15.75pt" o:ole="">
                  <v:imagedata r:id="rId4" o:title=""/>
                </v:shape>
                <w:control r:id="rId95" w:name="DefaultOcxName89" w:shapeid="_x0000_i1235"/>
              </w:object>
            </w:r>
            <w:r w:rsidRPr="001E21D9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1E21D9" w:rsidRPr="001E21D9" w:rsidRDefault="001E21D9" w:rsidP="001E21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E21D9">
        <w:rPr>
          <w:rFonts w:ascii="宋体" w:eastAsia="宋体" w:hAnsi="宋体" w:cs="宋体"/>
          <w:kern w:val="0"/>
          <w:sz w:val="32"/>
          <w:szCs w:val="32"/>
        </w:rPr>
        <w:t>26.(2分)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70"/>
      </w:tblGrid>
      <w:tr w:rsidR="001E21D9" w:rsidRPr="001E21D9" w:rsidTr="001E21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1E21D9" w:rsidRPr="001E21D9" w:rsidRDefault="001E21D9" w:rsidP="001E21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E21D9">
              <w:rPr>
                <w:rFonts w:ascii="宋体" w:eastAsia="宋体" w:hAnsi="宋体" w:cs="宋体"/>
                <w:kern w:val="0"/>
                <w:sz w:val="18"/>
                <w:szCs w:val="18"/>
              </w:rPr>
              <w:lastRenderedPageBreak/>
              <w:t>豫章郡的设置，江西被正式纳入中央政权的统一控制之下。</w:t>
            </w:r>
          </w:p>
        </w:tc>
      </w:tr>
      <w:tr w:rsidR="001E21D9" w:rsidRPr="001E21D9" w:rsidTr="001E21D9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1E21D9" w:rsidRPr="001E21D9" w:rsidRDefault="001E21D9" w:rsidP="001E21D9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1E21D9" w:rsidRPr="001E21D9" w:rsidTr="001E21D9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1E21D9" w:rsidRPr="001E21D9" w:rsidRDefault="001E21D9" w:rsidP="001E21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E21D9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4" type="#_x0000_t75" style="width:20.25pt;height:15.75pt" o:ole="">
                  <v:imagedata r:id="rId6" o:title=""/>
                </v:shape>
                <w:control r:id="rId96" w:name="DefaultOcxName90" w:shapeid="_x0000_i1234"/>
              </w:object>
            </w:r>
            <w:r w:rsidRPr="001E21D9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1E21D9" w:rsidRPr="001E21D9" w:rsidTr="001E21D9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1E21D9" w:rsidRPr="001E21D9" w:rsidRDefault="001E21D9" w:rsidP="001E21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E21D9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3" type="#_x0000_t75" style="width:20.25pt;height:15.75pt" o:ole="">
                  <v:imagedata r:id="rId4" o:title=""/>
                </v:shape>
                <w:control r:id="rId97" w:name="DefaultOcxName91" w:shapeid="_x0000_i1233"/>
              </w:object>
            </w:r>
            <w:r w:rsidRPr="001E21D9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1E21D9" w:rsidRPr="001E21D9" w:rsidRDefault="001E21D9" w:rsidP="001E21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E21D9">
        <w:rPr>
          <w:rFonts w:ascii="宋体" w:eastAsia="宋体" w:hAnsi="宋体" w:cs="宋体"/>
          <w:kern w:val="0"/>
          <w:sz w:val="32"/>
          <w:szCs w:val="32"/>
        </w:rPr>
        <w:t>27.(2分)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50"/>
      </w:tblGrid>
      <w:tr w:rsidR="001E21D9" w:rsidRPr="001E21D9" w:rsidTr="001E21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1E21D9" w:rsidRPr="001E21D9" w:rsidRDefault="001E21D9" w:rsidP="001E21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E21D9">
              <w:rPr>
                <w:rFonts w:ascii="宋体" w:eastAsia="宋体" w:hAnsi="宋体" w:cs="宋体"/>
                <w:kern w:val="0"/>
                <w:sz w:val="18"/>
                <w:szCs w:val="18"/>
              </w:rPr>
              <w:t>明代“片板不许下海”的政策对江西经济文化发展基本无影响</w:t>
            </w:r>
          </w:p>
        </w:tc>
      </w:tr>
      <w:tr w:rsidR="001E21D9" w:rsidRPr="001E21D9" w:rsidTr="001E21D9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1E21D9" w:rsidRPr="001E21D9" w:rsidRDefault="001E21D9" w:rsidP="001E21D9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1E21D9" w:rsidRPr="001E21D9" w:rsidTr="001E21D9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1E21D9" w:rsidRPr="001E21D9" w:rsidRDefault="001E21D9" w:rsidP="001E21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E21D9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2" type="#_x0000_t75" style="width:20.25pt;height:15.75pt" o:ole="">
                  <v:imagedata r:id="rId4" o:title=""/>
                </v:shape>
                <w:control r:id="rId98" w:name="DefaultOcxName92" w:shapeid="_x0000_i1232"/>
              </w:object>
            </w:r>
            <w:r w:rsidRPr="001E21D9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1E21D9" w:rsidRPr="001E21D9" w:rsidTr="001E21D9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1E21D9" w:rsidRPr="001E21D9" w:rsidRDefault="001E21D9" w:rsidP="001E21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E21D9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1" type="#_x0000_t75" style="width:20.25pt;height:15.75pt" o:ole="">
                  <v:imagedata r:id="rId6" o:title=""/>
                </v:shape>
                <w:control r:id="rId99" w:name="DefaultOcxName93" w:shapeid="_x0000_i1231"/>
              </w:object>
            </w:r>
            <w:r w:rsidRPr="001E21D9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1E21D9" w:rsidRPr="001E21D9" w:rsidRDefault="001E21D9" w:rsidP="001E21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E21D9">
        <w:rPr>
          <w:rFonts w:ascii="宋体" w:eastAsia="宋体" w:hAnsi="宋体" w:cs="宋体"/>
          <w:kern w:val="0"/>
          <w:sz w:val="32"/>
          <w:szCs w:val="32"/>
        </w:rPr>
        <w:t>28.(2分)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970"/>
      </w:tblGrid>
      <w:tr w:rsidR="001E21D9" w:rsidRPr="001E21D9" w:rsidTr="001E21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1E21D9" w:rsidRPr="001E21D9" w:rsidRDefault="001E21D9" w:rsidP="001E21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E21D9">
              <w:rPr>
                <w:rFonts w:ascii="宋体" w:eastAsia="宋体" w:hAnsi="宋体" w:cs="宋体"/>
                <w:kern w:val="0"/>
                <w:sz w:val="18"/>
                <w:szCs w:val="18"/>
              </w:rPr>
              <w:t>《广舆图》比《舆地图》更为精确。</w:t>
            </w:r>
          </w:p>
        </w:tc>
      </w:tr>
      <w:tr w:rsidR="001E21D9" w:rsidRPr="001E21D9" w:rsidTr="001E21D9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1E21D9" w:rsidRPr="001E21D9" w:rsidRDefault="001E21D9" w:rsidP="001E21D9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1E21D9" w:rsidRPr="001E21D9" w:rsidTr="001E21D9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1E21D9" w:rsidRPr="001E21D9" w:rsidRDefault="001E21D9" w:rsidP="001E21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E21D9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0" type="#_x0000_t75" style="width:20.25pt;height:15.75pt" o:ole="">
                  <v:imagedata r:id="rId6" o:title=""/>
                </v:shape>
                <w:control r:id="rId100" w:name="DefaultOcxName94" w:shapeid="_x0000_i1230"/>
              </w:object>
            </w:r>
            <w:r w:rsidRPr="001E21D9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1E21D9" w:rsidRPr="001E21D9" w:rsidTr="001E21D9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1E21D9" w:rsidRPr="001E21D9" w:rsidRDefault="001E21D9" w:rsidP="001E21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E21D9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29" type="#_x0000_t75" style="width:20.25pt;height:15.75pt" o:ole="">
                  <v:imagedata r:id="rId4" o:title=""/>
                </v:shape>
                <w:control r:id="rId101" w:name="DefaultOcxName95" w:shapeid="_x0000_i1229"/>
              </w:object>
            </w:r>
            <w:r w:rsidRPr="001E21D9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1E21D9" w:rsidRPr="001E21D9" w:rsidRDefault="001E21D9" w:rsidP="001E21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E21D9">
        <w:rPr>
          <w:rFonts w:ascii="宋体" w:eastAsia="宋体" w:hAnsi="宋体" w:cs="宋体"/>
          <w:kern w:val="0"/>
          <w:sz w:val="32"/>
          <w:szCs w:val="32"/>
        </w:rPr>
        <w:t>29.(2分)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50"/>
      </w:tblGrid>
      <w:tr w:rsidR="001E21D9" w:rsidRPr="001E21D9" w:rsidTr="001E21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1E21D9" w:rsidRPr="001E21D9" w:rsidRDefault="001E21D9" w:rsidP="001E21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E21D9">
              <w:rPr>
                <w:rFonts w:ascii="宋体" w:eastAsia="宋体" w:hAnsi="宋体" w:cs="宋体"/>
                <w:kern w:val="0"/>
                <w:sz w:val="18"/>
                <w:szCs w:val="18"/>
              </w:rPr>
              <w:t>朱熹哲学以“理”作为最高哲学范畴。</w:t>
            </w:r>
          </w:p>
        </w:tc>
      </w:tr>
      <w:tr w:rsidR="001E21D9" w:rsidRPr="001E21D9" w:rsidTr="001E21D9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1E21D9" w:rsidRPr="001E21D9" w:rsidRDefault="001E21D9" w:rsidP="001E21D9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1E21D9" w:rsidRPr="001E21D9" w:rsidTr="001E21D9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1E21D9" w:rsidRPr="001E21D9" w:rsidRDefault="001E21D9" w:rsidP="001E21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E21D9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28" type="#_x0000_t75" style="width:20.25pt;height:15.75pt" o:ole="">
                  <v:imagedata r:id="rId6" o:title=""/>
                </v:shape>
                <w:control r:id="rId102" w:name="DefaultOcxName96" w:shapeid="_x0000_i1228"/>
              </w:object>
            </w:r>
            <w:r w:rsidRPr="001E21D9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1E21D9" w:rsidRPr="001E21D9" w:rsidTr="001E21D9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1E21D9" w:rsidRPr="001E21D9" w:rsidRDefault="001E21D9" w:rsidP="001E21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E21D9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27" type="#_x0000_t75" style="width:20.25pt;height:15.75pt" o:ole="">
                  <v:imagedata r:id="rId4" o:title=""/>
                </v:shape>
                <w:control r:id="rId103" w:name="DefaultOcxName97" w:shapeid="_x0000_i1227"/>
              </w:object>
            </w:r>
            <w:r w:rsidRPr="001E21D9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1E21D9" w:rsidRPr="001E21D9" w:rsidRDefault="001E21D9" w:rsidP="001E21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E21D9">
        <w:rPr>
          <w:rFonts w:ascii="宋体" w:eastAsia="宋体" w:hAnsi="宋体" w:cs="宋体"/>
          <w:kern w:val="0"/>
          <w:sz w:val="32"/>
          <w:szCs w:val="32"/>
        </w:rPr>
        <w:t>30.(2分)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50"/>
      </w:tblGrid>
      <w:tr w:rsidR="001E21D9" w:rsidRPr="001E21D9" w:rsidTr="001E21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1E21D9" w:rsidRPr="001E21D9" w:rsidRDefault="001E21D9" w:rsidP="001E21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E21D9">
              <w:rPr>
                <w:rFonts w:ascii="宋体" w:eastAsia="宋体" w:hAnsi="宋体" w:cs="宋体"/>
                <w:kern w:val="0"/>
                <w:sz w:val="18"/>
                <w:szCs w:val="18"/>
              </w:rPr>
              <w:t>兴国籍开国将军人数在全国排名第三。</w:t>
            </w:r>
          </w:p>
        </w:tc>
      </w:tr>
      <w:tr w:rsidR="001E21D9" w:rsidRPr="001E21D9" w:rsidTr="001E21D9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1E21D9" w:rsidRPr="001E21D9" w:rsidRDefault="001E21D9" w:rsidP="001E21D9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1E21D9" w:rsidRPr="001E21D9" w:rsidTr="001E21D9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1E21D9" w:rsidRPr="001E21D9" w:rsidRDefault="001E21D9" w:rsidP="001E21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E21D9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26" type="#_x0000_t75" style="width:20.25pt;height:15.75pt" o:ole="">
                  <v:imagedata r:id="rId6" o:title=""/>
                </v:shape>
                <w:control r:id="rId104" w:name="DefaultOcxName98" w:shapeid="_x0000_i1226"/>
              </w:object>
            </w:r>
            <w:r w:rsidRPr="001E21D9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1E21D9" w:rsidRPr="001E21D9" w:rsidTr="001E21D9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1E21D9" w:rsidRPr="001E21D9" w:rsidRDefault="001E21D9" w:rsidP="001E21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E21D9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25" type="#_x0000_t75" style="width:20.25pt;height:15.75pt" o:ole="">
                  <v:imagedata r:id="rId4" o:title=""/>
                </v:shape>
                <w:control r:id="rId105" w:name="DefaultOcxName99" w:shapeid="_x0000_i1225"/>
              </w:object>
            </w:r>
            <w:r w:rsidRPr="001E21D9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D15384" w:rsidRDefault="00D15384"/>
    <w:sectPr w:rsidR="00D15384" w:rsidSect="00D153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E21D9"/>
    <w:rsid w:val="000E5C5E"/>
    <w:rsid w:val="00132483"/>
    <w:rsid w:val="00144701"/>
    <w:rsid w:val="001940A3"/>
    <w:rsid w:val="001E21D9"/>
    <w:rsid w:val="001F02C5"/>
    <w:rsid w:val="00296FAF"/>
    <w:rsid w:val="004F7ECF"/>
    <w:rsid w:val="005D1E21"/>
    <w:rsid w:val="006236F4"/>
    <w:rsid w:val="007A7A11"/>
    <w:rsid w:val="00852A4B"/>
    <w:rsid w:val="00896704"/>
    <w:rsid w:val="008D740A"/>
    <w:rsid w:val="00923076"/>
    <w:rsid w:val="00964FB9"/>
    <w:rsid w:val="009D60A8"/>
    <w:rsid w:val="00B54009"/>
    <w:rsid w:val="00BE0DE4"/>
    <w:rsid w:val="00C64F04"/>
    <w:rsid w:val="00CC7736"/>
    <w:rsid w:val="00CF06E6"/>
    <w:rsid w:val="00D06EB6"/>
    <w:rsid w:val="00D15384"/>
    <w:rsid w:val="00DD2125"/>
    <w:rsid w:val="00DF2144"/>
    <w:rsid w:val="00E80728"/>
    <w:rsid w:val="00E85370"/>
    <w:rsid w:val="00EA7C31"/>
    <w:rsid w:val="00EB6035"/>
    <w:rsid w:val="00FE2B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38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xplain2">
    <w:name w:val="explain2"/>
    <w:basedOn w:val="a0"/>
    <w:rsid w:val="001E21D9"/>
    <w:rPr>
      <w:sz w:val="12"/>
      <w:szCs w:val="1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73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60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46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991539">
                  <w:marLeft w:val="0"/>
                  <w:marRight w:val="0"/>
                  <w:marTop w:val="45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635744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092131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167229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74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36371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03557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3908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858884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2273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1713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9964368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42259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9614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51828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81858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251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890262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49951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3154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913541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2514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7966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804542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71249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615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710988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98112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6245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454765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93393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9443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7445730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71305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2422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269079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131860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7347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3336750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98313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379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334901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223358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71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5469571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57763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6354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991737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70367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6631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3227800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84818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163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75789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79339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16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193495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14062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9907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924943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05242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7187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739825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677452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5898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66182510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42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05240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98546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425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8633830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854132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7073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6165410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283747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07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039518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62516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4318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187256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351783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6579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226649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47679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359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9522173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28627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6669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373158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24811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0873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5615970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07562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1200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625664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47983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7386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21.xml"/><Relationship Id="rId21" Type="http://schemas.openxmlformats.org/officeDocument/2006/relationships/control" Target="activeX/activeX16.xml"/><Relationship Id="rId42" Type="http://schemas.openxmlformats.org/officeDocument/2006/relationships/control" Target="activeX/activeX37.xml"/><Relationship Id="rId47" Type="http://schemas.openxmlformats.org/officeDocument/2006/relationships/control" Target="activeX/activeX42.xml"/><Relationship Id="rId63" Type="http://schemas.openxmlformats.org/officeDocument/2006/relationships/control" Target="activeX/activeX58.xml"/><Relationship Id="rId68" Type="http://schemas.openxmlformats.org/officeDocument/2006/relationships/control" Target="activeX/activeX63.xml"/><Relationship Id="rId84" Type="http://schemas.openxmlformats.org/officeDocument/2006/relationships/control" Target="activeX/activeX79.xml"/><Relationship Id="rId89" Type="http://schemas.openxmlformats.org/officeDocument/2006/relationships/control" Target="activeX/activeX84.xml"/><Relationship Id="rId7" Type="http://schemas.openxmlformats.org/officeDocument/2006/relationships/control" Target="activeX/activeX2.xml"/><Relationship Id="rId71" Type="http://schemas.openxmlformats.org/officeDocument/2006/relationships/control" Target="activeX/activeX66.xml"/><Relationship Id="rId92" Type="http://schemas.openxmlformats.org/officeDocument/2006/relationships/control" Target="activeX/activeX87.xml"/><Relationship Id="rId2" Type="http://schemas.openxmlformats.org/officeDocument/2006/relationships/settings" Target="settings.xml"/><Relationship Id="rId16" Type="http://schemas.openxmlformats.org/officeDocument/2006/relationships/control" Target="activeX/activeX11.xml"/><Relationship Id="rId29" Type="http://schemas.openxmlformats.org/officeDocument/2006/relationships/control" Target="activeX/activeX24.xml"/><Relationship Id="rId107" Type="http://schemas.openxmlformats.org/officeDocument/2006/relationships/theme" Target="theme/theme1.xml"/><Relationship Id="rId11" Type="http://schemas.openxmlformats.org/officeDocument/2006/relationships/control" Target="activeX/activeX6.xml"/><Relationship Id="rId24" Type="http://schemas.openxmlformats.org/officeDocument/2006/relationships/control" Target="activeX/activeX19.xml"/><Relationship Id="rId32" Type="http://schemas.openxmlformats.org/officeDocument/2006/relationships/control" Target="activeX/activeX27.xml"/><Relationship Id="rId37" Type="http://schemas.openxmlformats.org/officeDocument/2006/relationships/control" Target="activeX/activeX32.xml"/><Relationship Id="rId40" Type="http://schemas.openxmlformats.org/officeDocument/2006/relationships/control" Target="activeX/activeX35.xml"/><Relationship Id="rId45" Type="http://schemas.openxmlformats.org/officeDocument/2006/relationships/control" Target="activeX/activeX40.xml"/><Relationship Id="rId53" Type="http://schemas.openxmlformats.org/officeDocument/2006/relationships/control" Target="activeX/activeX48.xml"/><Relationship Id="rId58" Type="http://schemas.openxmlformats.org/officeDocument/2006/relationships/control" Target="activeX/activeX53.xml"/><Relationship Id="rId66" Type="http://schemas.openxmlformats.org/officeDocument/2006/relationships/control" Target="activeX/activeX61.xml"/><Relationship Id="rId74" Type="http://schemas.openxmlformats.org/officeDocument/2006/relationships/control" Target="activeX/activeX69.xml"/><Relationship Id="rId79" Type="http://schemas.openxmlformats.org/officeDocument/2006/relationships/control" Target="activeX/activeX74.xml"/><Relationship Id="rId87" Type="http://schemas.openxmlformats.org/officeDocument/2006/relationships/control" Target="activeX/activeX82.xml"/><Relationship Id="rId102" Type="http://schemas.openxmlformats.org/officeDocument/2006/relationships/control" Target="activeX/activeX97.xml"/><Relationship Id="rId5" Type="http://schemas.openxmlformats.org/officeDocument/2006/relationships/control" Target="activeX/activeX1.xml"/><Relationship Id="rId61" Type="http://schemas.openxmlformats.org/officeDocument/2006/relationships/control" Target="activeX/activeX56.xml"/><Relationship Id="rId82" Type="http://schemas.openxmlformats.org/officeDocument/2006/relationships/control" Target="activeX/activeX77.xml"/><Relationship Id="rId90" Type="http://schemas.openxmlformats.org/officeDocument/2006/relationships/control" Target="activeX/activeX85.xml"/><Relationship Id="rId95" Type="http://schemas.openxmlformats.org/officeDocument/2006/relationships/control" Target="activeX/activeX90.xml"/><Relationship Id="rId19" Type="http://schemas.openxmlformats.org/officeDocument/2006/relationships/control" Target="activeX/activeX14.xml"/><Relationship Id="rId14" Type="http://schemas.openxmlformats.org/officeDocument/2006/relationships/control" Target="activeX/activeX9.xml"/><Relationship Id="rId22" Type="http://schemas.openxmlformats.org/officeDocument/2006/relationships/control" Target="activeX/activeX17.xml"/><Relationship Id="rId27" Type="http://schemas.openxmlformats.org/officeDocument/2006/relationships/control" Target="activeX/activeX22.xml"/><Relationship Id="rId30" Type="http://schemas.openxmlformats.org/officeDocument/2006/relationships/control" Target="activeX/activeX25.xml"/><Relationship Id="rId35" Type="http://schemas.openxmlformats.org/officeDocument/2006/relationships/control" Target="activeX/activeX30.xml"/><Relationship Id="rId43" Type="http://schemas.openxmlformats.org/officeDocument/2006/relationships/control" Target="activeX/activeX38.xml"/><Relationship Id="rId48" Type="http://schemas.openxmlformats.org/officeDocument/2006/relationships/control" Target="activeX/activeX43.xml"/><Relationship Id="rId56" Type="http://schemas.openxmlformats.org/officeDocument/2006/relationships/control" Target="activeX/activeX51.xml"/><Relationship Id="rId64" Type="http://schemas.openxmlformats.org/officeDocument/2006/relationships/control" Target="activeX/activeX59.xml"/><Relationship Id="rId69" Type="http://schemas.openxmlformats.org/officeDocument/2006/relationships/control" Target="activeX/activeX64.xml"/><Relationship Id="rId77" Type="http://schemas.openxmlformats.org/officeDocument/2006/relationships/control" Target="activeX/activeX72.xml"/><Relationship Id="rId100" Type="http://schemas.openxmlformats.org/officeDocument/2006/relationships/control" Target="activeX/activeX95.xml"/><Relationship Id="rId105" Type="http://schemas.openxmlformats.org/officeDocument/2006/relationships/control" Target="activeX/activeX100.xml"/><Relationship Id="rId8" Type="http://schemas.openxmlformats.org/officeDocument/2006/relationships/control" Target="activeX/activeX3.xml"/><Relationship Id="rId51" Type="http://schemas.openxmlformats.org/officeDocument/2006/relationships/control" Target="activeX/activeX46.xml"/><Relationship Id="rId72" Type="http://schemas.openxmlformats.org/officeDocument/2006/relationships/control" Target="activeX/activeX67.xml"/><Relationship Id="rId80" Type="http://schemas.openxmlformats.org/officeDocument/2006/relationships/control" Target="activeX/activeX75.xml"/><Relationship Id="rId85" Type="http://schemas.openxmlformats.org/officeDocument/2006/relationships/control" Target="activeX/activeX80.xml"/><Relationship Id="rId93" Type="http://schemas.openxmlformats.org/officeDocument/2006/relationships/control" Target="activeX/activeX88.xml"/><Relationship Id="rId98" Type="http://schemas.openxmlformats.org/officeDocument/2006/relationships/control" Target="activeX/activeX93.xml"/><Relationship Id="rId3" Type="http://schemas.openxmlformats.org/officeDocument/2006/relationships/webSettings" Target="webSettings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5" Type="http://schemas.openxmlformats.org/officeDocument/2006/relationships/control" Target="activeX/activeX20.xml"/><Relationship Id="rId33" Type="http://schemas.openxmlformats.org/officeDocument/2006/relationships/control" Target="activeX/activeX28.xml"/><Relationship Id="rId38" Type="http://schemas.openxmlformats.org/officeDocument/2006/relationships/control" Target="activeX/activeX33.xml"/><Relationship Id="rId46" Type="http://schemas.openxmlformats.org/officeDocument/2006/relationships/control" Target="activeX/activeX41.xml"/><Relationship Id="rId59" Type="http://schemas.openxmlformats.org/officeDocument/2006/relationships/control" Target="activeX/activeX54.xml"/><Relationship Id="rId67" Type="http://schemas.openxmlformats.org/officeDocument/2006/relationships/control" Target="activeX/activeX62.xml"/><Relationship Id="rId103" Type="http://schemas.openxmlformats.org/officeDocument/2006/relationships/control" Target="activeX/activeX98.xml"/><Relationship Id="rId20" Type="http://schemas.openxmlformats.org/officeDocument/2006/relationships/control" Target="activeX/activeX15.xml"/><Relationship Id="rId41" Type="http://schemas.openxmlformats.org/officeDocument/2006/relationships/control" Target="activeX/activeX36.xml"/><Relationship Id="rId54" Type="http://schemas.openxmlformats.org/officeDocument/2006/relationships/control" Target="activeX/activeX49.xml"/><Relationship Id="rId62" Type="http://schemas.openxmlformats.org/officeDocument/2006/relationships/control" Target="activeX/activeX57.xml"/><Relationship Id="rId70" Type="http://schemas.openxmlformats.org/officeDocument/2006/relationships/control" Target="activeX/activeX65.xml"/><Relationship Id="rId75" Type="http://schemas.openxmlformats.org/officeDocument/2006/relationships/control" Target="activeX/activeX70.xml"/><Relationship Id="rId83" Type="http://schemas.openxmlformats.org/officeDocument/2006/relationships/control" Target="activeX/activeX78.xml"/><Relationship Id="rId88" Type="http://schemas.openxmlformats.org/officeDocument/2006/relationships/control" Target="activeX/activeX83.xml"/><Relationship Id="rId91" Type="http://schemas.openxmlformats.org/officeDocument/2006/relationships/control" Target="activeX/activeX86.xml"/><Relationship Id="rId96" Type="http://schemas.openxmlformats.org/officeDocument/2006/relationships/control" Target="activeX/activeX9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control" Target="activeX/activeX10.xml"/><Relationship Id="rId23" Type="http://schemas.openxmlformats.org/officeDocument/2006/relationships/control" Target="activeX/activeX18.xml"/><Relationship Id="rId28" Type="http://schemas.openxmlformats.org/officeDocument/2006/relationships/control" Target="activeX/activeX23.xml"/><Relationship Id="rId36" Type="http://schemas.openxmlformats.org/officeDocument/2006/relationships/control" Target="activeX/activeX31.xml"/><Relationship Id="rId49" Type="http://schemas.openxmlformats.org/officeDocument/2006/relationships/control" Target="activeX/activeX44.xml"/><Relationship Id="rId57" Type="http://schemas.openxmlformats.org/officeDocument/2006/relationships/control" Target="activeX/activeX52.xml"/><Relationship Id="rId106" Type="http://schemas.openxmlformats.org/officeDocument/2006/relationships/fontTable" Target="fontTable.xml"/><Relationship Id="rId10" Type="http://schemas.openxmlformats.org/officeDocument/2006/relationships/control" Target="activeX/activeX5.xml"/><Relationship Id="rId31" Type="http://schemas.openxmlformats.org/officeDocument/2006/relationships/control" Target="activeX/activeX26.xml"/><Relationship Id="rId44" Type="http://schemas.openxmlformats.org/officeDocument/2006/relationships/control" Target="activeX/activeX39.xml"/><Relationship Id="rId52" Type="http://schemas.openxmlformats.org/officeDocument/2006/relationships/control" Target="activeX/activeX47.xml"/><Relationship Id="rId60" Type="http://schemas.openxmlformats.org/officeDocument/2006/relationships/control" Target="activeX/activeX55.xml"/><Relationship Id="rId65" Type="http://schemas.openxmlformats.org/officeDocument/2006/relationships/control" Target="activeX/activeX60.xml"/><Relationship Id="rId73" Type="http://schemas.openxmlformats.org/officeDocument/2006/relationships/control" Target="activeX/activeX68.xml"/><Relationship Id="rId78" Type="http://schemas.openxmlformats.org/officeDocument/2006/relationships/control" Target="activeX/activeX73.xml"/><Relationship Id="rId81" Type="http://schemas.openxmlformats.org/officeDocument/2006/relationships/control" Target="activeX/activeX76.xml"/><Relationship Id="rId86" Type="http://schemas.openxmlformats.org/officeDocument/2006/relationships/control" Target="activeX/activeX81.xml"/><Relationship Id="rId94" Type="http://schemas.openxmlformats.org/officeDocument/2006/relationships/control" Target="activeX/activeX89.xml"/><Relationship Id="rId99" Type="http://schemas.openxmlformats.org/officeDocument/2006/relationships/control" Target="activeX/activeX94.xml"/><Relationship Id="rId101" Type="http://schemas.openxmlformats.org/officeDocument/2006/relationships/control" Target="activeX/activeX96.xml"/><Relationship Id="rId4" Type="http://schemas.openxmlformats.org/officeDocument/2006/relationships/image" Target="media/image1.wmf"/><Relationship Id="rId9" Type="http://schemas.openxmlformats.org/officeDocument/2006/relationships/control" Target="activeX/activeX4.xml"/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39" Type="http://schemas.openxmlformats.org/officeDocument/2006/relationships/control" Target="activeX/activeX34.xml"/><Relationship Id="rId34" Type="http://schemas.openxmlformats.org/officeDocument/2006/relationships/control" Target="activeX/activeX29.xml"/><Relationship Id="rId50" Type="http://schemas.openxmlformats.org/officeDocument/2006/relationships/control" Target="activeX/activeX45.xml"/><Relationship Id="rId55" Type="http://schemas.openxmlformats.org/officeDocument/2006/relationships/control" Target="activeX/activeX50.xml"/><Relationship Id="rId76" Type="http://schemas.openxmlformats.org/officeDocument/2006/relationships/control" Target="activeX/activeX71.xml"/><Relationship Id="rId97" Type="http://schemas.openxmlformats.org/officeDocument/2006/relationships/control" Target="activeX/activeX92.xml"/><Relationship Id="rId104" Type="http://schemas.openxmlformats.org/officeDocument/2006/relationships/control" Target="activeX/activeX99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770</Words>
  <Characters>4395</Characters>
  <Application>Microsoft Office Word</Application>
  <DocSecurity>0</DocSecurity>
  <Lines>36</Lines>
  <Paragraphs>10</Paragraphs>
  <ScaleCrop>false</ScaleCrop>
  <Company>Lenovo</Company>
  <LinksUpToDate>false</LinksUpToDate>
  <CharactersWithSpaces>5155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</cp:revision>
  <dcterms:created xsi:type="dcterms:W3CDTF">2015-11-24T11:32:00Z</dcterms:created>
  <dcterms:modified xsi:type="dcterms:W3CDTF">2015-11-24T11:36:00Z</dcterms:modified>
</cp:coreProperties>
</file>