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01F" w:rsidRPr="00A5301F" w:rsidRDefault="00A5301F" w:rsidP="00A5301F">
      <w:pPr>
        <w:widowControl/>
        <w:shd w:val="clear" w:color="auto" w:fill="EEF3F9"/>
        <w:jc w:val="center"/>
        <w:rPr>
          <w:rFonts w:ascii="宋体" w:eastAsia="宋体" w:hAnsi="宋体" w:cs="宋体"/>
          <w:kern w:val="0"/>
          <w:sz w:val="54"/>
          <w:szCs w:val="54"/>
        </w:rPr>
      </w:pPr>
      <w:r w:rsidRPr="00A5301F">
        <w:rPr>
          <w:rFonts w:ascii="宋体" w:eastAsia="宋体" w:hAnsi="宋体" w:cs="宋体"/>
          <w:kern w:val="0"/>
          <w:sz w:val="54"/>
          <w:szCs w:val="54"/>
        </w:rPr>
        <w:t>职业道德与药学伦理学04任务</w:t>
      </w:r>
    </w:p>
    <w:p w:rsidR="00A5301F" w:rsidRPr="00A5301F" w:rsidRDefault="00A5301F" w:rsidP="00A5301F">
      <w:pPr>
        <w:widowControl/>
        <w:shd w:val="clear" w:color="auto" w:fill="EEF3F9"/>
        <w:jc w:val="center"/>
        <w:rPr>
          <w:rFonts w:ascii="宋体" w:eastAsia="宋体" w:hAnsi="宋体" w:cs="宋体"/>
          <w:kern w:val="0"/>
          <w:sz w:val="32"/>
          <w:szCs w:val="32"/>
        </w:rPr>
      </w:pPr>
      <w:r w:rsidRPr="00A5301F">
        <w:rPr>
          <w:rFonts w:ascii="宋体" w:eastAsia="宋体" w:hAnsi="宋体" w:cs="宋体"/>
          <w:kern w:val="0"/>
          <w:sz w:val="32"/>
          <w:szCs w:val="32"/>
        </w:rPr>
        <w:t>试卷总分：100</w:t>
      </w:r>
    </w:p>
    <w:p w:rsidR="00A5301F" w:rsidRPr="00A5301F" w:rsidRDefault="00A5301F" w:rsidP="00A5301F">
      <w:pPr>
        <w:widowControl/>
        <w:shd w:val="clear" w:color="auto" w:fill="EEF3F9"/>
        <w:jc w:val="left"/>
        <w:rPr>
          <w:rFonts w:ascii="宋体" w:eastAsia="宋体" w:hAnsi="宋体" w:cs="宋体"/>
          <w:kern w:val="0"/>
          <w:sz w:val="45"/>
          <w:szCs w:val="45"/>
        </w:rPr>
      </w:pPr>
      <w:r w:rsidRPr="00A5301F">
        <w:rPr>
          <w:rFonts w:ascii="宋体" w:eastAsia="宋体" w:hAnsi="宋体" w:cs="宋体"/>
          <w:kern w:val="0"/>
          <w:sz w:val="45"/>
          <w:szCs w:val="45"/>
        </w:rPr>
        <w:br/>
      </w:r>
      <w:r w:rsidRPr="00A5301F">
        <w:rPr>
          <w:rFonts w:ascii="宋体" w:eastAsia="宋体" w:hAnsi="宋体" w:cs="宋体"/>
          <w:kern w:val="0"/>
          <w:sz w:val="45"/>
          <w:szCs w:val="45"/>
        </w:rPr>
        <w:br/>
        <w:t>1</w:t>
      </w:r>
    </w:p>
    <w:p w:rsidR="00A5301F" w:rsidRPr="00A5301F" w:rsidRDefault="00A5301F" w:rsidP="00A5301F">
      <w:pPr>
        <w:widowControl/>
        <w:shd w:val="clear" w:color="auto" w:fill="EEF3F9"/>
        <w:jc w:val="left"/>
        <w:rPr>
          <w:rFonts w:ascii="宋体" w:eastAsia="宋体" w:hAnsi="宋体" w:cs="宋体"/>
          <w:kern w:val="0"/>
          <w:sz w:val="45"/>
          <w:szCs w:val="45"/>
        </w:rPr>
      </w:pPr>
      <w:r w:rsidRPr="00A5301F">
        <w:rPr>
          <w:rFonts w:ascii="宋体" w:eastAsia="宋体" w:hAnsi="宋体" w:cs="宋体"/>
          <w:kern w:val="0"/>
          <w:sz w:val="45"/>
          <w:szCs w:val="45"/>
        </w:rPr>
        <w:t>问答题(共10题,共100分)</w:t>
      </w:r>
      <w:r w:rsidRPr="00A5301F">
        <w:rPr>
          <w:rFonts w:ascii="宋体" w:eastAsia="宋体" w:hAnsi="宋体" w:cs="宋体"/>
          <w:kern w:val="0"/>
          <w:sz w:val="23"/>
          <w:szCs w:val="23"/>
        </w:rPr>
        <w:br/>
      </w:r>
      <w:r w:rsidRPr="00A5301F">
        <w:rPr>
          <w:rFonts w:ascii="宋体" w:eastAsia="宋体" w:hAnsi="宋体" w:cs="宋体"/>
          <w:kern w:val="0"/>
          <w:sz w:val="23"/>
        </w:rPr>
        <w:t>开始说明：</w:t>
      </w:r>
      <w:r w:rsidRPr="00A5301F">
        <w:rPr>
          <w:rFonts w:ascii="宋体" w:eastAsia="宋体" w:hAnsi="宋体" w:cs="宋体"/>
          <w:kern w:val="0"/>
          <w:sz w:val="23"/>
          <w:szCs w:val="23"/>
        </w:rPr>
        <w:br/>
      </w:r>
      <w:r w:rsidRPr="00A5301F">
        <w:rPr>
          <w:rFonts w:ascii="宋体" w:eastAsia="宋体" w:hAnsi="宋体" w:cs="宋体"/>
          <w:kern w:val="0"/>
          <w:sz w:val="23"/>
        </w:rPr>
        <w:t>结束说明：</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kern w:val="0"/>
          <w:sz w:val="32"/>
          <w:szCs w:val="32"/>
        </w:rPr>
        <w:t>1.(10分)题干显示时间:0秒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医德良心的作用</w:t>
      </w:r>
      <w:r w:rsidRPr="00A5301F">
        <w:rPr>
          <w:rFonts w:ascii="宋体" w:eastAsia="宋体" w:hAnsi="宋体" w:cs="宋体" w:hint="eastAsia"/>
          <w:kern w:val="0"/>
          <w:sz w:val="32"/>
          <w:szCs w:val="32"/>
        </w:rPr>
        <w:br/>
        <w:t>答： （限9999字） 医德良心是医务人员必须具备的道德品质，它的作用主要有：</w:t>
      </w:r>
      <w:r w:rsidRPr="00A5301F">
        <w:rPr>
          <w:rFonts w:ascii="宋体" w:eastAsia="宋体" w:hAnsi="宋体" w:cs="宋体" w:hint="eastAsia"/>
          <w:kern w:val="0"/>
          <w:sz w:val="32"/>
          <w:szCs w:val="32"/>
        </w:rPr>
        <w:br/>
        <w:t>１.医疗行为前，良心起着选择作用。</w:t>
      </w:r>
      <w:r w:rsidRPr="00A5301F">
        <w:rPr>
          <w:rFonts w:ascii="宋体" w:eastAsia="宋体" w:hAnsi="宋体" w:cs="宋体" w:hint="eastAsia"/>
          <w:kern w:val="0"/>
          <w:sz w:val="32"/>
          <w:szCs w:val="32"/>
        </w:rPr>
        <w:br/>
        <w:t>２.良心在医疗行为过程中起着监督作用。</w:t>
      </w:r>
      <w:r w:rsidRPr="00A5301F">
        <w:rPr>
          <w:rFonts w:ascii="宋体" w:eastAsia="宋体" w:hAnsi="宋体" w:cs="宋体" w:hint="eastAsia"/>
          <w:kern w:val="0"/>
          <w:sz w:val="32"/>
          <w:szCs w:val="32"/>
        </w:rPr>
        <w:br/>
        <w:t>３.在医疗行为结束后，良心能对行为的后果和影响做出评价。</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2.(10分)题干显示时间:0秒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医务人员的幸福观</w:t>
      </w:r>
      <w:r w:rsidRPr="00A5301F">
        <w:rPr>
          <w:rFonts w:ascii="宋体" w:eastAsia="宋体" w:hAnsi="宋体" w:cs="宋体" w:hint="eastAsia"/>
          <w:kern w:val="0"/>
          <w:sz w:val="32"/>
          <w:szCs w:val="32"/>
        </w:rPr>
        <w:br/>
        <w:t>答： （限9999字） 医务人员的幸福观包括以下几点：</w:t>
      </w:r>
      <w:r w:rsidRPr="00A5301F">
        <w:rPr>
          <w:rFonts w:ascii="宋体" w:eastAsia="宋体" w:hAnsi="宋体" w:cs="宋体" w:hint="eastAsia"/>
          <w:kern w:val="0"/>
          <w:sz w:val="32"/>
          <w:szCs w:val="32"/>
        </w:rPr>
        <w:br/>
        <w:t>１.物质生活和精神生活的统一。</w:t>
      </w:r>
      <w:r w:rsidRPr="00A5301F">
        <w:rPr>
          <w:rFonts w:ascii="宋体" w:eastAsia="宋体" w:hAnsi="宋体" w:cs="宋体" w:hint="eastAsia"/>
          <w:kern w:val="0"/>
          <w:sz w:val="32"/>
          <w:szCs w:val="32"/>
        </w:rPr>
        <w:br/>
        <w:t>２.个人幸福和集体幸福的统一。</w:t>
      </w:r>
      <w:r w:rsidRPr="00A5301F">
        <w:rPr>
          <w:rFonts w:ascii="宋体" w:eastAsia="宋体" w:hAnsi="宋体" w:cs="宋体" w:hint="eastAsia"/>
          <w:kern w:val="0"/>
          <w:sz w:val="32"/>
          <w:szCs w:val="32"/>
        </w:rPr>
        <w:br/>
        <w:t>３.创造幸福和享受幸福的统一。</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3.(10分)题干显示时间:0秒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lastRenderedPageBreak/>
        <w:t>良心的本质</w:t>
      </w:r>
      <w:r w:rsidRPr="00A5301F">
        <w:rPr>
          <w:rFonts w:ascii="宋体" w:eastAsia="宋体" w:hAnsi="宋体" w:cs="宋体" w:hint="eastAsia"/>
          <w:kern w:val="0"/>
          <w:sz w:val="32"/>
          <w:szCs w:val="32"/>
        </w:rPr>
        <w:br/>
        <w:t>答： （限9999字） 良心就是人们在履行对他人、对社会的义务的过程中形成的道德责任感和自我评价能力，，是一定的道德观念、道德情感、道德意志和道德信念在个人意识中的统一。</w:t>
      </w:r>
      <w:r w:rsidRPr="00A5301F">
        <w:rPr>
          <w:rFonts w:ascii="宋体" w:eastAsia="宋体" w:hAnsi="宋体" w:cs="宋体" w:hint="eastAsia"/>
          <w:kern w:val="0"/>
          <w:sz w:val="32"/>
          <w:szCs w:val="32"/>
        </w:rPr>
        <w:br/>
        <w:t>良心的本质表现在两个方面：</w:t>
      </w:r>
      <w:r w:rsidRPr="00A5301F">
        <w:rPr>
          <w:rFonts w:ascii="宋体" w:eastAsia="宋体" w:hAnsi="宋体" w:cs="宋体" w:hint="eastAsia"/>
          <w:kern w:val="0"/>
          <w:sz w:val="32"/>
          <w:szCs w:val="32"/>
        </w:rPr>
        <w:br/>
        <w:t>A、良心是反映个人对他人、对社会义务关系的一种意识。</w:t>
      </w:r>
      <w:r w:rsidRPr="00A5301F">
        <w:rPr>
          <w:rFonts w:ascii="宋体" w:eastAsia="宋体" w:hAnsi="宋体" w:cs="宋体" w:hint="eastAsia"/>
          <w:kern w:val="0"/>
          <w:sz w:val="32"/>
          <w:szCs w:val="32"/>
        </w:rPr>
        <w:br/>
        <w:t>B、良心是对社会道德关系的自觉反映</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4.(10分)题干显示时间:0秒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义务论的医药伦理思想的意义</w:t>
      </w:r>
      <w:r w:rsidRPr="00A5301F">
        <w:rPr>
          <w:rFonts w:ascii="宋体" w:eastAsia="宋体" w:hAnsi="宋体" w:cs="宋体" w:hint="eastAsia"/>
          <w:kern w:val="0"/>
          <w:sz w:val="32"/>
          <w:szCs w:val="32"/>
        </w:rPr>
        <w:br/>
        <w:t>答： （限99999字） 义务论的医药伦理思想的意义在于：一•它提供了一种处理医药人员与病人关系的重要准则，这种准则要求把为病人服务放在第一位，这就从根本上确定了医药学的基本道德观，并构成了全部医药学道德的核心；二•义务论的医药伦理学为从事医药职业的人供了一种高尚的道德信念，这种信念构成了医药人员的道德理想和道德追求，构成了他们的精神支柱。</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5.(10分)题干显示时间:0秒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医药伦理学与医药学的关系</w:t>
      </w:r>
      <w:r w:rsidRPr="00A5301F">
        <w:rPr>
          <w:rFonts w:ascii="宋体" w:eastAsia="宋体" w:hAnsi="宋体" w:cs="宋体" w:hint="eastAsia"/>
          <w:kern w:val="0"/>
          <w:sz w:val="32"/>
          <w:szCs w:val="32"/>
        </w:rPr>
        <w:br/>
        <w:t>答： （限9999字） 医药学是研究人类生命过程以及同疾病做斗争的一门科学，是以人的生命为对象；而医药伦理学则是探讨、揭示人们在探索人类生命过程中和与疾病斗争中</w:t>
      </w:r>
      <w:r w:rsidRPr="00A5301F">
        <w:rPr>
          <w:rFonts w:ascii="宋体" w:eastAsia="宋体" w:hAnsi="宋体" w:cs="宋体" w:hint="eastAsia"/>
          <w:kern w:val="0"/>
          <w:sz w:val="32"/>
          <w:szCs w:val="32"/>
        </w:rPr>
        <w:lastRenderedPageBreak/>
        <w:t>处理人们相互关系的道</w:t>
      </w:r>
      <w:r w:rsidRPr="00A5301F">
        <w:rPr>
          <w:rFonts w:ascii="宋体" w:eastAsia="宋体" w:hAnsi="宋体" w:cs="宋体" w:hint="eastAsia"/>
          <w:kern w:val="0"/>
          <w:sz w:val="32"/>
          <w:szCs w:val="32"/>
        </w:rPr>
        <w:br/>
        <w:t>德行为准则和规范的一门科学。两者目的相同，但分工不同，方向不同。两者相互渗透，相互影响。</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6.(10分)题干显示时间:0秒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医药道德规范</w:t>
      </w:r>
      <w:r w:rsidRPr="00A5301F">
        <w:rPr>
          <w:rFonts w:ascii="宋体" w:eastAsia="宋体" w:hAnsi="宋体" w:cs="宋体" w:hint="eastAsia"/>
          <w:kern w:val="0"/>
          <w:sz w:val="32"/>
          <w:szCs w:val="32"/>
        </w:rPr>
        <w:br/>
        <w:t>答： （限9999字） 规范就是规则和标准。医药道德规范是调整和处理医药人员在从事医药科研、生产、经营、使用、管理等实践过程中形成的道德行为和道德关系的最普遍的反映，是医药人员在医药实践过程中所遵循的处理个人与患者、服务对象关系，与集体、社会之间关系及医药人员同仁关系的行为准则。</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7.(10分)题干显示时间:0秒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制约医患关系的因素</w:t>
      </w:r>
      <w:r w:rsidRPr="00A5301F">
        <w:rPr>
          <w:rFonts w:ascii="宋体" w:eastAsia="宋体" w:hAnsi="宋体" w:cs="宋体" w:hint="eastAsia"/>
          <w:kern w:val="0"/>
          <w:sz w:val="32"/>
          <w:szCs w:val="32"/>
        </w:rPr>
        <w:br/>
        <w:t>答： （限9999字） 制约医患关系的因素分为客观因素和主观因素：</w:t>
      </w:r>
      <w:r w:rsidRPr="00A5301F">
        <w:rPr>
          <w:rFonts w:ascii="宋体" w:eastAsia="宋体" w:hAnsi="宋体" w:cs="宋体" w:hint="eastAsia"/>
          <w:kern w:val="0"/>
          <w:sz w:val="32"/>
          <w:szCs w:val="32"/>
        </w:rPr>
        <w:br/>
        <w:t xml:space="preserve">　　　客观因素：１.社会制度对医患关系的影响</w:t>
      </w:r>
      <w:r w:rsidRPr="00A5301F">
        <w:rPr>
          <w:rFonts w:ascii="宋体" w:eastAsia="宋体" w:hAnsi="宋体" w:cs="宋体" w:hint="eastAsia"/>
          <w:kern w:val="0"/>
          <w:sz w:val="32"/>
          <w:szCs w:val="32"/>
        </w:rPr>
        <w:br/>
        <w:t xml:space="preserve">　　　　　　　　２.医学发展水平对医患关系的影响</w:t>
      </w:r>
      <w:r w:rsidRPr="00A5301F">
        <w:rPr>
          <w:rFonts w:ascii="宋体" w:eastAsia="宋体" w:hAnsi="宋体" w:cs="宋体" w:hint="eastAsia"/>
          <w:kern w:val="0"/>
          <w:sz w:val="32"/>
          <w:szCs w:val="32"/>
        </w:rPr>
        <w:br/>
        <w:t xml:space="preserve">　　　　　　　　３.传统观念、生活习俗以及心理积淀都对医患关系有影响作用。</w:t>
      </w:r>
      <w:r w:rsidRPr="00A5301F">
        <w:rPr>
          <w:rFonts w:ascii="宋体" w:eastAsia="宋体" w:hAnsi="宋体" w:cs="宋体" w:hint="eastAsia"/>
          <w:kern w:val="0"/>
          <w:sz w:val="32"/>
          <w:szCs w:val="32"/>
        </w:rPr>
        <w:br/>
        <w:t xml:space="preserve">　　　主观因素：１.医务人员的自身素质</w:t>
      </w:r>
      <w:r w:rsidRPr="00A5301F">
        <w:rPr>
          <w:rFonts w:ascii="宋体" w:eastAsia="宋体" w:hAnsi="宋体" w:cs="宋体" w:hint="eastAsia"/>
          <w:kern w:val="0"/>
          <w:sz w:val="32"/>
          <w:szCs w:val="32"/>
        </w:rPr>
        <w:br/>
        <w:t xml:space="preserve">　　　　　　　　２.病人方面的因素</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8.(10分)题干显示时间:0秒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lastRenderedPageBreak/>
        <w:t>医学生誓词</w:t>
      </w:r>
      <w:r w:rsidRPr="00A5301F">
        <w:rPr>
          <w:rFonts w:ascii="宋体" w:eastAsia="宋体" w:hAnsi="宋体" w:cs="宋体" w:hint="eastAsia"/>
          <w:kern w:val="0"/>
          <w:sz w:val="32"/>
          <w:szCs w:val="32"/>
        </w:rPr>
        <w:br/>
        <w:t>答： （限9999字） 医学生誓词</w:t>
      </w:r>
      <w:r w:rsidRPr="00A5301F">
        <w:rPr>
          <w:rFonts w:ascii="宋体" w:eastAsia="宋体" w:hAnsi="宋体" w:cs="宋体" w:hint="eastAsia"/>
          <w:kern w:val="0"/>
          <w:sz w:val="32"/>
          <w:szCs w:val="32"/>
        </w:rPr>
        <w:br/>
        <w:t>健康所系，性命相托。</w:t>
      </w:r>
      <w:r w:rsidRPr="00A5301F">
        <w:rPr>
          <w:rFonts w:ascii="宋体" w:eastAsia="宋体" w:hAnsi="宋体" w:cs="宋体" w:hint="eastAsia"/>
          <w:kern w:val="0"/>
          <w:sz w:val="32"/>
          <w:szCs w:val="32"/>
        </w:rPr>
        <w:br/>
        <w:t>当我步入神圣医学学府的时刻，谨庄严宣誓：</w:t>
      </w:r>
      <w:r w:rsidRPr="00A5301F">
        <w:rPr>
          <w:rFonts w:ascii="宋体" w:eastAsia="宋体" w:hAnsi="宋体" w:cs="宋体" w:hint="eastAsia"/>
          <w:kern w:val="0"/>
          <w:sz w:val="32"/>
          <w:szCs w:val="32"/>
        </w:rPr>
        <w:br/>
        <w:t>我志愿献身医学，热爱祖国，忠于人民，恪守医德，尊师守纪，刻苦钻研，孜孜不倦，精益求精，全面发展。</w:t>
      </w:r>
      <w:r w:rsidRPr="00A5301F">
        <w:rPr>
          <w:rFonts w:ascii="宋体" w:eastAsia="宋体" w:hAnsi="宋体" w:cs="宋体" w:hint="eastAsia"/>
          <w:kern w:val="0"/>
          <w:sz w:val="32"/>
          <w:szCs w:val="32"/>
        </w:rPr>
        <w:br/>
        <w:t>我决心尽全力除人类之病痛，助健康之完美，维护医术的圣洁和荣誉。救死扶伤，不辞艰辛，执着追求，为祖国卫生事业的发展和人类身心健康奋斗终生。</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9.(10分)题干显示时间:0秒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医药道德品质的含义</w:t>
      </w:r>
      <w:r w:rsidRPr="00A5301F">
        <w:rPr>
          <w:rFonts w:ascii="宋体" w:eastAsia="宋体" w:hAnsi="宋体" w:cs="宋体" w:hint="eastAsia"/>
          <w:kern w:val="0"/>
          <w:sz w:val="32"/>
          <w:szCs w:val="32"/>
        </w:rPr>
        <w:br/>
        <w:t>答： （限9999字） 医药道德品质，通常指医药人员的品质。它是一定社会的道德原则和规范在医药人员个人的思想和行动中的体现，是从事医药实践的个人在一系列的职业道德行为中所表现出来的比较稳定的特征和倾向。</w:t>
      </w:r>
      <w:r w:rsidRPr="00A5301F">
        <w:rPr>
          <w:rFonts w:ascii="宋体" w:eastAsia="宋体" w:hAnsi="宋体" w:cs="宋体" w:hint="eastAsia"/>
          <w:kern w:val="0"/>
          <w:sz w:val="32"/>
          <w:szCs w:val="32"/>
        </w:rPr>
        <w:br/>
        <w:t>医药道德品质是由医药人员自身的道德认识、道德情感、道德意志、道德信念和道德行为构成，是由社会实践的客观基础上，经过个人的主观努力形成的，它是医药人员个人对医药道德原则和规范自觉认识和行为选择的综合体现。</w:t>
      </w:r>
    </w:p>
    <w:p w:rsidR="00A5301F" w:rsidRPr="00A5301F" w:rsidRDefault="00A5301F" w:rsidP="00A5301F">
      <w:pPr>
        <w:widowControl/>
        <w:shd w:val="clear" w:color="auto" w:fill="EEF3F9"/>
        <w:jc w:val="left"/>
        <w:rPr>
          <w:rFonts w:ascii="宋体" w:eastAsia="宋体" w:hAnsi="宋体" w:cs="宋体" w:hint="eastAsia"/>
          <w:kern w:val="0"/>
          <w:sz w:val="32"/>
          <w:szCs w:val="32"/>
        </w:rPr>
      </w:pPr>
      <w:r w:rsidRPr="00A5301F">
        <w:rPr>
          <w:rFonts w:ascii="宋体" w:eastAsia="宋体" w:hAnsi="宋体" w:cs="宋体"/>
          <w:kern w:val="0"/>
          <w:sz w:val="32"/>
          <w:szCs w:val="32"/>
        </w:rPr>
        <w:t>10.(10分)题干显示时间:0秒</w:t>
      </w:r>
    </w:p>
    <w:p w:rsidR="00A5301F" w:rsidRPr="00A5301F" w:rsidRDefault="00A5301F" w:rsidP="00A5301F">
      <w:pPr>
        <w:widowControl/>
        <w:shd w:val="clear" w:color="auto" w:fill="EEF3F9"/>
        <w:jc w:val="left"/>
        <w:rPr>
          <w:rFonts w:ascii="宋体" w:eastAsia="宋体" w:hAnsi="宋体" w:cs="宋体"/>
          <w:kern w:val="0"/>
          <w:sz w:val="32"/>
          <w:szCs w:val="32"/>
        </w:rPr>
      </w:pPr>
      <w:r w:rsidRPr="00A5301F">
        <w:rPr>
          <w:rFonts w:ascii="宋体" w:eastAsia="宋体" w:hAnsi="宋体" w:cs="宋体" w:hint="eastAsia"/>
          <w:kern w:val="0"/>
          <w:sz w:val="32"/>
          <w:szCs w:val="32"/>
        </w:rPr>
        <w:t>学习伦理学的方法</w:t>
      </w:r>
      <w:r w:rsidRPr="00A5301F">
        <w:rPr>
          <w:rFonts w:ascii="宋体" w:eastAsia="宋体" w:hAnsi="宋体" w:cs="宋体" w:hint="eastAsia"/>
          <w:kern w:val="0"/>
          <w:sz w:val="32"/>
          <w:szCs w:val="32"/>
        </w:rPr>
        <w:br/>
        <w:t>答： （限9999字） 学好医药伦理学不仅需要有高度的自</w:t>
      </w:r>
      <w:r w:rsidRPr="00A5301F">
        <w:rPr>
          <w:rFonts w:ascii="宋体" w:eastAsia="宋体" w:hAnsi="宋体" w:cs="宋体" w:hint="eastAsia"/>
          <w:kern w:val="0"/>
          <w:sz w:val="32"/>
          <w:szCs w:val="32"/>
        </w:rPr>
        <w:lastRenderedPageBreak/>
        <w:t>觉性，同时需要掌握好的学习方法</w:t>
      </w:r>
      <w:r w:rsidRPr="00A5301F">
        <w:rPr>
          <w:rFonts w:ascii="宋体" w:eastAsia="宋体" w:hAnsi="宋体" w:cs="宋体" w:hint="eastAsia"/>
          <w:kern w:val="0"/>
          <w:sz w:val="32"/>
          <w:szCs w:val="32"/>
        </w:rPr>
        <w:br/>
        <w:t>a、比较的方法通过探求和论证某一事物与其它事物的共同点和不同点的一种方法。</w:t>
      </w:r>
      <w:r w:rsidRPr="00A5301F">
        <w:rPr>
          <w:rFonts w:ascii="宋体" w:eastAsia="宋体" w:hAnsi="宋体" w:cs="宋体" w:hint="eastAsia"/>
          <w:kern w:val="0"/>
          <w:sz w:val="32"/>
          <w:szCs w:val="32"/>
        </w:rPr>
        <w:br/>
        <w:t>b、理论联系实际的方法</w:t>
      </w:r>
      <w:r w:rsidRPr="00A5301F">
        <w:rPr>
          <w:rFonts w:ascii="宋体" w:eastAsia="宋体" w:hAnsi="宋体" w:cs="宋体" w:hint="eastAsia"/>
          <w:kern w:val="0"/>
          <w:sz w:val="32"/>
          <w:szCs w:val="32"/>
        </w:rPr>
        <w:br/>
        <w:t>c、历史与逻辑相统一的方法</w:t>
      </w:r>
      <w:r w:rsidRPr="00A5301F">
        <w:rPr>
          <w:rFonts w:ascii="宋体" w:eastAsia="宋体" w:hAnsi="宋体" w:cs="宋体" w:hint="eastAsia"/>
          <w:kern w:val="0"/>
          <w:sz w:val="32"/>
          <w:szCs w:val="32"/>
        </w:rPr>
        <w:br/>
        <w:t>d、归纳和演绎的方法</w:t>
      </w:r>
    </w:p>
    <w:p w:rsidR="00CA56DC" w:rsidRDefault="00CA56DC"/>
    <w:sectPr w:rsidR="00CA56DC" w:rsidSect="00CA56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301F"/>
    <w:rsid w:val="00A5301F"/>
    <w:rsid w:val="00CA56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6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A5301F"/>
    <w:rPr>
      <w:sz w:val="12"/>
      <w:szCs w:val="12"/>
    </w:rPr>
  </w:style>
</w:styles>
</file>

<file path=word/webSettings.xml><?xml version="1.0" encoding="utf-8"?>
<w:webSettings xmlns:r="http://schemas.openxmlformats.org/officeDocument/2006/relationships" xmlns:w="http://schemas.openxmlformats.org/wordprocessingml/2006/main">
  <w:divs>
    <w:div w:id="632829968">
      <w:bodyDiv w:val="1"/>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0"/>
          <w:marBottom w:val="0"/>
          <w:divBdr>
            <w:top w:val="none" w:sz="0" w:space="0" w:color="auto"/>
            <w:left w:val="none" w:sz="0" w:space="0" w:color="auto"/>
            <w:bottom w:val="none" w:sz="0" w:space="0" w:color="auto"/>
            <w:right w:val="none" w:sz="0" w:space="0" w:color="auto"/>
          </w:divBdr>
          <w:divsChild>
            <w:div w:id="16734710">
              <w:marLeft w:val="0"/>
              <w:marRight w:val="0"/>
              <w:marTop w:val="0"/>
              <w:marBottom w:val="0"/>
              <w:divBdr>
                <w:top w:val="none" w:sz="0" w:space="0" w:color="auto"/>
                <w:left w:val="none" w:sz="0" w:space="0" w:color="auto"/>
                <w:bottom w:val="none" w:sz="0" w:space="0" w:color="auto"/>
                <w:right w:val="none" w:sz="0" w:space="0" w:color="auto"/>
              </w:divBdr>
              <w:divsChild>
                <w:div w:id="1088385834">
                  <w:marLeft w:val="0"/>
                  <w:marRight w:val="0"/>
                  <w:marTop w:val="450"/>
                  <w:marBottom w:val="300"/>
                  <w:divBdr>
                    <w:top w:val="none" w:sz="0" w:space="0" w:color="auto"/>
                    <w:left w:val="none" w:sz="0" w:space="0" w:color="auto"/>
                    <w:bottom w:val="none" w:sz="0" w:space="0" w:color="auto"/>
                    <w:right w:val="none" w:sz="0" w:space="0" w:color="auto"/>
                  </w:divBdr>
                </w:div>
                <w:div w:id="973753410">
                  <w:marLeft w:val="0"/>
                  <w:marRight w:val="0"/>
                  <w:marTop w:val="0"/>
                  <w:marBottom w:val="450"/>
                  <w:divBdr>
                    <w:top w:val="none" w:sz="0" w:space="0" w:color="auto"/>
                    <w:left w:val="none" w:sz="0" w:space="0" w:color="auto"/>
                    <w:bottom w:val="none" w:sz="0" w:space="0" w:color="auto"/>
                    <w:right w:val="none" w:sz="0" w:space="0" w:color="auto"/>
                  </w:divBdr>
                </w:div>
                <w:div w:id="726219353">
                  <w:marLeft w:val="525"/>
                  <w:marRight w:val="0"/>
                  <w:marTop w:val="300"/>
                  <w:marBottom w:val="300"/>
                  <w:divBdr>
                    <w:top w:val="none" w:sz="0" w:space="0" w:color="auto"/>
                    <w:left w:val="none" w:sz="0" w:space="0" w:color="auto"/>
                    <w:bottom w:val="none" w:sz="0" w:space="0" w:color="auto"/>
                    <w:right w:val="none" w:sz="0" w:space="0" w:color="auto"/>
                  </w:divBdr>
                </w:div>
                <w:div w:id="2001808811">
                  <w:marLeft w:val="525"/>
                  <w:marRight w:val="0"/>
                  <w:marTop w:val="300"/>
                  <w:marBottom w:val="300"/>
                  <w:divBdr>
                    <w:top w:val="none" w:sz="0" w:space="0" w:color="auto"/>
                    <w:left w:val="none" w:sz="0" w:space="0" w:color="auto"/>
                    <w:bottom w:val="none" w:sz="0" w:space="0" w:color="auto"/>
                    <w:right w:val="none" w:sz="0" w:space="0" w:color="auto"/>
                  </w:divBdr>
                </w:div>
                <w:div w:id="816192314">
                  <w:marLeft w:val="0"/>
                  <w:marRight w:val="0"/>
                  <w:marTop w:val="0"/>
                  <w:marBottom w:val="0"/>
                  <w:divBdr>
                    <w:top w:val="none" w:sz="0" w:space="0" w:color="auto"/>
                    <w:left w:val="none" w:sz="0" w:space="0" w:color="auto"/>
                    <w:bottom w:val="none" w:sz="0" w:space="0" w:color="auto"/>
                    <w:right w:val="none" w:sz="0" w:space="0" w:color="auto"/>
                  </w:divBdr>
                  <w:divsChild>
                    <w:div w:id="331494772">
                      <w:marLeft w:val="900"/>
                      <w:marRight w:val="0"/>
                      <w:marTop w:val="0"/>
                      <w:marBottom w:val="300"/>
                      <w:divBdr>
                        <w:top w:val="none" w:sz="0" w:space="0" w:color="auto"/>
                        <w:left w:val="none" w:sz="0" w:space="0" w:color="auto"/>
                        <w:bottom w:val="none" w:sz="0" w:space="0" w:color="auto"/>
                        <w:right w:val="none" w:sz="0" w:space="0" w:color="auto"/>
                      </w:divBdr>
                    </w:div>
                    <w:div w:id="898512932">
                      <w:marLeft w:val="1350"/>
                      <w:marRight w:val="0"/>
                      <w:marTop w:val="300"/>
                      <w:marBottom w:val="300"/>
                      <w:divBdr>
                        <w:top w:val="none" w:sz="0" w:space="0" w:color="auto"/>
                        <w:left w:val="none" w:sz="0" w:space="0" w:color="auto"/>
                        <w:bottom w:val="none" w:sz="0" w:space="0" w:color="auto"/>
                        <w:right w:val="none" w:sz="0" w:space="0" w:color="auto"/>
                      </w:divBdr>
                      <w:divsChild>
                        <w:div w:id="938487302">
                          <w:marLeft w:val="0"/>
                          <w:marRight w:val="0"/>
                          <w:marTop w:val="0"/>
                          <w:marBottom w:val="0"/>
                          <w:divBdr>
                            <w:top w:val="none" w:sz="0" w:space="0" w:color="auto"/>
                            <w:left w:val="none" w:sz="0" w:space="0" w:color="auto"/>
                            <w:bottom w:val="none" w:sz="0" w:space="0" w:color="auto"/>
                            <w:right w:val="none" w:sz="0" w:space="0" w:color="auto"/>
                          </w:divBdr>
                        </w:div>
                      </w:divsChild>
                    </w:div>
                    <w:div w:id="1731030301">
                      <w:marLeft w:val="900"/>
                      <w:marRight w:val="0"/>
                      <w:marTop w:val="0"/>
                      <w:marBottom w:val="300"/>
                      <w:divBdr>
                        <w:top w:val="none" w:sz="0" w:space="0" w:color="auto"/>
                        <w:left w:val="none" w:sz="0" w:space="0" w:color="auto"/>
                        <w:bottom w:val="none" w:sz="0" w:space="0" w:color="auto"/>
                        <w:right w:val="none" w:sz="0" w:space="0" w:color="auto"/>
                      </w:divBdr>
                    </w:div>
                    <w:div w:id="1250389812">
                      <w:marLeft w:val="1350"/>
                      <w:marRight w:val="0"/>
                      <w:marTop w:val="300"/>
                      <w:marBottom w:val="300"/>
                      <w:divBdr>
                        <w:top w:val="none" w:sz="0" w:space="0" w:color="auto"/>
                        <w:left w:val="none" w:sz="0" w:space="0" w:color="auto"/>
                        <w:bottom w:val="none" w:sz="0" w:space="0" w:color="auto"/>
                        <w:right w:val="none" w:sz="0" w:space="0" w:color="auto"/>
                      </w:divBdr>
                      <w:divsChild>
                        <w:div w:id="370154523">
                          <w:marLeft w:val="0"/>
                          <w:marRight w:val="0"/>
                          <w:marTop w:val="0"/>
                          <w:marBottom w:val="0"/>
                          <w:divBdr>
                            <w:top w:val="none" w:sz="0" w:space="0" w:color="auto"/>
                            <w:left w:val="none" w:sz="0" w:space="0" w:color="auto"/>
                            <w:bottom w:val="none" w:sz="0" w:space="0" w:color="auto"/>
                            <w:right w:val="none" w:sz="0" w:space="0" w:color="auto"/>
                          </w:divBdr>
                        </w:div>
                      </w:divsChild>
                    </w:div>
                    <w:div w:id="1313369469">
                      <w:marLeft w:val="900"/>
                      <w:marRight w:val="0"/>
                      <w:marTop w:val="0"/>
                      <w:marBottom w:val="300"/>
                      <w:divBdr>
                        <w:top w:val="none" w:sz="0" w:space="0" w:color="auto"/>
                        <w:left w:val="none" w:sz="0" w:space="0" w:color="auto"/>
                        <w:bottom w:val="none" w:sz="0" w:space="0" w:color="auto"/>
                        <w:right w:val="none" w:sz="0" w:space="0" w:color="auto"/>
                      </w:divBdr>
                    </w:div>
                    <w:div w:id="1975061468">
                      <w:marLeft w:val="1350"/>
                      <w:marRight w:val="0"/>
                      <w:marTop w:val="300"/>
                      <w:marBottom w:val="300"/>
                      <w:divBdr>
                        <w:top w:val="none" w:sz="0" w:space="0" w:color="auto"/>
                        <w:left w:val="none" w:sz="0" w:space="0" w:color="auto"/>
                        <w:bottom w:val="none" w:sz="0" w:space="0" w:color="auto"/>
                        <w:right w:val="none" w:sz="0" w:space="0" w:color="auto"/>
                      </w:divBdr>
                      <w:divsChild>
                        <w:div w:id="1782337051">
                          <w:marLeft w:val="0"/>
                          <w:marRight w:val="0"/>
                          <w:marTop w:val="0"/>
                          <w:marBottom w:val="0"/>
                          <w:divBdr>
                            <w:top w:val="none" w:sz="0" w:space="0" w:color="auto"/>
                            <w:left w:val="none" w:sz="0" w:space="0" w:color="auto"/>
                            <w:bottom w:val="none" w:sz="0" w:space="0" w:color="auto"/>
                            <w:right w:val="none" w:sz="0" w:space="0" w:color="auto"/>
                          </w:divBdr>
                        </w:div>
                      </w:divsChild>
                    </w:div>
                    <w:div w:id="1917863966">
                      <w:marLeft w:val="900"/>
                      <w:marRight w:val="0"/>
                      <w:marTop w:val="0"/>
                      <w:marBottom w:val="300"/>
                      <w:divBdr>
                        <w:top w:val="none" w:sz="0" w:space="0" w:color="auto"/>
                        <w:left w:val="none" w:sz="0" w:space="0" w:color="auto"/>
                        <w:bottom w:val="none" w:sz="0" w:space="0" w:color="auto"/>
                        <w:right w:val="none" w:sz="0" w:space="0" w:color="auto"/>
                      </w:divBdr>
                    </w:div>
                    <w:div w:id="1904634067">
                      <w:marLeft w:val="1350"/>
                      <w:marRight w:val="0"/>
                      <w:marTop w:val="300"/>
                      <w:marBottom w:val="300"/>
                      <w:divBdr>
                        <w:top w:val="none" w:sz="0" w:space="0" w:color="auto"/>
                        <w:left w:val="none" w:sz="0" w:space="0" w:color="auto"/>
                        <w:bottom w:val="none" w:sz="0" w:space="0" w:color="auto"/>
                        <w:right w:val="none" w:sz="0" w:space="0" w:color="auto"/>
                      </w:divBdr>
                      <w:divsChild>
                        <w:div w:id="1045524034">
                          <w:marLeft w:val="0"/>
                          <w:marRight w:val="0"/>
                          <w:marTop w:val="0"/>
                          <w:marBottom w:val="0"/>
                          <w:divBdr>
                            <w:top w:val="none" w:sz="0" w:space="0" w:color="auto"/>
                            <w:left w:val="none" w:sz="0" w:space="0" w:color="auto"/>
                            <w:bottom w:val="none" w:sz="0" w:space="0" w:color="auto"/>
                            <w:right w:val="none" w:sz="0" w:space="0" w:color="auto"/>
                          </w:divBdr>
                        </w:div>
                      </w:divsChild>
                    </w:div>
                    <w:div w:id="412822517">
                      <w:marLeft w:val="900"/>
                      <w:marRight w:val="0"/>
                      <w:marTop w:val="0"/>
                      <w:marBottom w:val="300"/>
                      <w:divBdr>
                        <w:top w:val="none" w:sz="0" w:space="0" w:color="auto"/>
                        <w:left w:val="none" w:sz="0" w:space="0" w:color="auto"/>
                        <w:bottom w:val="none" w:sz="0" w:space="0" w:color="auto"/>
                        <w:right w:val="none" w:sz="0" w:space="0" w:color="auto"/>
                      </w:divBdr>
                    </w:div>
                    <w:div w:id="420637227">
                      <w:marLeft w:val="1350"/>
                      <w:marRight w:val="0"/>
                      <w:marTop w:val="300"/>
                      <w:marBottom w:val="300"/>
                      <w:divBdr>
                        <w:top w:val="none" w:sz="0" w:space="0" w:color="auto"/>
                        <w:left w:val="none" w:sz="0" w:space="0" w:color="auto"/>
                        <w:bottom w:val="none" w:sz="0" w:space="0" w:color="auto"/>
                        <w:right w:val="none" w:sz="0" w:space="0" w:color="auto"/>
                      </w:divBdr>
                      <w:divsChild>
                        <w:div w:id="1559318921">
                          <w:marLeft w:val="0"/>
                          <w:marRight w:val="0"/>
                          <w:marTop w:val="0"/>
                          <w:marBottom w:val="0"/>
                          <w:divBdr>
                            <w:top w:val="none" w:sz="0" w:space="0" w:color="auto"/>
                            <w:left w:val="none" w:sz="0" w:space="0" w:color="auto"/>
                            <w:bottom w:val="none" w:sz="0" w:space="0" w:color="auto"/>
                            <w:right w:val="none" w:sz="0" w:space="0" w:color="auto"/>
                          </w:divBdr>
                        </w:div>
                      </w:divsChild>
                    </w:div>
                    <w:div w:id="481041899">
                      <w:marLeft w:val="900"/>
                      <w:marRight w:val="0"/>
                      <w:marTop w:val="0"/>
                      <w:marBottom w:val="300"/>
                      <w:divBdr>
                        <w:top w:val="none" w:sz="0" w:space="0" w:color="auto"/>
                        <w:left w:val="none" w:sz="0" w:space="0" w:color="auto"/>
                        <w:bottom w:val="none" w:sz="0" w:space="0" w:color="auto"/>
                        <w:right w:val="none" w:sz="0" w:space="0" w:color="auto"/>
                      </w:divBdr>
                    </w:div>
                    <w:div w:id="1674456651">
                      <w:marLeft w:val="1350"/>
                      <w:marRight w:val="0"/>
                      <w:marTop w:val="300"/>
                      <w:marBottom w:val="300"/>
                      <w:divBdr>
                        <w:top w:val="none" w:sz="0" w:space="0" w:color="auto"/>
                        <w:left w:val="none" w:sz="0" w:space="0" w:color="auto"/>
                        <w:bottom w:val="none" w:sz="0" w:space="0" w:color="auto"/>
                        <w:right w:val="none" w:sz="0" w:space="0" w:color="auto"/>
                      </w:divBdr>
                      <w:divsChild>
                        <w:div w:id="1474911481">
                          <w:marLeft w:val="0"/>
                          <w:marRight w:val="0"/>
                          <w:marTop w:val="0"/>
                          <w:marBottom w:val="0"/>
                          <w:divBdr>
                            <w:top w:val="none" w:sz="0" w:space="0" w:color="auto"/>
                            <w:left w:val="none" w:sz="0" w:space="0" w:color="auto"/>
                            <w:bottom w:val="none" w:sz="0" w:space="0" w:color="auto"/>
                            <w:right w:val="none" w:sz="0" w:space="0" w:color="auto"/>
                          </w:divBdr>
                        </w:div>
                      </w:divsChild>
                    </w:div>
                    <w:div w:id="186406204">
                      <w:marLeft w:val="900"/>
                      <w:marRight w:val="0"/>
                      <w:marTop w:val="0"/>
                      <w:marBottom w:val="300"/>
                      <w:divBdr>
                        <w:top w:val="none" w:sz="0" w:space="0" w:color="auto"/>
                        <w:left w:val="none" w:sz="0" w:space="0" w:color="auto"/>
                        <w:bottom w:val="none" w:sz="0" w:space="0" w:color="auto"/>
                        <w:right w:val="none" w:sz="0" w:space="0" w:color="auto"/>
                      </w:divBdr>
                    </w:div>
                    <w:div w:id="1331981394">
                      <w:marLeft w:val="1350"/>
                      <w:marRight w:val="0"/>
                      <w:marTop w:val="300"/>
                      <w:marBottom w:val="300"/>
                      <w:divBdr>
                        <w:top w:val="none" w:sz="0" w:space="0" w:color="auto"/>
                        <w:left w:val="none" w:sz="0" w:space="0" w:color="auto"/>
                        <w:bottom w:val="none" w:sz="0" w:space="0" w:color="auto"/>
                        <w:right w:val="none" w:sz="0" w:space="0" w:color="auto"/>
                      </w:divBdr>
                      <w:divsChild>
                        <w:div w:id="1960263119">
                          <w:marLeft w:val="0"/>
                          <w:marRight w:val="0"/>
                          <w:marTop w:val="0"/>
                          <w:marBottom w:val="0"/>
                          <w:divBdr>
                            <w:top w:val="none" w:sz="0" w:space="0" w:color="auto"/>
                            <w:left w:val="none" w:sz="0" w:space="0" w:color="auto"/>
                            <w:bottom w:val="none" w:sz="0" w:space="0" w:color="auto"/>
                            <w:right w:val="none" w:sz="0" w:space="0" w:color="auto"/>
                          </w:divBdr>
                        </w:div>
                      </w:divsChild>
                    </w:div>
                    <w:div w:id="757602647">
                      <w:marLeft w:val="900"/>
                      <w:marRight w:val="0"/>
                      <w:marTop w:val="0"/>
                      <w:marBottom w:val="300"/>
                      <w:divBdr>
                        <w:top w:val="none" w:sz="0" w:space="0" w:color="auto"/>
                        <w:left w:val="none" w:sz="0" w:space="0" w:color="auto"/>
                        <w:bottom w:val="none" w:sz="0" w:space="0" w:color="auto"/>
                        <w:right w:val="none" w:sz="0" w:space="0" w:color="auto"/>
                      </w:divBdr>
                    </w:div>
                    <w:div w:id="525100638">
                      <w:marLeft w:val="1350"/>
                      <w:marRight w:val="0"/>
                      <w:marTop w:val="300"/>
                      <w:marBottom w:val="300"/>
                      <w:divBdr>
                        <w:top w:val="none" w:sz="0" w:space="0" w:color="auto"/>
                        <w:left w:val="none" w:sz="0" w:space="0" w:color="auto"/>
                        <w:bottom w:val="none" w:sz="0" w:space="0" w:color="auto"/>
                        <w:right w:val="none" w:sz="0" w:space="0" w:color="auto"/>
                      </w:divBdr>
                      <w:divsChild>
                        <w:div w:id="1003434835">
                          <w:marLeft w:val="0"/>
                          <w:marRight w:val="0"/>
                          <w:marTop w:val="0"/>
                          <w:marBottom w:val="0"/>
                          <w:divBdr>
                            <w:top w:val="none" w:sz="0" w:space="0" w:color="auto"/>
                            <w:left w:val="none" w:sz="0" w:space="0" w:color="auto"/>
                            <w:bottom w:val="none" w:sz="0" w:space="0" w:color="auto"/>
                            <w:right w:val="none" w:sz="0" w:space="0" w:color="auto"/>
                          </w:divBdr>
                        </w:div>
                      </w:divsChild>
                    </w:div>
                    <w:div w:id="1414274785">
                      <w:marLeft w:val="900"/>
                      <w:marRight w:val="0"/>
                      <w:marTop w:val="0"/>
                      <w:marBottom w:val="300"/>
                      <w:divBdr>
                        <w:top w:val="none" w:sz="0" w:space="0" w:color="auto"/>
                        <w:left w:val="none" w:sz="0" w:space="0" w:color="auto"/>
                        <w:bottom w:val="none" w:sz="0" w:space="0" w:color="auto"/>
                        <w:right w:val="none" w:sz="0" w:space="0" w:color="auto"/>
                      </w:divBdr>
                    </w:div>
                    <w:div w:id="422067031">
                      <w:marLeft w:val="1350"/>
                      <w:marRight w:val="0"/>
                      <w:marTop w:val="300"/>
                      <w:marBottom w:val="300"/>
                      <w:divBdr>
                        <w:top w:val="none" w:sz="0" w:space="0" w:color="auto"/>
                        <w:left w:val="none" w:sz="0" w:space="0" w:color="auto"/>
                        <w:bottom w:val="none" w:sz="0" w:space="0" w:color="auto"/>
                        <w:right w:val="none" w:sz="0" w:space="0" w:color="auto"/>
                      </w:divBdr>
                      <w:divsChild>
                        <w:div w:id="1028409116">
                          <w:marLeft w:val="0"/>
                          <w:marRight w:val="0"/>
                          <w:marTop w:val="0"/>
                          <w:marBottom w:val="0"/>
                          <w:divBdr>
                            <w:top w:val="none" w:sz="0" w:space="0" w:color="auto"/>
                            <w:left w:val="none" w:sz="0" w:space="0" w:color="auto"/>
                            <w:bottom w:val="none" w:sz="0" w:space="0" w:color="auto"/>
                            <w:right w:val="none" w:sz="0" w:space="0" w:color="auto"/>
                          </w:divBdr>
                        </w:div>
                      </w:divsChild>
                    </w:div>
                    <w:div w:id="266079486">
                      <w:marLeft w:val="900"/>
                      <w:marRight w:val="0"/>
                      <w:marTop w:val="0"/>
                      <w:marBottom w:val="300"/>
                      <w:divBdr>
                        <w:top w:val="none" w:sz="0" w:space="0" w:color="auto"/>
                        <w:left w:val="none" w:sz="0" w:space="0" w:color="auto"/>
                        <w:bottom w:val="none" w:sz="0" w:space="0" w:color="auto"/>
                        <w:right w:val="none" w:sz="0" w:space="0" w:color="auto"/>
                      </w:divBdr>
                    </w:div>
                    <w:div w:id="335497326">
                      <w:marLeft w:val="1350"/>
                      <w:marRight w:val="0"/>
                      <w:marTop w:val="300"/>
                      <w:marBottom w:val="300"/>
                      <w:divBdr>
                        <w:top w:val="none" w:sz="0" w:space="0" w:color="auto"/>
                        <w:left w:val="none" w:sz="0" w:space="0" w:color="auto"/>
                        <w:bottom w:val="none" w:sz="0" w:space="0" w:color="auto"/>
                        <w:right w:val="none" w:sz="0" w:space="0" w:color="auto"/>
                      </w:divBdr>
                      <w:divsChild>
                        <w:div w:id="1805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2015-11-24T08:12:00Z</dcterms:created>
  <dcterms:modified xsi:type="dcterms:W3CDTF">2015-11-24T08:12:00Z</dcterms:modified>
</cp:coreProperties>
</file>