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317.xml" ContentType="application/vnd.ms-office.activeX+xml"/>
  <Override PartName="/word/activeX/activeX328.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306.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Override PartName="/word/activeX/activeX279.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268.xml" ContentType="application/vnd.ms-office.activeX+xml"/>
  <Override PartName="/word/activeX/activeX320.xml" ContentType="application/vnd.ms-office.activeX+xml"/>
  <Override PartName="/word/activeX/activeX33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57.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293.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271.xml" ContentType="application/vnd.ms-office.activeX+xml"/>
  <Override PartName="/word/activeX/activeX282.xml" ContentType="application/vnd.ms-office.activeX+xml"/>
  <Override PartName="/word/activeX/activeX9.xml" ContentType="application/vnd.ms-office.activeX+xml"/>
  <Override PartName="/word/activeX/activeX213.xml" ContentType="application/vnd.ms-office.activeX+xml"/>
  <Override PartName="/word/activeX/activeX260.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336.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2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298.xml" ContentType="application/vnd.ms-office.activeX+xml"/>
  <Override PartName="/word/activeX/activeX31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word/activeX/activeX287.xml" ContentType="application/vnd.ms-office.activeX+xml"/>
  <Override PartName="/word/activeX/activeX303.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276.xml" ContentType="application/vnd.ms-office.activeX+xml"/>
  <Override PartName="/word/activeX/activeX41.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54.xml" ContentType="application/vnd.ms-office.activeX+xml"/>
  <Override PartName="/word/activeX/activeX265.xml" ContentType="application/vnd.ms-office.activeX+xml"/>
  <Override PartName="/word/activeX/activeX30.xml" ContentType="application/vnd.ms-office.activeX+xml"/>
  <Override PartName="/word/activeX/activeX243.xml" ContentType="application/vnd.ms-office.activeX+xml"/>
  <Override PartName="/word/activeX/activeX290.xml" ContentType="application/vnd.ms-office.activeX+xml"/>
  <Override PartName="/word/activeX/activeX232.xml" ContentType="application/vnd.ms-office.activeX+xml"/>
  <Override PartName="/word/activeX/activeX319.xml" ContentType="application/vnd.ms-office.activeX+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210.xml" ContentType="application/vnd.ms-office.activeX+xml"/>
  <Override PartName="/word/activeX/activeX221.xml" ContentType="application/vnd.ms-office.activeX+xml"/>
  <Override PartName="/word/activeX/activeX308.xml" ContentType="application/vnd.ms-office.activeX+xml"/>
  <Override PartName="/word/activeX/activeX6.xml" ContentType="application/vnd.ms-office.activeX+xml"/>
  <Override PartName="/word/activeX/activeX68.xml" ContentType="application/vnd.ms-office.activeX+xml"/>
  <Override PartName="/word/activeX/activeX147.xml" ContentType="application/vnd.ms-office.activeX+xml"/>
  <Override PartName="/word/activeX/activeX194.xml" ContentType="application/vnd.ms-office.activeX+xml"/>
  <Default Extension="wmf" ContentType="image/x-wmf"/>
  <Override PartName="/word/activeX/activeX57.xml" ContentType="application/vnd.ms-office.activeX+xml"/>
  <Override PartName="/word/activeX/activeX136.xml" ContentType="application/vnd.ms-office.activeX+xml"/>
  <Override PartName="/word/activeX/activeX183.xml" ContentType="application/vnd.ms-office.activeX+xml"/>
  <Override PartName="/word/activeX/activeX322.xml" ContentType="application/vnd.ms-office.activeX+xml"/>
  <Override PartName="/word/activeX/activeX333.xml" ContentType="application/vnd.ms-office.activeX+xml"/>
  <Override PartName="/word/activeX/activeX35.xml" ContentType="application/vnd.ms-office.activeX+xml"/>
  <Override PartName="/word/activeX/activeX46.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61.xml" ContentType="application/vnd.ms-office.activeX+xml"/>
  <Override PartName="/word/activeX/activeX172.xml" ContentType="application/vnd.ms-office.activeX+xml"/>
  <Override PartName="/word/activeX/activeX259.xml" ContentType="application/vnd.ms-office.activeX+xml"/>
  <Override PartName="/word/activeX/activeX311.xml" ContentType="application/vnd.ms-office.activeX+xml"/>
  <Override PartName="/word/activeX/activeX24.xml" ContentType="application/vnd.ms-office.activeX+xml"/>
  <Override PartName="/word/activeX/activeX71.xml" ContentType="application/vnd.ms-office.activeX+xml"/>
  <Override PartName="/word/activeX/activeX103.xml" ContentType="application/vnd.ms-office.activeX+xml"/>
  <Override PartName="/word/activeX/activeX150.xml" ContentType="application/vnd.ms-office.activeX+xml"/>
  <Override PartName="/word/activeX/activeX248.xml" ContentType="application/vnd.ms-office.activeX+xml"/>
  <Override PartName="/word/activeX/activeX295.xml" ContentType="application/vnd.ms-office.activeX+xml"/>
  <Override PartName="/word/activeX/activeX300.xml" ContentType="application/vnd.ms-office.activeX+xml"/>
  <Override PartName="/word/activeX/activeX13.xml" ContentType="application/vnd.ms-office.activeX+xml"/>
  <Override PartName="/word/activeX/activeX60.xml" ContentType="application/vnd.ms-office.activeX+xml"/>
  <Override PartName="/word/activeX/activeX226.xml" ContentType="application/vnd.ms-office.activeX+xml"/>
  <Override PartName="/word/activeX/activeX237.xml" ContentType="application/vnd.ms-office.activeX+xml"/>
  <Override PartName="/word/activeX/activeX273.xml" ContentType="application/vnd.ms-office.activeX+xml"/>
  <Override PartName="/word/activeX/activeX284.xml" ContentType="application/vnd.ms-office.activeX+xml"/>
  <Override PartName="/word/activeX/activeX215.xml" ContentType="application/vnd.ms-office.activeX+xml"/>
  <Override PartName="/word/activeX/activeX262.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51.xml" ContentType="application/vnd.ms-office.activeX+xml"/>
  <Override PartName="/word/activeX/activeX98.xml" ContentType="application/vnd.ms-office.activeX+xml"/>
  <Override PartName="/word/activeX/activeX177.xml" ContentType="application/vnd.ms-office.activeX+xml"/>
  <Override PartName="/word/activeX/activeX240.xml" ContentType="application/vnd.ms-office.activeX+xml"/>
  <Override PartName="/word/activeX/activeX327.xml" ContentType="application/vnd.ms-office.activeX+xml"/>
  <Override PartName="/word/activeX/activeX87.xml" ContentType="application/vnd.ms-office.activeX+xml"/>
  <Override PartName="/word/activeX/activeX119.xml" ContentType="application/vnd.ms-office.activeX+xml"/>
  <Override PartName="/word/activeX/activeX166.xml" ContentType="application/vnd.ms-office.activeX+xml"/>
  <Override PartName="/word/activeX/activeX316.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65.xml" ContentType="application/vnd.ms-office.activeX+xml"/>
  <Override PartName="/word/activeX/activeX76.xml" ContentType="application/vnd.ms-office.activeX+xml"/>
  <Override PartName="/word/activeX/activeX108.xml" ContentType="application/vnd.ms-office.activeX+xml"/>
  <Override PartName="/word/activeX/activeX155.xml" ContentType="application/vnd.ms-office.activeX+xml"/>
  <Override PartName="/word/activeX/activeX289.xml" ContentType="application/vnd.ms-office.activeX+xml"/>
  <Override PartName="/word/activeX/activeX305.xml" ContentType="application/vnd.ms-office.activeX+xml"/>
  <Override PartName="/word/numbering.xml" ContentType="application/vnd.openxmlformats-officedocument.wordprocessingml.numbering+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activeX/activeX278.xml" ContentType="application/vnd.ms-office.activeX+xml"/>
  <Override PartName="/word/activeX/activeX296.xml" ContentType="application/vnd.ms-office.activeX+xml"/>
  <Override PartName="/word/activeX/activeX301.xml" ContentType="application/vnd.ms-office.activeX+xml"/>
  <Override PartName="/word/activeX/activeX312.xml" ContentType="application/vnd.ms-office.activeX+xml"/>
  <Override PartName="/word/activeX/activeX330.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56.xml" ContentType="application/vnd.ms-office.activeX+xml"/>
  <Override PartName="/word/activeX/activeX267.xml" ContentType="application/vnd.ms-office.activeX+xml"/>
  <Override PartName="/word/activeX/activeX285.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activeX/activeX274.xml" ContentType="application/vnd.ms-office.activeX+xml"/>
  <Override PartName="/word/activeX/activeX292.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252.xml" ContentType="application/vnd.ms-office.activeX+xml"/>
  <Override PartName="/word/activeX/activeX263.xml" ContentType="application/vnd.ms-office.activeX+xml"/>
  <Override PartName="/word/activeX/activeX281.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270.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24.xml" ContentType="application/vnd.ms-office.activeX+xml"/>
  <Override PartName="/word/activeX/activeX33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313.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297.xml" ContentType="application/vnd.ms-office.activeX+xml"/>
  <Override PartName="/word/activeX/activeX30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275.xml" ContentType="application/vnd.ms-office.activeX+xml"/>
  <Override PartName="/word/activeX/activeX286.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64.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Override PartName="/word/activeX/activeX329.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318.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30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332.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269.xml" ContentType="application/vnd.ms-office.activeX+xml"/>
  <Override PartName="/word/activeX/activeX321.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Override PartName="/word/activeX/activeX294.xml" ContentType="application/vnd.ms-office.activeX+xml"/>
  <Override PartName="/word/activeX/activeX310.xml" ContentType="application/vnd.ms-office.activeX+xml"/>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Override PartName="/word/activeX/activeX283.xml" ContentType="application/vnd.ms-office.activeX+xml"/>
  <Override PartName="/word/activeX/activeX225.xml" ContentType="application/vnd.ms-office.activeX+xml"/>
  <Override PartName="/word/activeX/activeX272.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50.xml" ContentType="application/vnd.ms-office.activeX+xml"/>
  <Override PartName="/word/activeX/activeX261.xml" ContentType="application/vnd.ms-office.activeX+xml"/>
  <Override PartName="/docProps/core.xml" ContentType="application/vnd.openxmlformats-package.core-properties+xml"/>
  <Override PartName="/word/activeX/activeX187.xml" ContentType="application/vnd.ms-office.activeX+xml"/>
  <Override PartName="/word/activeX/activeX39.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65.xml" ContentType="application/vnd.ms-office.activeX+xml"/>
  <Override PartName="/word/activeX/activeX176.xml" ContentType="application/vnd.ms-office.activeX+xml"/>
  <Override PartName="/word/activeX/activeX315.xml" ContentType="application/vnd.ms-office.activeX+xml"/>
  <Override PartName="/word/activeX/activeX326.xml" ContentType="application/vnd.ms-office.activeX+xml"/>
  <Override PartName="/word/activeX/activeX28.xml" ContentType="application/vnd.ms-office.activeX+xml"/>
  <Override PartName="/word/activeX/activeX75.xml" ContentType="application/vnd.ms-office.activeX+xml"/>
  <Override PartName="/word/activeX/activeX107.xml" ContentType="application/vnd.ms-office.activeX+xml"/>
  <Override PartName="/word/activeX/activeX154.xml" ContentType="application/vnd.ms-office.activeX+xml"/>
  <Override PartName="/word/activeX/activeX299.xml" ContentType="application/vnd.ms-office.activeX+xml"/>
  <Override PartName="/word/activeX/activeX304.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64.xml" ContentType="application/vnd.ms-office.activeX+xml"/>
  <Override PartName="/word/activeX/activeX143.xml" ContentType="application/vnd.ms-office.activeX+xml"/>
  <Override PartName="/word/activeX/activeX190.xml" ContentType="application/vnd.ms-office.activeX+xml"/>
  <Override PartName="/word/activeX/activeX277.xml" ContentType="application/vnd.ms-office.activeX+xml"/>
  <Override PartName="/word/activeX/activeX288.xml" ContentType="application/vnd.ms-office.activeX+xml"/>
  <Override PartName="/word/activeX/activeX42.xml" ContentType="application/vnd.ms-office.activeX+xml"/>
  <Override PartName="/word/activeX/activeX53.xml" ContentType="application/vnd.ms-office.activeX+xml"/>
  <Override PartName="/word/activeX/activeX132.xml" ContentType="application/vnd.ms-office.activeX+xml"/>
  <Override PartName="/word/activeX/activeX219.xml" ContentType="application/vnd.ms-office.activeX+xml"/>
  <Override PartName="/word/activeX/activeX266.xml" ContentType="application/vnd.ms-office.activeX+xml"/>
  <Override PartName="/word/activeX/activeX31.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55.xml" ContentType="application/vnd.ms-office.activeX+xml"/>
  <Override PartName="/word/activeX/activeX20.xml" ContentType="application/vnd.ms-office.activeX+xml"/>
  <Override PartName="/word/activeX/activeX233.xml" ContentType="application/vnd.ms-office.activeX+xml"/>
  <Override PartName="/word/activeX/activeX244.xml" ContentType="application/vnd.ms-office.activeX+xml"/>
  <Override PartName="/word/activeX/activeX280.xml" ContentType="application/vnd.ms-office.activeX+xml"/>
  <Override PartName="/word/activeX/activeX291.xml" ContentType="application/vnd.ms-office.activeX+xml"/>
  <Override PartName="/word/activeX/activeX222.xml" ContentType="application/vnd.ms-office.activeX+xml"/>
  <Override PartName="/word/activeX/activeX7.xml" ContentType="application/vnd.ms-office.activeX+xml"/>
  <Override PartName="/word/activeX/activeX159.xml" ContentType="application/vnd.ms-office.activeX+xml"/>
  <Override PartName="/word/activeX/activeX211.xml" ContentType="application/vnd.ms-office.activeX+xml"/>
  <Override PartName="/word/activeX/activeX309.xml" ContentType="application/vnd.ms-office.activeX+xml"/>
  <Override PartName="/word/activeX/activeX58.xml" ContentType="application/vnd.ms-office.activeX+xml"/>
  <Override PartName="/word/activeX/activeX69.xml" ContentType="application/vnd.ms-office.activeX+xml"/>
  <Override PartName="/word/activeX/activeX137.xml" ContentType="application/vnd.ms-office.activeX+xml"/>
  <Override PartName="/word/activeX/activeX148.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34.xml" ContentType="application/vnd.ms-office.activeX+xml"/>
  <Override PartName="/word/activeX/activeX47.xml" ContentType="application/vnd.ms-office.activeX+xml"/>
  <Override PartName="/word/activeX/activeX94.xml" ContentType="application/vnd.ms-office.activeX+xml"/>
  <Override PartName="/word/activeX/activeX126.xml" ContentType="application/vnd.ms-office.activeX+xml"/>
  <Override PartName="/word/activeX/activeX173.xml" ContentType="application/vnd.ms-office.activeX+xml"/>
  <Override PartName="/word/activeX/activeX323.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C54" w:rsidRDefault="00814C54" w:rsidP="00814C54">
      <w:pPr>
        <w:widowControl/>
        <w:jc w:val="left"/>
        <w:rPr>
          <w:rFonts w:ascii="宋体" w:eastAsia="宋体" w:hAnsi="宋体" w:cs="宋体" w:hint="eastAsia"/>
          <w:b/>
          <w:bCs/>
          <w:kern w:val="0"/>
          <w:sz w:val="20"/>
          <w:szCs w:val="20"/>
        </w:rPr>
      </w:pPr>
      <w:r>
        <w:rPr>
          <w:rFonts w:ascii="宋体" w:eastAsia="宋体" w:hAnsi="宋体" w:cs="宋体" w:hint="eastAsia"/>
          <w:b/>
          <w:bCs/>
          <w:kern w:val="0"/>
          <w:sz w:val="20"/>
          <w:szCs w:val="20"/>
        </w:rPr>
        <w:t>6</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单选题（共10题，共20分）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 某企业原来经营专为高档消费群体的“向阳”牌服装，该市场成功后，又以该品牌进入中档消费市场，这一品牌策略就是（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20.25pt;height:15.75pt" o:ole="">
            <v:imagedata r:id="rId5" o:title=""/>
          </v:shape>
          <w:control r:id="rId6" w:name="DefaultOcxName" w:shapeid="_x0000_i1150"/>
        </w:object>
      </w:r>
      <w:r w:rsidRPr="00814C54">
        <w:rPr>
          <w:rFonts w:ascii="宋体" w:eastAsia="宋体" w:hAnsi="宋体" w:cs="宋体"/>
          <w:kern w:val="0"/>
          <w:sz w:val="20"/>
          <w:szCs w:val="20"/>
        </w:rPr>
        <w:t>A  家庭品牌</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49" type="#_x0000_t75" style="width:20.25pt;height:15.75pt" o:ole="">
            <v:imagedata r:id="rId5" o:title=""/>
          </v:shape>
          <w:control r:id="rId7" w:name="DefaultOcxName1" w:shapeid="_x0000_i1149"/>
        </w:object>
      </w:r>
      <w:r w:rsidRPr="00814C54">
        <w:rPr>
          <w:rFonts w:ascii="宋体" w:eastAsia="宋体" w:hAnsi="宋体" w:cs="宋体"/>
          <w:kern w:val="0"/>
          <w:sz w:val="20"/>
          <w:szCs w:val="20"/>
        </w:rPr>
        <w:t>B  个别品牌</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48" type="#_x0000_t75" style="width:20.25pt;height:15.75pt" o:ole="">
            <v:imagedata r:id="rId8" o:title=""/>
          </v:shape>
          <w:control r:id="rId9" w:name="DefaultOcxName2" w:shapeid="_x0000_i1148"/>
        </w:object>
      </w:r>
      <w:r w:rsidRPr="00814C54">
        <w:rPr>
          <w:rFonts w:ascii="宋体" w:eastAsia="宋体" w:hAnsi="宋体" w:cs="宋体"/>
          <w:kern w:val="0"/>
          <w:sz w:val="20"/>
          <w:szCs w:val="20"/>
        </w:rPr>
        <w:t>C  品牌延伸</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47" type="#_x0000_t75" style="width:20.25pt;height:15.75pt" o:ole="">
            <v:imagedata r:id="rId5" o:title=""/>
          </v:shape>
          <w:control r:id="rId10" w:name="DefaultOcxName3" w:shapeid="_x0000_i1147"/>
        </w:object>
      </w:r>
      <w:r w:rsidRPr="00814C54">
        <w:rPr>
          <w:rFonts w:ascii="宋体" w:eastAsia="宋体" w:hAnsi="宋体" w:cs="宋体"/>
          <w:kern w:val="0"/>
          <w:sz w:val="20"/>
          <w:szCs w:val="20"/>
        </w:rPr>
        <w:t>D  多品牌</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2. 中国工商银行与中国石油化工总公司合作发行牡丹加油卡，这种合作属于（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46" type="#_x0000_t75" style="width:20.25pt;height:15.75pt" o:ole="">
            <v:imagedata r:id="rId5" o:title=""/>
          </v:shape>
          <w:control r:id="rId11" w:name="DefaultOcxName4" w:shapeid="_x0000_i1146"/>
        </w:object>
      </w:r>
      <w:r w:rsidRPr="00814C54">
        <w:rPr>
          <w:rFonts w:ascii="宋体" w:eastAsia="宋体" w:hAnsi="宋体" w:cs="宋体"/>
          <w:kern w:val="0"/>
          <w:sz w:val="20"/>
          <w:szCs w:val="20"/>
        </w:rPr>
        <w:t>A  虚拟经营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45" type="#_x0000_t75" style="width:20.25pt;height:15.75pt" o:ole="">
            <v:imagedata r:id="rId5" o:title=""/>
          </v:shape>
          <w:control r:id="rId12" w:name="DefaultOcxName5" w:shapeid="_x0000_i1145"/>
        </w:object>
      </w:r>
      <w:r w:rsidRPr="00814C54">
        <w:rPr>
          <w:rFonts w:ascii="宋体" w:eastAsia="宋体" w:hAnsi="宋体" w:cs="宋体"/>
          <w:kern w:val="0"/>
          <w:sz w:val="20"/>
          <w:szCs w:val="20"/>
        </w:rPr>
        <w:t>B  战略联盟</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44" type="#_x0000_t75" style="width:20.25pt;height:15.75pt" o:ole="">
            <v:imagedata r:id="rId8" o:title=""/>
          </v:shape>
          <w:control r:id="rId13" w:name="DefaultOcxName6" w:shapeid="_x0000_i1144"/>
        </w:object>
      </w:r>
      <w:r w:rsidRPr="00814C54">
        <w:rPr>
          <w:rFonts w:ascii="宋体" w:eastAsia="宋体" w:hAnsi="宋体" w:cs="宋体"/>
          <w:kern w:val="0"/>
          <w:sz w:val="20"/>
          <w:szCs w:val="20"/>
        </w:rPr>
        <w:t>C  合作营销</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43" type="#_x0000_t75" style="width:20.25pt;height:15.75pt" o:ole="">
            <v:imagedata r:id="rId5" o:title=""/>
          </v:shape>
          <w:control r:id="rId14" w:name="DefaultOcxName7" w:shapeid="_x0000_i1143"/>
        </w:object>
      </w:r>
      <w:r w:rsidRPr="00814C54">
        <w:rPr>
          <w:rFonts w:ascii="宋体" w:eastAsia="宋体" w:hAnsi="宋体" w:cs="宋体"/>
          <w:kern w:val="0"/>
          <w:sz w:val="20"/>
          <w:szCs w:val="20"/>
        </w:rPr>
        <w:t>D  集群营销</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3. 目前大中城市餐饮业中，消费者越来越倾向于有档次、有品位的餐馆，“物美价廉”已经不是人们就餐的首要选择。这是宏观环境中（ ）因素影响的表现</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42" type="#_x0000_t75" style="width:20.25pt;height:15.75pt" o:ole="">
            <v:imagedata r:id="rId5" o:title=""/>
          </v:shape>
          <w:control r:id="rId15" w:name="DefaultOcxName8" w:shapeid="_x0000_i1142"/>
        </w:object>
      </w:r>
      <w:r w:rsidRPr="00814C54">
        <w:rPr>
          <w:rFonts w:ascii="宋体" w:eastAsia="宋体" w:hAnsi="宋体" w:cs="宋体"/>
          <w:kern w:val="0"/>
          <w:sz w:val="20"/>
          <w:szCs w:val="20"/>
        </w:rPr>
        <w:t>A  政治法律因素</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41" type="#_x0000_t75" style="width:20.25pt;height:15.75pt" o:ole="">
            <v:imagedata r:id="rId8" o:title=""/>
          </v:shape>
          <w:control r:id="rId16" w:name="DefaultOcxName9" w:shapeid="_x0000_i1141"/>
        </w:object>
      </w:r>
      <w:r w:rsidRPr="00814C54">
        <w:rPr>
          <w:rFonts w:ascii="宋体" w:eastAsia="宋体" w:hAnsi="宋体" w:cs="宋体"/>
          <w:kern w:val="0"/>
          <w:sz w:val="20"/>
          <w:szCs w:val="20"/>
        </w:rPr>
        <w:t>B  经济因素</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40" type="#_x0000_t75" style="width:20.25pt;height:15.75pt" o:ole="">
            <v:imagedata r:id="rId5" o:title=""/>
          </v:shape>
          <w:control r:id="rId17" w:name="DefaultOcxName10" w:shapeid="_x0000_i1140"/>
        </w:object>
      </w:r>
      <w:r w:rsidRPr="00814C54">
        <w:rPr>
          <w:rFonts w:ascii="宋体" w:eastAsia="宋体" w:hAnsi="宋体" w:cs="宋体"/>
          <w:kern w:val="0"/>
          <w:sz w:val="20"/>
          <w:szCs w:val="20"/>
        </w:rPr>
        <w:t>C  社会文化因素</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39" type="#_x0000_t75" style="width:20.25pt;height:15.75pt" o:ole="">
            <v:imagedata r:id="rId5" o:title=""/>
          </v:shape>
          <w:control r:id="rId18" w:name="DefaultOcxName11" w:shapeid="_x0000_i1139"/>
        </w:object>
      </w:r>
      <w:r w:rsidRPr="00814C54">
        <w:rPr>
          <w:rFonts w:ascii="宋体" w:eastAsia="宋体" w:hAnsi="宋体" w:cs="宋体"/>
          <w:kern w:val="0"/>
          <w:sz w:val="20"/>
          <w:szCs w:val="20"/>
        </w:rPr>
        <w:t>D  技术因素</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4. “把鸡蛋放在一只篮子里的做法”是什么战略的形象表述（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38" type="#_x0000_t75" style="width:20.25pt;height:15.75pt" o:ole="">
            <v:imagedata r:id="rId8" o:title=""/>
          </v:shape>
          <w:control r:id="rId19" w:name="DefaultOcxName12" w:shapeid="_x0000_i1138"/>
        </w:object>
      </w:r>
      <w:r w:rsidRPr="00814C54">
        <w:rPr>
          <w:rFonts w:ascii="宋体" w:eastAsia="宋体" w:hAnsi="宋体" w:cs="宋体"/>
          <w:kern w:val="0"/>
          <w:sz w:val="20"/>
          <w:szCs w:val="20"/>
        </w:rPr>
        <w:t>A  集中化战略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37" type="#_x0000_t75" style="width:20.25pt;height:15.75pt" o:ole="">
            <v:imagedata r:id="rId5" o:title=""/>
          </v:shape>
          <w:control r:id="rId20" w:name="DefaultOcxName13" w:shapeid="_x0000_i1137"/>
        </w:object>
      </w:r>
      <w:r w:rsidRPr="00814C54">
        <w:rPr>
          <w:rFonts w:ascii="宋体" w:eastAsia="宋体" w:hAnsi="宋体" w:cs="宋体"/>
          <w:kern w:val="0"/>
          <w:sz w:val="20"/>
          <w:szCs w:val="20"/>
        </w:rPr>
        <w:t>B  一体化战略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36" type="#_x0000_t75" style="width:20.25pt;height:15.75pt" o:ole="">
            <v:imagedata r:id="rId5" o:title=""/>
          </v:shape>
          <w:control r:id="rId21" w:name="DefaultOcxName14" w:shapeid="_x0000_i1136"/>
        </w:object>
      </w:r>
      <w:r w:rsidRPr="00814C54">
        <w:rPr>
          <w:rFonts w:ascii="宋体" w:eastAsia="宋体" w:hAnsi="宋体" w:cs="宋体"/>
          <w:kern w:val="0"/>
          <w:sz w:val="20"/>
          <w:szCs w:val="20"/>
        </w:rPr>
        <w:t>C  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35" type="#_x0000_t75" style="width:20.25pt;height:15.75pt" o:ole="">
            <v:imagedata r:id="rId5" o:title=""/>
          </v:shape>
          <w:control r:id="rId22" w:name="DefaultOcxName15" w:shapeid="_x0000_i1135"/>
        </w:object>
      </w:r>
      <w:r w:rsidRPr="00814C54">
        <w:rPr>
          <w:rFonts w:ascii="宋体" w:eastAsia="宋体" w:hAnsi="宋体" w:cs="宋体"/>
          <w:kern w:val="0"/>
          <w:sz w:val="20"/>
          <w:szCs w:val="20"/>
        </w:rPr>
        <w:t>D  多元化战略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lastRenderedPageBreak/>
        <w:t>     5. 面对国家住房产业政策的调整，一些企业迅速从高档豪华房地产项目开发转向经济适用型住房的开发，这属于：（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34" type="#_x0000_t75" style="width:20.25pt;height:15.75pt" o:ole="">
            <v:imagedata r:id="rId8" o:title=""/>
          </v:shape>
          <w:control r:id="rId23" w:name="DefaultOcxName16" w:shapeid="_x0000_i1134"/>
        </w:object>
      </w:r>
      <w:r w:rsidRPr="00814C54">
        <w:rPr>
          <w:rFonts w:ascii="宋体" w:eastAsia="宋体" w:hAnsi="宋体" w:cs="宋体"/>
          <w:kern w:val="0"/>
          <w:sz w:val="20"/>
          <w:szCs w:val="20"/>
        </w:rPr>
        <w:t>A  提前性变革</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33" type="#_x0000_t75" style="width:20.25pt;height:15.75pt" o:ole="">
            <v:imagedata r:id="rId5" o:title=""/>
          </v:shape>
          <w:control r:id="rId24" w:name="DefaultOcxName17" w:shapeid="_x0000_i1133"/>
        </w:object>
      </w:r>
      <w:r w:rsidRPr="00814C54">
        <w:rPr>
          <w:rFonts w:ascii="宋体" w:eastAsia="宋体" w:hAnsi="宋体" w:cs="宋体"/>
          <w:kern w:val="0"/>
          <w:sz w:val="20"/>
          <w:szCs w:val="20"/>
        </w:rPr>
        <w:t>B  反应性变革</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32" type="#_x0000_t75" style="width:20.25pt;height:15.75pt" o:ole="">
            <v:imagedata r:id="rId5" o:title=""/>
          </v:shape>
          <w:control r:id="rId25" w:name="DefaultOcxName18" w:shapeid="_x0000_i1132"/>
        </w:object>
      </w:r>
      <w:r w:rsidRPr="00814C54">
        <w:rPr>
          <w:rFonts w:ascii="宋体" w:eastAsia="宋体" w:hAnsi="宋体" w:cs="宋体"/>
          <w:kern w:val="0"/>
          <w:sz w:val="20"/>
          <w:szCs w:val="20"/>
        </w:rPr>
        <w:t>C  危机性变革</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31" type="#_x0000_t75" style="width:20.25pt;height:15.75pt" o:ole="">
            <v:imagedata r:id="rId5" o:title=""/>
          </v:shape>
          <w:control r:id="rId26" w:name="DefaultOcxName19" w:shapeid="_x0000_i1131"/>
        </w:object>
      </w:r>
      <w:r w:rsidRPr="00814C54">
        <w:rPr>
          <w:rFonts w:ascii="宋体" w:eastAsia="宋体" w:hAnsi="宋体" w:cs="宋体"/>
          <w:kern w:val="0"/>
          <w:sz w:val="20"/>
          <w:szCs w:val="20"/>
        </w:rPr>
        <w:t>D  随机应变式的变革</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6. 对于钢铁行业来说，最明显的竞争特征是：（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30" type="#_x0000_t75" style="width:20.25pt;height:15.75pt" o:ole="">
            <v:imagedata r:id="rId5" o:title=""/>
          </v:shape>
          <w:control r:id="rId27" w:name="DefaultOcxName20" w:shapeid="_x0000_i1130"/>
        </w:object>
      </w:r>
      <w:r w:rsidRPr="00814C54">
        <w:rPr>
          <w:rFonts w:ascii="宋体" w:eastAsia="宋体" w:hAnsi="宋体" w:cs="宋体"/>
          <w:kern w:val="0"/>
          <w:sz w:val="20"/>
          <w:szCs w:val="20"/>
        </w:rPr>
        <w:t>A  价格</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29" type="#_x0000_t75" style="width:20.25pt;height:15.75pt" o:ole="">
            <v:imagedata r:id="rId8" o:title=""/>
          </v:shape>
          <w:control r:id="rId28" w:name="DefaultOcxName21" w:shapeid="_x0000_i1129"/>
        </w:object>
      </w:r>
      <w:r w:rsidRPr="00814C54">
        <w:rPr>
          <w:rFonts w:ascii="宋体" w:eastAsia="宋体" w:hAnsi="宋体" w:cs="宋体"/>
          <w:kern w:val="0"/>
          <w:sz w:val="20"/>
          <w:szCs w:val="20"/>
        </w:rPr>
        <w:t>B  规模经济</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28" type="#_x0000_t75" style="width:20.25pt;height:15.75pt" o:ole="">
            <v:imagedata r:id="rId5" o:title=""/>
          </v:shape>
          <w:control r:id="rId29" w:name="DefaultOcxName22" w:shapeid="_x0000_i1128"/>
        </w:object>
      </w:r>
      <w:r w:rsidRPr="00814C54">
        <w:rPr>
          <w:rFonts w:ascii="宋体" w:eastAsia="宋体" w:hAnsi="宋体" w:cs="宋体"/>
          <w:kern w:val="0"/>
          <w:sz w:val="20"/>
          <w:szCs w:val="20"/>
        </w:rPr>
        <w:t>C  转换成本</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27" type="#_x0000_t75" style="width:20.25pt;height:15.75pt" o:ole="">
            <v:imagedata r:id="rId5" o:title=""/>
          </v:shape>
          <w:control r:id="rId30" w:name="DefaultOcxName23" w:shapeid="_x0000_i1127"/>
        </w:object>
      </w:r>
      <w:r w:rsidRPr="00814C54">
        <w:rPr>
          <w:rFonts w:ascii="宋体" w:eastAsia="宋体" w:hAnsi="宋体" w:cs="宋体"/>
          <w:kern w:val="0"/>
          <w:sz w:val="20"/>
          <w:szCs w:val="20"/>
        </w:rPr>
        <w:t>D  库存成本</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7. 生物制药是具有高成长性行业，其进入壁垒和退出壁垒的组合是（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26" type="#_x0000_t75" style="width:20.25pt;height:15.75pt" o:ole="">
            <v:imagedata r:id="rId8" o:title=""/>
          </v:shape>
          <w:control r:id="rId31" w:name="DefaultOcxName24" w:shapeid="_x0000_i1126"/>
        </w:object>
      </w:r>
      <w:r w:rsidRPr="00814C54">
        <w:rPr>
          <w:rFonts w:ascii="宋体" w:eastAsia="宋体" w:hAnsi="宋体" w:cs="宋体"/>
          <w:kern w:val="0"/>
          <w:sz w:val="20"/>
          <w:szCs w:val="20"/>
        </w:rPr>
        <w:t>A  进入壁垒高，退出壁垒高</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25" type="#_x0000_t75" style="width:20.25pt;height:15.75pt" o:ole="">
            <v:imagedata r:id="rId5" o:title=""/>
          </v:shape>
          <w:control r:id="rId32" w:name="DefaultOcxName25" w:shapeid="_x0000_i1125"/>
        </w:object>
      </w:r>
      <w:r w:rsidRPr="00814C54">
        <w:rPr>
          <w:rFonts w:ascii="宋体" w:eastAsia="宋体" w:hAnsi="宋体" w:cs="宋体"/>
          <w:kern w:val="0"/>
          <w:sz w:val="20"/>
          <w:szCs w:val="20"/>
        </w:rPr>
        <w:t>B  进入壁垒低，退出壁垒低</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24" type="#_x0000_t75" style="width:20.25pt;height:15.75pt" o:ole="">
            <v:imagedata r:id="rId5" o:title=""/>
          </v:shape>
          <w:control r:id="rId33" w:name="DefaultOcxName26" w:shapeid="_x0000_i1124"/>
        </w:object>
      </w:r>
      <w:r w:rsidRPr="00814C54">
        <w:rPr>
          <w:rFonts w:ascii="宋体" w:eastAsia="宋体" w:hAnsi="宋体" w:cs="宋体"/>
          <w:kern w:val="0"/>
          <w:sz w:val="20"/>
          <w:szCs w:val="20"/>
        </w:rPr>
        <w:t>C  进入壁垒低，退出壁垒高</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23" type="#_x0000_t75" style="width:20.25pt;height:15.75pt" o:ole="">
            <v:imagedata r:id="rId5" o:title=""/>
          </v:shape>
          <w:control r:id="rId34" w:name="DefaultOcxName27" w:shapeid="_x0000_i1123"/>
        </w:object>
      </w:r>
      <w:r w:rsidRPr="00814C54">
        <w:rPr>
          <w:rFonts w:ascii="宋体" w:eastAsia="宋体" w:hAnsi="宋体" w:cs="宋体"/>
          <w:kern w:val="0"/>
          <w:sz w:val="20"/>
          <w:szCs w:val="20"/>
        </w:rPr>
        <w:t>D  进入壁垒高，退出壁垒低</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8. “公司发展事业的基础是技术革新、生产率和市场占有率”，这句话表明的是（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22" type="#_x0000_t75" style="width:20.25pt;height:15.75pt" o:ole="">
            <v:imagedata r:id="rId5" o:title=""/>
          </v:shape>
          <w:control r:id="rId35" w:name="DefaultOcxName28" w:shapeid="_x0000_i1122"/>
        </w:object>
      </w:r>
      <w:r w:rsidRPr="00814C54">
        <w:rPr>
          <w:rFonts w:ascii="宋体" w:eastAsia="宋体" w:hAnsi="宋体" w:cs="宋体"/>
          <w:kern w:val="0"/>
          <w:sz w:val="20"/>
          <w:szCs w:val="20"/>
        </w:rPr>
        <w:t>A  企业生存目的</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21" type="#_x0000_t75" style="width:20.25pt;height:15.75pt" o:ole="">
            <v:imagedata r:id="rId8" o:title=""/>
          </v:shape>
          <w:control r:id="rId36" w:name="DefaultOcxName29" w:shapeid="_x0000_i1121"/>
        </w:object>
      </w:r>
      <w:r w:rsidRPr="00814C54">
        <w:rPr>
          <w:rFonts w:ascii="宋体" w:eastAsia="宋体" w:hAnsi="宋体" w:cs="宋体"/>
          <w:kern w:val="0"/>
          <w:sz w:val="20"/>
          <w:szCs w:val="20"/>
        </w:rPr>
        <w:t>B  企业经营哲学</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20" type="#_x0000_t75" style="width:20.25pt;height:15.75pt" o:ole="">
            <v:imagedata r:id="rId5" o:title=""/>
          </v:shape>
          <w:control r:id="rId37" w:name="DefaultOcxName30" w:shapeid="_x0000_i1120"/>
        </w:object>
      </w:r>
      <w:r w:rsidRPr="00814C54">
        <w:rPr>
          <w:rFonts w:ascii="宋体" w:eastAsia="宋体" w:hAnsi="宋体" w:cs="宋体"/>
          <w:kern w:val="0"/>
          <w:sz w:val="20"/>
          <w:szCs w:val="20"/>
        </w:rPr>
        <w:t>C  企业形象</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19" type="#_x0000_t75" style="width:20.25pt;height:15.75pt" o:ole="">
            <v:imagedata r:id="rId5" o:title=""/>
          </v:shape>
          <w:control r:id="rId38" w:name="DefaultOcxName31" w:shapeid="_x0000_i1119"/>
        </w:object>
      </w:r>
      <w:r w:rsidRPr="00814C54">
        <w:rPr>
          <w:rFonts w:ascii="宋体" w:eastAsia="宋体" w:hAnsi="宋体" w:cs="宋体"/>
          <w:kern w:val="0"/>
          <w:sz w:val="20"/>
          <w:szCs w:val="20"/>
        </w:rPr>
        <w:t>D  企业核心价值观</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9. 战略优势是企业在竞争中夺取胜利的有力武器。云南玉溪卷烟厂的香烟由于在原料方面独具优势而畅销全国。玉溪卷烟厂所具有的这种优势属于（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18" type="#_x0000_t75" style="width:20.25pt;height:15.75pt" o:ole="">
            <v:imagedata r:id="rId5" o:title=""/>
          </v:shape>
          <w:control r:id="rId39" w:name="DefaultOcxName32" w:shapeid="_x0000_i1118"/>
        </w:object>
      </w:r>
      <w:r w:rsidRPr="00814C54">
        <w:rPr>
          <w:rFonts w:ascii="宋体" w:eastAsia="宋体" w:hAnsi="宋体" w:cs="宋体"/>
          <w:kern w:val="0"/>
          <w:sz w:val="20"/>
          <w:szCs w:val="20"/>
        </w:rPr>
        <w:t>A  技术优势</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1117" type="#_x0000_t75" style="width:20.25pt;height:15.75pt" o:ole="">
            <v:imagedata r:id="rId5" o:title=""/>
          </v:shape>
          <w:control r:id="rId40" w:name="DefaultOcxName33" w:shapeid="_x0000_i1117"/>
        </w:object>
      </w:r>
      <w:r w:rsidRPr="00814C54">
        <w:rPr>
          <w:rFonts w:ascii="宋体" w:eastAsia="宋体" w:hAnsi="宋体" w:cs="宋体"/>
          <w:kern w:val="0"/>
          <w:sz w:val="20"/>
          <w:szCs w:val="20"/>
        </w:rPr>
        <w:t>B  成本优势</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16" type="#_x0000_t75" style="width:20.25pt;height:15.75pt" o:ole="">
            <v:imagedata r:id="rId8" o:title=""/>
          </v:shape>
          <w:control r:id="rId41" w:name="DefaultOcxName34" w:shapeid="_x0000_i1116"/>
        </w:object>
      </w:r>
      <w:r w:rsidRPr="00814C54">
        <w:rPr>
          <w:rFonts w:ascii="宋体" w:eastAsia="宋体" w:hAnsi="宋体" w:cs="宋体"/>
          <w:kern w:val="0"/>
          <w:sz w:val="20"/>
          <w:szCs w:val="20"/>
        </w:rPr>
        <w:t>C  资源优势</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15" type="#_x0000_t75" style="width:20.25pt;height:15.75pt" o:ole="">
            <v:imagedata r:id="rId5" o:title=""/>
          </v:shape>
          <w:control r:id="rId42" w:name="DefaultOcxName35" w:shapeid="_x0000_i1115"/>
        </w:object>
      </w:r>
      <w:r w:rsidRPr="00814C54">
        <w:rPr>
          <w:rFonts w:ascii="宋体" w:eastAsia="宋体" w:hAnsi="宋体" w:cs="宋体"/>
          <w:kern w:val="0"/>
          <w:sz w:val="20"/>
          <w:szCs w:val="20"/>
        </w:rPr>
        <w:t>D  品牌优势</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10. 对于旅游企业来说，下列因素中属于宏观因素的是（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14" type="#_x0000_t75" style="width:20.25pt;height:15.75pt" o:ole="">
            <v:imagedata r:id="rId5" o:title=""/>
          </v:shape>
          <w:control r:id="rId43" w:name="DefaultOcxName36" w:shapeid="_x0000_i1114"/>
        </w:object>
      </w:r>
      <w:r w:rsidRPr="00814C54">
        <w:rPr>
          <w:rFonts w:ascii="宋体" w:eastAsia="宋体" w:hAnsi="宋体" w:cs="宋体"/>
          <w:kern w:val="0"/>
          <w:sz w:val="20"/>
          <w:szCs w:val="20"/>
        </w:rPr>
        <w:t>A  某旅游点发生地震</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13" type="#_x0000_t75" style="width:20.25pt;height:15.75pt" o:ole="">
            <v:imagedata r:id="rId5" o:title=""/>
          </v:shape>
          <w:control r:id="rId44" w:name="DefaultOcxName37" w:shapeid="_x0000_i1113"/>
        </w:object>
      </w:r>
      <w:r w:rsidRPr="00814C54">
        <w:rPr>
          <w:rFonts w:ascii="宋体" w:eastAsia="宋体" w:hAnsi="宋体" w:cs="宋体"/>
          <w:kern w:val="0"/>
          <w:sz w:val="20"/>
          <w:szCs w:val="20"/>
        </w:rPr>
        <w:t>B  旅游景点居民收入水平逐年提高</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12" type="#_x0000_t75" style="width:20.25pt;height:15.75pt" o:ole="">
            <v:imagedata r:id="rId5" o:title=""/>
          </v:shape>
          <w:control r:id="rId45" w:name="DefaultOcxName38" w:shapeid="_x0000_i1112"/>
        </w:object>
      </w:r>
      <w:r w:rsidRPr="00814C54">
        <w:rPr>
          <w:rFonts w:ascii="宋体" w:eastAsia="宋体" w:hAnsi="宋体" w:cs="宋体"/>
          <w:kern w:val="0"/>
          <w:sz w:val="20"/>
          <w:szCs w:val="20"/>
        </w:rPr>
        <w:t>C  旅游景点的生活习惯</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11" type="#_x0000_t75" style="width:20.25pt;height:15.75pt" o:ole="">
            <v:imagedata r:id="rId8" o:title=""/>
          </v:shape>
          <w:control r:id="rId46" w:name="DefaultOcxName39" w:shapeid="_x0000_i1111"/>
        </w:object>
      </w:r>
      <w:r w:rsidRPr="00814C54">
        <w:rPr>
          <w:rFonts w:ascii="宋体" w:eastAsia="宋体" w:hAnsi="宋体" w:cs="宋体"/>
          <w:kern w:val="0"/>
          <w:sz w:val="20"/>
          <w:szCs w:val="20"/>
        </w:rPr>
        <w:t>D  国内居民用于旅游的消费支出增长明显</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参考答案：D；考生答案：D；试题分数：2；考生得分：2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18"/>
          <w:szCs w:val="18"/>
        </w:rPr>
      </w:pPr>
    </w:p>
    <w:p w:rsidR="00814C54" w:rsidRPr="00814C54" w:rsidRDefault="00814C54" w:rsidP="00814C54">
      <w:pPr>
        <w:widowControl/>
        <w:jc w:val="left"/>
        <w:rPr>
          <w:rFonts w:ascii="宋体" w:eastAsia="宋体" w:hAnsi="宋体" w:cs="宋体"/>
          <w:b/>
          <w:bCs/>
          <w:color w:val="003366"/>
          <w:kern w:val="0"/>
          <w:sz w:val="22"/>
        </w:rPr>
      </w:pPr>
      <w:r w:rsidRPr="00814C54">
        <w:rPr>
          <w:rFonts w:ascii="宋体" w:eastAsia="宋体" w:hAnsi="宋体" w:cs="宋体"/>
          <w:b/>
          <w:bCs/>
          <w:color w:val="003366"/>
          <w:kern w:val="0"/>
          <w:sz w:val="22"/>
        </w:rPr>
        <w:t xml:space="preserve">主观题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案例分析题（共1题，共40分）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宜家出走马</w:t>
      </w:r>
      <w:proofErr w:type="gramStart"/>
      <w:r w:rsidRPr="00814C54">
        <w:rPr>
          <w:rFonts w:ascii="宋体" w:eastAsia="宋体" w:hAnsi="宋体" w:cs="宋体"/>
          <w:kern w:val="0"/>
          <w:sz w:val="20"/>
          <w:szCs w:val="20"/>
        </w:rPr>
        <w:t>甸</w:t>
      </w:r>
      <w:proofErr w:type="gramEnd"/>
      <w:r w:rsidRPr="00814C54">
        <w:rPr>
          <w:rFonts w:ascii="宋体" w:eastAsia="宋体" w:hAnsi="宋体" w:cs="宋体"/>
          <w:kern w:val="0"/>
          <w:sz w:val="20"/>
          <w:szCs w:val="20"/>
        </w:rPr>
        <w:t>变脸 宜家在马甸15000平方米的店面，创造出5.4亿元/年的销售额。 这个世界500强将在明年年初搬离马甸，引起了媒体和社会的广泛关注---既关心宜家的前景，也关心马甸的发展趋势。 马甸曾经被北京市商委规划为北京市十个商业中心的一个。马甸经历过两次辉煌，一次是在亚运会期间，马店是亚运会商品集散地，那时大众和社会对马甸作为商业中心有了初步认识。第二次是在马甸被大规模开发以后，特别是宜家进驻以后，形成了马甸商业上真正的繁荣。 据了解，宜家在选址上有两点必备的条件，第一，必须处于交通要道。马甸地区有四通八达的交通，马甸立交桥交通流量巨大。第二，宜家在世界各国的发展，物业都是自己的，不采取租用的办法。宜家初进北京，在马甸破例采取了租赁的方式来开店，也证明了马甸的商业价值。 宜家出走可能基于三个原因：第一，15000平方米营业面积已不能满足经营需求；第二，宜家失去了在马甸的定价权，成本为王的经营理念使宜</w:t>
      </w:r>
      <w:proofErr w:type="gramStart"/>
      <w:r w:rsidRPr="00814C54">
        <w:rPr>
          <w:rFonts w:ascii="宋体" w:eastAsia="宋体" w:hAnsi="宋体" w:cs="宋体"/>
          <w:kern w:val="0"/>
          <w:sz w:val="20"/>
          <w:szCs w:val="20"/>
        </w:rPr>
        <w:t>家难以</w:t>
      </w:r>
      <w:proofErr w:type="gramEnd"/>
      <w:r w:rsidRPr="00814C54">
        <w:rPr>
          <w:rFonts w:ascii="宋体" w:eastAsia="宋体" w:hAnsi="宋体" w:cs="宋体"/>
          <w:kern w:val="0"/>
          <w:sz w:val="20"/>
          <w:szCs w:val="20"/>
        </w:rPr>
        <w:t>接受马甸区域日益成熟带来的租金上涨的成本压力；第三，马甸由纯商业向商业与商务结合的大势，已使宜家失去了小资定位的环境土壤。 商业和商务应该是互为表里，相辅相成的，不同的业态，对商务的支持也各不相同。从这个角度来说，宜家"出走"也许意味着这个区域的商业或商务价值的新陈代谢。 宜家搬走不一定是坏事，通过马甸商业的重新整合和洗牌，让市场来检验马甸区域真正的商务和商业价值。（1）根据宜家在选址上的两个条件，谈谈你对企业战略的认识。（2）根据上述资料谈谈你对战略实施的认识。(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110" type="#_x0000_t75" style="width:33.75pt;height:77.25pt" o:ole="">
            <v:imagedata r:id="rId47" o:title=""/>
          </v:shape>
          <w:control r:id="rId48" w:name="DefaultOcxName40" w:shapeid="_x0000_i1110"/>
        </w:object>
      </w:r>
      <w:r w:rsidRPr="00814C54">
        <w:rPr>
          <w:rFonts w:ascii="宋体" w:eastAsia="宋体" w:hAnsi="宋体" w:cs="宋体"/>
          <w:color w:val="008000"/>
          <w:kern w:val="0"/>
          <w:sz w:val="20"/>
          <w:szCs w:val="20"/>
        </w:rPr>
        <w:br/>
        <w:t>参考答案：参考答案：（1）企业战略的制定必须正确确立自己的经营定位，即目标顾客群，宜家之所以定位于交通要道，是针对自提货物和追求低价格的顾客；自己经营物业主要是为了降低成本。（2）战略是由一定的产品和市场定位组合体现的，没有明确的产品（服务）与准确的市</w:t>
      </w:r>
      <w:r w:rsidRPr="00814C54">
        <w:rPr>
          <w:rFonts w:ascii="宋体" w:eastAsia="宋体" w:hAnsi="宋体" w:cs="宋体"/>
          <w:color w:val="008000"/>
          <w:kern w:val="0"/>
          <w:sz w:val="20"/>
          <w:szCs w:val="20"/>
        </w:rPr>
        <w:lastRenderedPageBreak/>
        <w:t>场定位，企业会失败。战略制定后，一般不应朝令夕改。战略是动态的，战略制定时的环境条件发生改变，要适时调整。（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Pr="00814C54" w:rsidRDefault="00814C54" w:rsidP="00814C54">
      <w:pPr>
        <w:widowControl/>
        <w:jc w:val="left"/>
        <w:rPr>
          <w:rFonts w:ascii="宋体" w:eastAsia="宋体" w:hAnsi="宋体" w:cs="宋体"/>
          <w:kern w:val="0"/>
          <w:sz w:val="20"/>
          <w:szCs w:val="20"/>
        </w:rPr>
      </w:pP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作品题（共1题，共40分）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下面是一位同学对一家成人教育教训机构的外部环境所作的分析报告，请你根据外部环境分析的基本理论和方法对该作品进行客观的评析，指出其长处和不足之处，提出改进建议。 企业名称：北京阿博泰克北大青鸟信息技术有限公司(简称“北大青鸟APTECH”)。地址：北京市海淀区成府路207号北大</w:t>
      </w:r>
      <w:proofErr w:type="gramStart"/>
      <w:r w:rsidRPr="00814C54">
        <w:rPr>
          <w:rFonts w:ascii="宋体" w:eastAsia="宋体" w:hAnsi="宋体" w:cs="宋体"/>
          <w:kern w:val="0"/>
          <w:sz w:val="20"/>
          <w:szCs w:val="20"/>
        </w:rPr>
        <w:t>青鸟楼</w:t>
      </w:r>
      <w:proofErr w:type="gramEnd"/>
      <w:r w:rsidRPr="00814C54">
        <w:rPr>
          <w:rFonts w:ascii="宋体" w:eastAsia="宋体" w:hAnsi="宋体" w:cs="宋体"/>
          <w:kern w:val="0"/>
          <w:sz w:val="20"/>
          <w:szCs w:val="20"/>
        </w:rPr>
        <w:t>二层主要业务：该公司是北京大学青鸟集团与印度阿博泰克公司(APTECH)合资组建的专业IT职业教育公司。公司服务于国内IT职业教育领域，致力于为中国IT产业培养技能型紧缺实用人才。公司采取特许经营的业务模式，在全国建立“北大青鸟APTECH计算机授权培训中心”。所有中心实行统一经营管理、严格保证教学质量，受到社会和业界的高度认可。目前，公司已在全国20多个省份、自治区、直辖市的100余个重点城市发展了240余家授权培训中心，全体系教职员工10000余人，培养学员逾30万人，发展速度之快、经营规模之大、学员人数之多，在全国众多IT职业培训机构中一枝独秀。年营业额达10亿元。今后几年该企业所面临的宏观环境可能对该企业造成的影响，我个人认为有以下几点：（1）政治法律环境方面：自从我国提出“科教兴国”的口号之后，政府对教育提出了很多的改进方法，相应也颁发了很多的相关规章制度和法律法规。例如：普及计算机教育，开设各种专业技校，就可能就增加了很多学生的择校机会，就有可能分流一部分生源。（2）经济环境方面：随着国民经济的发展，国民收入的提高，居民用于教育的费用也逐步增长，但同时对教育的质量也提出了更高的要求。这样就有利于教育质量高、对学生负责的教育机构的生存，而一些教育质量差又不改善的教育机构可能会面临淘汰的局面。 （3）社会文化环境方面：以前人们认为工作之后只接受本职业的教育培训就可以了，但随着科学技术及社会发展，人们认识到对新知识、新技术的学习是伴随人一生的。这样就对教育培训机构的教学质量、教学形式都提出了更高的要求。（4）人口因素方面：随着近年来我国人口的变化，在校大学毕业生的数量在逐渐减少，这样也会影响教育培训的生源来源。计算机教育培训行业主要竞争特征是竞争者的数量及教学质量，因为该行业的地域性很强，一个地区的生源的变化几乎很小，而且生源流动性大。北大青岛公司现有的竞争对手是清华万博计算机学校和百事</w:t>
      </w:r>
      <w:proofErr w:type="gramStart"/>
      <w:r w:rsidRPr="00814C54">
        <w:rPr>
          <w:rFonts w:ascii="宋体" w:eastAsia="宋体" w:hAnsi="宋体" w:cs="宋体"/>
          <w:kern w:val="0"/>
          <w:sz w:val="20"/>
          <w:szCs w:val="20"/>
        </w:rPr>
        <w:t>特</w:t>
      </w:r>
      <w:proofErr w:type="gramEnd"/>
      <w:r w:rsidRPr="00814C54">
        <w:rPr>
          <w:rFonts w:ascii="宋体" w:eastAsia="宋体" w:hAnsi="宋体" w:cs="宋体"/>
          <w:kern w:val="0"/>
          <w:sz w:val="20"/>
          <w:szCs w:val="20"/>
        </w:rPr>
        <w:t>计算机培训学校。百事</w:t>
      </w:r>
      <w:proofErr w:type="gramStart"/>
      <w:r w:rsidRPr="00814C54">
        <w:rPr>
          <w:rFonts w:ascii="宋体" w:eastAsia="宋体" w:hAnsi="宋体" w:cs="宋体"/>
          <w:kern w:val="0"/>
          <w:sz w:val="20"/>
          <w:szCs w:val="20"/>
        </w:rPr>
        <w:t>特</w:t>
      </w:r>
      <w:proofErr w:type="gramEnd"/>
      <w:r w:rsidRPr="00814C54">
        <w:rPr>
          <w:rFonts w:ascii="宋体" w:eastAsia="宋体" w:hAnsi="宋体" w:cs="宋体"/>
          <w:kern w:val="0"/>
          <w:sz w:val="20"/>
          <w:szCs w:val="20"/>
        </w:rPr>
        <w:t>计算机培训学校是一所收费比较低，设置专业比较单一的学校，并且教学环境比较差的学校，对于现在社会对高素质全方面的人才来说，这个学校很难做到。所以百事特对北大青鸟并不会造成多少影响；清华万博前身是清华大学网络技术培训与服务中心，是清华大学网络工程研究中心的对外培训服务机构。清华万博是清华大学直接控股的企业，公司一直以“IT产品培训、IT职业培训、IT咨询监理”为企业核心业务，清华万博是清华大学企业集团唯一专业从事IT技术服务的部门。这样一来他就比较有竞争优势，他培训的是更专业的人才，而北大青鸟也有计算机培训，但培养的是基础型人才。企业所面临的威胁是：（1）其他几个教育培训学校的竞争威胁，例如新东方学校；（2）生源逐渐减少；企业所面临的机会是：（1）现在人们对职业教育要求越来越高，如果北大青鸟积极改进教学方法，前景还是很好的；利用现有经营网点，在各地开展以公司为对象的多种职业培训。（2）积极开拓其他教学方式，公司采取特许经营的业务模式，在全国建立“北大青鸟APTECH计算机授权培训中心”。吸引其他地区的生源。(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1109" type="#_x0000_t75" style="width:33.75pt;height:77.25pt" o:ole="">
            <v:imagedata r:id="rId49" o:title=""/>
          </v:shape>
          <w:control r:id="rId50" w:name="DefaultOcxName41" w:shapeid="_x0000_i1109"/>
        </w:object>
      </w:r>
      <w:r w:rsidRPr="00814C54">
        <w:rPr>
          <w:rFonts w:ascii="宋体" w:eastAsia="宋体" w:hAnsi="宋体" w:cs="宋体"/>
          <w:color w:val="008000"/>
          <w:kern w:val="0"/>
          <w:sz w:val="20"/>
          <w:szCs w:val="20"/>
        </w:rPr>
        <w:br/>
        <w:t>参考答案：参考答案：本作品的长处：（1）明确进行了外部宏观因素的分析。（2）明确指出了主要的竞争对手。不足之处：（1）对于外部宏观环境因素的分析面面俱到，没有突出重点。实际上，主要的影响因素是技术因素，因为IT行业是与新技术密切相关的。（2）对于行业竞争特征几乎没有进行分析。IT培训具有起点低，专业性不强和大众化的特点，因此行业的进入障碍较低。目前IT业的培训行业细分还不是很突出但有一些，近年来有逐步向高端转移的趋势。（3）主要的竞争对手虽然指出来了，但还没有进一步的分析。在本文中对于战略集团分析方法应用的不是很好。其中提到的百思特，由于构不成威胁，所以不能算真正的竞争对手。而清华万博又更偏重于应用培训，这与北大青鸟的基础型人才培训有一定的差异。（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70B83" w:rsidRDefault="00870B83">
      <w:pPr>
        <w:rPr>
          <w:rFonts w:hint="eastAsia"/>
        </w:rPr>
      </w:pPr>
    </w:p>
    <w:p w:rsidR="00814C54" w:rsidRDefault="00814C54">
      <w:pPr>
        <w:rPr>
          <w:rFonts w:hint="eastAsia"/>
        </w:rPr>
      </w:pPr>
    </w:p>
    <w:p w:rsidR="00814C54" w:rsidRPr="00814C54" w:rsidRDefault="00814C54" w:rsidP="00814C54">
      <w:pPr>
        <w:widowControl/>
        <w:pBdr>
          <w:bottom w:val="single" w:sz="6" w:space="1" w:color="auto"/>
        </w:pBdr>
        <w:jc w:val="center"/>
        <w:rPr>
          <w:rFonts w:ascii="Arial" w:eastAsia="宋体" w:hAnsi="Arial" w:cs="Arial" w:hint="eastAsia"/>
          <w:vanish/>
          <w:kern w:val="0"/>
          <w:sz w:val="16"/>
          <w:szCs w:val="16"/>
        </w:rPr>
      </w:pPr>
      <w:r>
        <w:rPr>
          <w:rFonts w:ascii="Arial" w:eastAsia="宋体" w:hAnsi="Arial" w:cs="Arial" w:hint="eastAsia"/>
          <w:vanish/>
          <w:kern w:val="0"/>
          <w:sz w:val="16"/>
          <w:szCs w:val="16"/>
        </w:rPr>
        <w:t>7</w:t>
      </w:r>
      <w:r w:rsidRPr="00814C54">
        <w:rPr>
          <w:rFonts w:ascii="Arial" w:eastAsia="宋体" w:hAnsi="Arial" w:cs="Arial" w:hint="eastAsia"/>
          <w:vanish/>
          <w:kern w:val="0"/>
          <w:sz w:val="16"/>
          <w:szCs w:val="16"/>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单选题（共10题，共20分）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 石油公司对石油化工企业来而言，决定他们讨价还价能力的最主要影响因素是（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19" type="#_x0000_t75" style="width:20.25pt;height:15.75pt" o:ole="">
            <v:imagedata r:id="rId8" o:title=""/>
          </v:shape>
          <w:control r:id="rId51" w:name="DefaultOcxName45" w:shapeid="_x0000_i1319"/>
        </w:object>
      </w:r>
      <w:r w:rsidRPr="00814C54">
        <w:rPr>
          <w:rFonts w:ascii="宋体" w:eastAsia="宋体" w:hAnsi="宋体" w:cs="宋体"/>
          <w:kern w:val="0"/>
          <w:sz w:val="20"/>
          <w:szCs w:val="20"/>
        </w:rPr>
        <w:t>A  交易量</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18" type="#_x0000_t75" style="width:20.25pt;height:15.75pt" o:ole="">
            <v:imagedata r:id="rId5" o:title=""/>
          </v:shape>
          <w:control r:id="rId52" w:name="DefaultOcxName112" w:shapeid="_x0000_i1318"/>
        </w:object>
      </w:r>
      <w:r w:rsidRPr="00814C54">
        <w:rPr>
          <w:rFonts w:ascii="宋体" w:eastAsia="宋体" w:hAnsi="宋体" w:cs="宋体"/>
          <w:kern w:val="0"/>
          <w:sz w:val="20"/>
          <w:szCs w:val="20"/>
        </w:rPr>
        <w:t>B  产品差异化程度</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17" type="#_x0000_t75" style="width:20.25pt;height:15.75pt" o:ole="">
            <v:imagedata r:id="rId5" o:title=""/>
          </v:shape>
          <w:control r:id="rId53" w:name="DefaultOcxName212" w:shapeid="_x0000_i1317"/>
        </w:object>
      </w:r>
      <w:r w:rsidRPr="00814C54">
        <w:rPr>
          <w:rFonts w:ascii="宋体" w:eastAsia="宋体" w:hAnsi="宋体" w:cs="宋体"/>
          <w:kern w:val="0"/>
          <w:sz w:val="20"/>
          <w:szCs w:val="20"/>
        </w:rPr>
        <w:t>C  转换成本</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16" type="#_x0000_t75" style="width:20.25pt;height:15.75pt" o:ole="">
            <v:imagedata r:id="rId5" o:title=""/>
          </v:shape>
          <w:control r:id="rId54" w:name="DefaultOcxName310" w:shapeid="_x0000_i1316"/>
        </w:object>
      </w:r>
      <w:r w:rsidRPr="00814C54">
        <w:rPr>
          <w:rFonts w:ascii="宋体" w:eastAsia="宋体" w:hAnsi="宋体" w:cs="宋体"/>
          <w:kern w:val="0"/>
          <w:sz w:val="20"/>
          <w:szCs w:val="20"/>
        </w:rPr>
        <w:t>D  卖方产品标准化程度</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2. 中国工商银行与中国石油化工总公司合作发行牡丹加油卡，这种合作属于（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15" type="#_x0000_t75" style="width:20.25pt;height:15.75pt" o:ole="">
            <v:imagedata r:id="rId5" o:title=""/>
          </v:shape>
          <w:control r:id="rId55" w:name="DefaultOcxName44" w:shapeid="_x0000_i1315"/>
        </w:object>
      </w:r>
      <w:r w:rsidRPr="00814C54">
        <w:rPr>
          <w:rFonts w:ascii="宋体" w:eastAsia="宋体" w:hAnsi="宋体" w:cs="宋体"/>
          <w:kern w:val="0"/>
          <w:sz w:val="20"/>
          <w:szCs w:val="20"/>
        </w:rPr>
        <w:t>A  虚拟经营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14" type="#_x0000_t75" style="width:20.25pt;height:15.75pt" o:ole="">
            <v:imagedata r:id="rId5" o:title=""/>
          </v:shape>
          <w:control r:id="rId56" w:name="DefaultOcxName51" w:shapeid="_x0000_i1314"/>
        </w:object>
      </w:r>
      <w:r w:rsidRPr="00814C54">
        <w:rPr>
          <w:rFonts w:ascii="宋体" w:eastAsia="宋体" w:hAnsi="宋体" w:cs="宋体"/>
          <w:kern w:val="0"/>
          <w:sz w:val="20"/>
          <w:szCs w:val="20"/>
        </w:rPr>
        <w:t>B  战略联盟</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13" type="#_x0000_t75" style="width:20.25pt;height:15.75pt" o:ole="">
            <v:imagedata r:id="rId8" o:title=""/>
          </v:shape>
          <w:control r:id="rId57" w:name="DefaultOcxName61" w:shapeid="_x0000_i1313"/>
        </w:object>
      </w:r>
      <w:r w:rsidRPr="00814C54">
        <w:rPr>
          <w:rFonts w:ascii="宋体" w:eastAsia="宋体" w:hAnsi="宋体" w:cs="宋体"/>
          <w:kern w:val="0"/>
          <w:sz w:val="20"/>
          <w:szCs w:val="20"/>
        </w:rPr>
        <w:t>C  合作营销</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12" type="#_x0000_t75" style="width:20.25pt;height:15.75pt" o:ole="">
            <v:imagedata r:id="rId5" o:title=""/>
          </v:shape>
          <w:control r:id="rId58" w:name="DefaultOcxName71" w:shapeid="_x0000_i1312"/>
        </w:object>
      </w:r>
      <w:r w:rsidRPr="00814C54">
        <w:rPr>
          <w:rFonts w:ascii="宋体" w:eastAsia="宋体" w:hAnsi="宋体" w:cs="宋体"/>
          <w:kern w:val="0"/>
          <w:sz w:val="20"/>
          <w:szCs w:val="20"/>
        </w:rPr>
        <w:t>D  集群营销</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3. 为了进一步扩大彩电的生产规模，海尔集团公司整体收购合肥黄山电子集团公司，这属于（ ）。</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1311" type="#_x0000_t75" style="width:20.25pt;height:15.75pt" o:ole="">
            <v:imagedata r:id="rId8" o:title=""/>
          </v:shape>
          <w:control r:id="rId59" w:name="DefaultOcxName81" w:shapeid="_x0000_i1311"/>
        </w:object>
      </w:r>
      <w:r w:rsidRPr="00814C54">
        <w:rPr>
          <w:rFonts w:ascii="宋体" w:eastAsia="宋体" w:hAnsi="宋体" w:cs="宋体"/>
          <w:kern w:val="0"/>
          <w:sz w:val="20"/>
          <w:szCs w:val="20"/>
        </w:rPr>
        <w:t>A  横向一体化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10" type="#_x0000_t75" style="width:20.25pt;height:15.75pt" o:ole="">
            <v:imagedata r:id="rId5" o:title=""/>
          </v:shape>
          <w:control r:id="rId60" w:name="DefaultOcxName91" w:shapeid="_x0000_i1310"/>
        </w:object>
      </w:r>
      <w:r w:rsidRPr="00814C54">
        <w:rPr>
          <w:rFonts w:ascii="宋体" w:eastAsia="宋体" w:hAnsi="宋体" w:cs="宋体"/>
          <w:kern w:val="0"/>
          <w:sz w:val="20"/>
          <w:szCs w:val="20"/>
        </w:rPr>
        <w:t>B  纵向一体化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09" type="#_x0000_t75" style="width:20.25pt;height:15.75pt" o:ole="">
            <v:imagedata r:id="rId5" o:title=""/>
          </v:shape>
          <w:control r:id="rId61" w:name="DefaultOcxName101" w:shapeid="_x0000_i1309"/>
        </w:object>
      </w:r>
      <w:r w:rsidRPr="00814C54">
        <w:rPr>
          <w:rFonts w:ascii="宋体" w:eastAsia="宋体" w:hAnsi="宋体" w:cs="宋体"/>
          <w:kern w:val="0"/>
          <w:sz w:val="20"/>
          <w:szCs w:val="20"/>
        </w:rPr>
        <w:t>C  相关多元化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08" type="#_x0000_t75" style="width:20.25pt;height:15.75pt" o:ole="">
            <v:imagedata r:id="rId5" o:title=""/>
          </v:shape>
          <w:control r:id="rId62" w:name="DefaultOcxName111" w:shapeid="_x0000_i1308"/>
        </w:object>
      </w:r>
      <w:r w:rsidRPr="00814C54">
        <w:rPr>
          <w:rFonts w:ascii="宋体" w:eastAsia="宋体" w:hAnsi="宋体" w:cs="宋体"/>
          <w:kern w:val="0"/>
          <w:sz w:val="20"/>
          <w:szCs w:val="20"/>
        </w:rPr>
        <w:t>D  混合一体化</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4. 销售渠道分析的重点是对（ ）进行评价分析。</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07" type="#_x0000_t75" style="width:20.25pt;height:15.75pt" o:ole="">
            <v:imagedata r:id="rId5" o:title=""/>
          </v:shape>
          <w:control r:id="rId63" w:name="DefaultOcxName121" w:shapeid="_x0000_i1307"/>
        </w:object>
      </w:r>
      <w:r w:rsidRPr="00814C54">
        <w:rPr>
          <w:rFonts w:ascii="宋体" w:eastAsia="宋体" w:hAnsi="宋体" w:cs="宋体"/>
          <w:kern w:val="0"/>
          <w:sz w:val="20"/>
          <w:szCs w:val="20"/>
        </w:rPr>
        <w:t>A  销售渠道结构</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06" type="#_x0000_t75" style="width:20.25pt;height:15.75pt" o:ole="">
            <v:imagedata r:id="rId5" o:title=""/>
          </v:shape>
          <w:control r:id="rId64" w:name="DefaultOcxName131" w:shapeid="_x0000_i1306"/>
        </w:object>
      </w:r>
      <w:r w:rsidRPr="00814C54">
        <w:rPr>
          <w:rFonts w:ascii="宋体" w:eastAsia="宋体" w:hAnsi="宋体" w:cs="宋体"/>
          <w:kern w:val="0"/>
          <w:sz w:val="20"/>
          <w:szCs w:val="20"/>
        </w:rPr>
        <w:t>B  销售渠道管理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05" type="#_x0000_t75" style="width:20.25pt;height:15.75pt" o:ole="">
            <v:imagedata r:id="rId5" o:title=""/>
          </v:shape>
          <w:control r:id="rId65" w:name="DefaultOcxName141" w:shapeid="_x0000_i1305"/>
        </w:object>
      </w:r>
      <w:r w:rsidRPr="00814C54">
        <w:rPr>
          <w:rFonts w:ascii="宋体" w:eastAsia="宋体" w:hAnsi="宋体" w:cs="宋体"/>
          <w:kern w:val="0"/>
          <w:sz w:val="20"/>
          <w:szCs w:val="20"/>
        </w:rPr>
        <w:t>C  销售渠道定位</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04" type="#_x0000_t75" style="width:20.25pt;height:15.75pt" o:ole="">
            <v:imagedata r:id="rId8" o:title=""/>
          </v:shape>
          <w:control r:id="rId66" w:name="DefaultOcxName151" w:shapeid="_x0000_i1304"/>
        </w:object>
      </w:r>
      <w:r w:rsidRPr="00814C54">
        <w:rPr>
          <w:rFonts w:ascii="宋体" w:eastAsia="宋体" w:hAnsi="宋体" w:cs="宋体"/>
          <w:kern w:val="0"/>
          <w:sz w:val="20"/>
          <w:szCs w:val="20"/>
        </w:rPr>
        <w:t>D  中间商</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参考答案：D；考生答案：D；试题分数：2；考生得分：2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5. 战略优势是企业在竞争中夺取胜利的有力武器。云南玉溪卷烟厂的香烟由于在原料方面独具优势而畅销全国。玉溪卷烟厂所具有的这种优势属于（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03" type="#_x0000_t75" style="width:20.25pt;height:15.75pt" o:ole="">
            <v:imagedata r:id="rId5" o:title=""/>
          </v:shape>
          <w:control r:id="rId67" w:name="DefaultOcxName161" w:shapeid="_x0000_i1303"/>
        </w:object>
      </w:r>
      <w:r w:rsidRPr="00814C54">
        <w:rPr>
          <w:rFonts w:ascii="宋体" w:eastAsia="宋体" w:hAnsi="宋体" w:cs="宋体"/>
          <w:kern w:val="0"/>
          <w:sz w:val="20"/>
          <w:szCs w:val="20"/>
        </w:rPr>
        <w:t>A  技术优势</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02" type="#_x0000_t75" style="width:20.25pt;height:15.75pt" o:ole="">
            <v:imagedata r:id="rId5" o:title=""/>
          </v:shape>
          <w:control r:id="rId68" w:name="DefaultOcxName171" w:shapeid="_x0000_i1302"/>
        </w:object>
      </w:r>
      <w:r w:rsidRPr="00814C54">
        <w:rPr>
          <w:rFonts w:ascii="宋体" w:eastAsia="宋体" w:hAnsi="宋体" w:cs="宋体"/>
          <w:kern w:val="0"/>
          <w:sz w:val="20"/>
          <w:szCs w:val="20"/>
        </w:rPr>
        <w:t>B  成本优势</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01" type="#_x0000_t75" style="width:20.25pt;height:15.75pt" o:ole="">
            <v:imagedata r:id="rId8" o:title=""/>
          </v:shape>
          <w:control r:id="rId69" w:name="DefaultOcxName181" w:shapeid="_x0000_i1301"/>
        </w:object>
      </w:r>
      <w:r w:rsidRPr="00814C54">
        <w:rPr>
          <w:rFonts w:ascii="宋体" w:eastAsia="宋体" w:hAnsi="宋体" w:cs="宋体"/>
          <w:kern w:val="0"/>
          <w:sz w:val="20"/>
          <w:szCs w:val="20"/>
        </w:rPr>
        <w:t>C  资源优势</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300" type="#_x0000_t75" style="width:20.25pt;height:15.75pt" o:ole="">
            <v:imagedata r:id="rId5" o:title=""/>
          </v:shape>
          <w:control r:id="rId70" w:name="DefaultOcxName191" w:shapeid="_x0000_i1300"/>
        </w:object>
      </w:r>
      <w:r w:rsidRPr="00814C54">
        <w:rPr>
          <w:rFonts w:ascii="宋体" w:eastAsia="宋体" w:hAnsi="宋体" w:cs="宋体"/>
          <w:kern w:val="0"/>
          <w:sz w:val="20"/>
          <w:szCs w:val="20"/>
        </w:rPr>
        <w:t>D  品牌优势</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6. TCL正在策划进军汽车制造领域，这一战略层次属于（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99" type="#_x0000_t75" style="width:20.25pt;height:15.75pt" o:ole="">
            <v:imagedata r:id="rId8" o:title=""/>
          </v:shape>
          <w:control r:id="rId71" w:name="DefaultOcxName201" w:shapeid="_x0000_i1299"/>
        </w:object>
      </w:r>
      <w:r w:rsidRPr="00814C54">
        <w:rPr>
          <w:rFonts w:ascii="宋体" w:eastAsia="宋体" w:hAnsi="宋体" w:cs="宋体"/>
          <w:kern w:val="0"/>
          <w:sz w:val="20"/>
          <w:szCs w:val="20"/>
        </w:rPr>
        <w:t>A  公司战略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98" type="#_x0000_t75" style="width:20.25pt;height:15.75pt" o:ole="">
            <v:imagedata r:id="rId5" o:title=""/>
          </v:shape>
          <w:control r:id="rId72" w:name="DefaultOcxName211" w:shapeid="_x0000_i1298"/>
        </w:object>
      </w:r>
      <w:r w:rsidRPr="00814C54">
        <w:rPr>
          <w:rFonts w:ascii="宋体" w:eastAsia="宋体" w:hAnsi="宋体" w:cs="宋体"/>
          <w:kern w:val="0"/>
          <w:sz w:val="20"/>
          <w:szCs w:val="20"/>
        </w:rPr>
        <w:t>B  竞争战略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97" type="#_x0000_t75" style="width:20.25pt;height:15.75pt" o:ole="">
            <v:imagedata r:id="rId5" o:title=""/>
          </v:shape>
          <w:control r:id="rId73" w:name="DefaultOcxName221" w:shapeid="_x0000_i1297"/>
        </w:object>
      </w:r>
      <w:r w:rsidRPr="00814C54">
        <w:rPr>
          <w:rFonts w:ascii="宋体" w:eastAsia="宋体" w:hAnsi="宋体" w:cs="宋体"/>
          <w:kern w:val="0"/>
          <w:sz w:val="20"/>
          <w:szCs w:val="20"/>
        </w:rPr>
        <w:t>C  职能战略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96" type="#_x0000_t75" style="width:20.25pt;height:15.75pt" o:ole="">
            <v:imagedata r:id="rId5" o:title=""/>
          </v:shape>
          <w:control r:id="rId74" w:name="DefaultOcxName231" w:shapeid="_x0000_i1296"/>
        </w:object>
      </w:r>
      <w:r w:rsidRPr="00814C54">
        <w:rPr>
          <w:rFonts w:ascii="宋体" w:eastAsia="宋体" w:hAnsi="宋体" w:cs="宋体"/>
          <w:kern w:val="0"/>
          <w:sz w:val="20"/>
          <w:szCs w:val="20"/>
        </w:rPr>
        <w:t>D  产品战略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7. 对于旅游企业来说，下列因素中属于宏观因素的是（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95" type="#_x0000_t75" style="width:20.25pt;height:15.75pt" o:ole="">
            <v:imagedata r:id="rId5" o:title=""/>
          </v:shape>
          <w:control r:id="rId75" w:name="DefaultOcxName241" w:shapeid="_x0000_i1295"/>
        </w:object>
      </w:r>
      <w:r w:rsidRPr="00814C54">
        <w:rPr>
          <w:rFonts w:ascii="宋体" w:eastAsia="宋体" w:hAnsi="宋体" w:cs="宋体"/>
          <w:kern w:val="0"/>
          <w:sz w:val="20"/>
          <w:szCs w:val="20"/>
        </w:rPr>
        <w:t>A  某旅游点发生地震</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94" type="#_x0000_t75" style="width:20.25pt;height:15.75pt" o:ole="">
            <v:imagedata r:id="rId5" o:title=""/>
          </v:shape>
          <w:control r:id="rId76" w:name="DefaultOcxName251" w:shapeid="_x0000_i1294"/>
        </w:object>
      </w:r>
      <w:r w:rsidRPr="00814C54">
        <w:rPr>
          <w:rFonts w:ascii="宋体" w:eastAsia="宋体" w:hAnsi="宋体" w:cs="宋体"/>
          <w:kern w:val="0"/>
          <w:sz w:val="20"/>
          <w:szCs w:val="20"/>
        </w:rPr>
        <w:t>B  旅游景点居民收入水平逐年提高</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1293" type="#_x0000_t75" style="width:20.25pt;height:15.75pt" o:ole="">
            <v:imagedata r:id="rId5" o:title=""/>
          </v:shape>
          <w:control r:id="rId77" w:name="DefaultOcxName261" w:shapeid="_x0000_i1293"/>
        </w:object>
      </w:r>
      <w:r w:rsidRPr="00814C54">
        <w:rPr>
          <w:rFonts w:ascii="宋体" w:eastAsia="宋体" w:hAnsi="宋体" w:cs="宋体"/>
          <w:kern w:val="0"/>
          <w:sz w:val="20"/>
          <w:szCs w:val="20"/>
        </w:rPr>
        <w:t>C  旅游景点的生活习惯</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92" type="#_x0000_t75" style="width:20.25pt;height:15.75pt" o:ole="">
            <v:imagedata r:id="rId8" o:title=""/>
          </v:shape>
          <w:control r:id="rId78" w:name="DefaultOcxName271" w:shapeid="_x0000_i1292"/>
        </w:object>
      </w:r>
      <w:r w:rsidRPr="00814C54">
        <w:rPr>
          <w:rFonts w:ascii="宋体" w:eastAsia="宋体" w:hAnsi="宋体" w:cs="宋体"/>
          <w:kern w:val="0"/>
          <w:sz w:val="20"/>
          <w:szCs w:val="20"/>
        </w:rPr>
        <w:t>D  国内居民用于旅游的消费支出增长明显</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参考答案：D；考生答案：D；试题分数：2；考生得分：2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8. “公司发展事业的基础是技术革新、生产率和市场占有率”，这句话表明的是（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91" type="#_x0000_t75" style="width:20.25pt;height:15.75pt" o:ole="">
            <v:imagedata r:id="rId5" o:title=""/>
          </v:shape>
          <w:control r:id="rId79" w:name="DefaultOcxName281" w:shapeid="_x0000_i1291"/>
        </w:object>
      </w:r>
      <w:r w:rsidRPr="00814C54">
        <w:rPr>
          <w:rFonts w:ascii="宋体" w:eastAsia="宋体" w:hAnsi="宋体" w:cs="宋体"/>
          <w:kern w:val="0"/>
          <w:sz w:val="20"/>
          <w:szCs w:val="20"/>
        </w:rPr>
        <w:t>A  企业生存目的</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90" type="#_x0000_t75" style="width:20.25pt;height:15.75pt" o:ole="">
            <v:imagedata r:id="rId8" o:title=""/>
          </v:shape>
          <w:control r:id="rId80" w:name="DefaultOcxName291" w:shapeid="_x0000_i1290"/>
        </w:object>
      </w:r>
      <w:r w:rsidRPr="00814C54">
        <w:rPr>
          <w:rFonts w:ascii="宋体" w:eastAsia="宋体" w:hAnsi="宋体" w:cs="宋体"/>
          <w:kern w:val="0"/>
          <w:sz w:val="20"/>
          <w:szCs w:val="20"/>
        </w:rPr>
        <w:t>B  企业经营哲学</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89" type="#_x0000_t75" style="width:20.25pt;height:15.75pt" o:ole="">
            <v:imagedata r:id="rId5" o:title=""/>
          </v:shape>
          <w:control r:id="rId81" w:name="DefaultOcxName301" w:shapeid="_x0000_i1289"/>
        </w:object>
      </w:r>
      <w:r w:rsidRPr="00814C54">
        <w:rPr>
          <w:rFonts w:ascii="宋体" w:eastAsia="宋体" w:hAnsi="宋体" w:cs="宋体"/>
          <w:kern w:val="0"/>
          <w:sz w:val="20"/>
          <w:szCs w:val="20"/>
        </w:rPr>
        <w:t>C  企业形象</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88" type="#_x0000_t75" style="width:20.25pt;height:15.75pt" o:ole="">
            <v:imagedata r:id="rId5" o:title=""/>
          </v:shape>
          <w:control r:id="rId82" w:name="DefaultOcxName311" w:shapeid="_x0000_i1288"/>
        </w:object>
      </w:r>
      <w:r w:rsidRPr="00814C54">
        <w:rPr>
          <w:rFonts w:ascii="宋体" w:eastAsia="宋体" w:hAnsi="宋体" w:cs="宋体"/>
          <w:kern w:val="0"/>
          <w:sz w:val="20"/>
          <w:szCs w:val="20"/>
        </w:rPr>
        <w:t>D  企业核心价值观</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9. 面对国家住房产业政策的调整，一些企业迅速从高档豪华房地产项目开发转向经济适用型住房的开发，这属于：（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87" type="#_x0000_t75" style="width:20.25pt;height:15.75pt" o:ole="">
            <v:imagedata r:id="rId8" o:title=""/>
          </v:shape>
          <w:control r:id="rId83" w:name="DefaultOcxName321" w:shapeid="_x0000_i1287"/>
        </w:object>
      </w:r>
      <w:r w:rsidRPr="00814C54">
        <w:rPr>
          <w:rFonts w:ascii="宋体" w:eastAsia="宋体" w:hAnsi="宋体" w:cs="宋体"/>
          <w:kern w:val="0"/>
          <w:sz w:val="20"/>
          <w:szCs w:val="20"/>
        </w:rPr>
        <w:t>A  提前性变革</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86" type="#_x0000_t75" style="width:20.25pt;height:15.75pt" o:ole="">
            <v:imagedata r:id="rId5" o:title=""/>
          </v:shape>
          <w:control r:id="rId84" w:name="DefaultOcxName331" w:shapeid="_x0000_i1286"/>
        </w:object>
      </w:r>
      <w:r w:rsidRPr="00814C54">
        <w:rPr>
          <w:rFonts w:ascii="宋体" w:eastAsia="宋体" w:hAnsi="宋体" w:cs="宋体"/>
          <w:kern w:val="0"/>
          <w:sz w:val="20"/>
          <w:szCs w:val="20"/>
        </w:rPr>
        <w:t>B  反应性变革</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85" type="#_x0000_t75" style="width:20.25pt;height:15.75pt" o:ole="">
            <v:imagedata r:id="rId5" o:title=""/>
          </v:shape>
          <w:control r:id="rId85" w:name="DefaultOcxName341" w:shapeid="_x0000_i1285"/>
        </w:object>
      </w:r>
      <w:r w:rsidRPr="00814C54">
        <w:rPr>
          <w:rFonts w:ascii="宋体" w:eastAsia="宋体" w:hAnsi="宋体" w:cs="宋体"/>
          <w:kern w:val="0"/>
          <w:sz w:val="20"/>
          <w:szCs w:val="20"/>
        </w:rPr>
        <w:t>C  危机性变革</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84" type="#_x0000_t75" style="width:20.25pt;height:15.75pt" o:ole="">
            <v:imagedata r:id="rId5" o:title=""/>
          </v:shape>
          <w:control r:id="rId86" w:name="DefaultOcxName351" w:shapeid="_x0000_i1284"/>
        </w:object>
      </w:r>
      <w:r w:rsidRPr="00814C54">
        <w:rPr>
          <w:rFonts w:ascii="宋体" w:eastAsia="宋体" w:hAnsi="宋体" w:cs="宋体"/>
          <w:kern w:val="0"/>
          <w:sz w:val="20"/>
          <w:szCs w:val="20"/>
        </w:rPr>
        <w:t>D  随机应变式的变革</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10. 在成熟产业中选择竞争战略时，如果是大批量生产则采用（ ）战略较好。</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83" type="#_x0000_t75" style="width:20.25pt;height:15.75pt" o:ole="">
            <v:imagedata r:id="rId5" o:title=""/>
          </v:shape>
          <w:control r:id="rId87" w:name="DefaultOcxName361" w:shapeid="_x0000_i1283"/>
        </w:object>
      </w:r>
      <w:r w:rsidRPr="00814C54">
        <w:rPr>
          <w:rFonts w:ascii="宋体" w:eastAsia="宋体" w:hAnsi="宋体" w:cs="宋体"/>
          <w:kern w:val="0"/>
          <w:sz w:val="20"/>
          <w:szCs w:val="20"/>
        </w:rPr>
        <w:t>A  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82" type="#_x0000_t75" style="width:20.25pt;height:15.75pt" o:ole="">
            <v:imagedata r:id="rId5" o:title=""/>
          </v:shape>
          <w:control r:id="rId88" w:name="DefaultOcxName371" w:shapeid="_x0000_i1282"/>
        </w:object>
      </w:r>
      <w:r w:rsidRPr="00814C54">
        <w:rPr>
          <w:rFonts w:ascii="宋体" w:eastAsia="宋体" w:hAnsi="宋体" w:cs="宋体"/>
          <w:kern w:val="0"/>
          <w:sz w:val="20"/>
          <w:szCs w:val="20"/>
        </w:rPr>
        <w:t>B  集中战略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81" type="#_x0000_t75" style="width:20.25pt;height:15.75pt" o:ole="">
            <v:imagedata r:id="rId8" o:title=""/>
          </v:shape>
          <w:control r:id="rId89" w:name="DefaultOcxName381" w:shapeid="_x0000_i1281"/>
        </w:object>
      </w:r>
      <w:r w:rsidRPr="00814C54">
        <w:rPr>
          <w:rFonts w:ascii="宋体" w:eastAsia="宋体" w:hAnsi="宋体" w:cs="宋体"/>
          <w:kern w:val="0"/>
          <w:sz w:val="20"/>
          <w:szCs w:val="20"/>
        </w:rPr>
        <w:t>C  成本领先战略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80" type="#_x0000_t75" style="width:20.25pt;height:15.75pt" o:ole="">
            <v:imagedata r:id="rId5" o:title=""/>
          </v:shape>
          <w:control r:id="rId90" w:name="DefaultOcxName391" w:shapeid="_x0000_i1280"/>
        </w:object>
      </w:r>
      <w:r w:rsidRPr="00814C54">
        <w:rPr>
          <w:rFonts w:ascii="宋体" w:eastAsia="宋体" w:hAnsi="宋体" w:cs="宋体"/>
          <w:kern w:val="0"/>
          <w:sz w:val="20"/>
          <w:szCs w:val="20"/>
        </w:rPr>
        <w:t>D  市场开发战略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18"/>
          <w:szCs w:val="18"/>
        </w:rPr>
      </w:pPr>
    </w:p>
    <w:p w:rsidR="00814C54" w:rsidRPr="00814C54" w:rsidRDefault="00814C54" w:rsidP="00814C54">
      <w:pPr>
        <w:widowControl/>
        <w:jc w:val="left"/>
        <w:rPr>
          <w:rFonts w:ascii="宋体" w:eastAsia="宋体" w:hAnsi="宋体" w:cs="宋体"/>
          <w:b/>
          <w:bCs/>
          <w:color w:val="003366"/>
          <w:kern w:val="0"/>
          <w:sz w:val="22"/>
        </w:rPr>
      </w:pPr>
      <w:r w:rsidRPr="00814C54">
        <w:rPr>
          <w:rFonts w:ascii="宋体" w:eastAsia="宋体" w:hAnsi="宋体" w:cs="宋体"/>
          <w:b/>
          <w:bCs/>
          <w:color w:val="003366"/>
          <w:kern w:val="0"/>
          <w:sz w:val="22"/>
        </w:rPr>
        <w:t xml:space="preserve">主观题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案例分析题（共1题，共40分）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中国平安保险集团股份有限公司是一家以保险业为主，融证券、信托、投资为一体的综合性金融服务集团，是我国第一家国有控股的股份制保险公司，也是中国第一家有外资参股的全国性保险公司。在世纪之初平安保险又将争创“世界500强400优”视为自己的理想目标。平安吸收了中国优秀传统文化和西方现代管理思想的精华，形成了广为外界赞誉的企业文化。平安的企业使命是：对客户负责，服务至上，诚信保障；对员工负责，生涯规划，安家乐业；对社会负责，回馈</w:t>
      </w:r>
      <w:r w:rsidRPr="00814C54">
        <w:rPr>
          <w:rFonts w:ascii="宋体" w:eastAsia="宋体" w:hAnsi="宋体" w:cs="宋体"/>
          <w:kern w:val="0"/>
          <w:sz w:val="20"/>
          <w:szCs w:val="20"/>
        </w:rPr>
        <w:lastRenderedPageBreak/>
        <w:t>社会，建设国家。平安倡导以价值最大化为导向，以追求卓越为过程，做品德高尚和有价值的人，公司形成了"诚实、信任、进取、成就"的个人价值观，和"团结、活力、学习、创新"团队价值观，平安为员工描绘的远景和抱负是：成为中国企业改革的先锋和金融服务业学习的楷模，建设国际一流的综合金融服务集团。请你回答以下问题：（1）哪些话描述了平安的生存目的是什么？你认为平安的企业生存的目的描述是否值得改进的地方？如果有请你用一句话来为平安描述生存目的，你如何描述好？（2）在平安的企业使命中，哪些内容勾画了企业的经营哲学？（3）哪些话是对企业愿景（未来展望）的描述？企业的战略目标是什么？(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79" type="#_x0000_t75" style="width:33.75pt;height:77.25pt" o:ole="">
            <v:imagedata r:id="rId91" o:title=""/>
          </v:shape>
          <w:control r:id="rId92" w:name="DefaultOcxName401" w:shapeid="_x0000_i1279"/>
        </w:object>
      </w:r>
      <w:r w:rsidRPr="00814C54">
        <w:rPr>
          <w:rFonts w:ascii="宋体" w:eastAsia="宋体" w:hAnsi="宋体" w:cs="宋体"/>
          <w:color w:val="008000"/>
          <w:kern w:val="0"/>
          <w:sz w:val="20"/>
          <w:szCs w:val="20"/>
        </w:rPr>
        <w:br/>
        <w:t>参考答案：参考答案：（1）企业生存目的：对客户负责，服务至上，诚信保障。不足之处：过于笼统。用一句话概括：化解风险，祈祷平安。（2）对员工负责，生涯规划，安家乐业；对社会负责，回馈社会，建设国家。（3）愿景：成为中国企业改革的先锋和金融服务业学习的楷模，建设国际一流的综合金融服务集团。战略目标：争创"世界500强400优"。（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Pr="00814C54" w:rsidRDefault="00814C54" w:rsidP="00814C54">
      <w:pPr>
        <w:widowControl/>
        <w:jc w:val="left"/>
        <w:rPr>
          <w:rFonts w:ascii="宋体" w:eastAsia="宋体" w:hAnsi="宋体" w:cs="宋体"/>
          <w:kern w:val="0"/>
          <w:sz w:val="20"/>
          <w:szCs w:val="20"/>
        </w:rPr>
      </w:pP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作品题（共1题，共40分）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下面是一位同学对北京聚丰房地产开发集团公司的企业使命、战略目标及战略措施进行的分析，请你根据企业使命与目标的理论对该作品进行客观的评价。 【企业使命】致力于人们生活质量的改善、提升和创新，建筑无限生活。建设“健康绿色住宅小区”以及高品位生活氛围的营造，致力于将自身的发展融入中国现代化事业推进的历史过程中。【战略目标】集团战略目标是全面增强企业核心竞争力，在未来10年内进入北京市房地产行业前50强，使“聚丰”成为北京市房地产企业著名品牌。集团主导产业继续保持北京市的龙头地位，积极拓展业务，保持集团经济持续快速健康协调发展良好势头。三大主导产业的发展目标是：（1）充分发挥现代化企业体制健全、机制灵活、战略领先的优势，贯彻“法制化、科学化、规范化、制度化、文件化、档案化”管理体系，不断完善企业管理体制与机制，建设现代企业制度，适应更大的挑战与竞争。（2）房地产业：大力推进“人才战略、名牌战略、多元化经营战略、房地产开发战略、走出去战略、高尔夫战略”。进军国际市场，争取在中东和北美地区开发项目，提升公司竞争力。（3）金融产业：稳步实施“设计开发施工一体化、银企合作一体化、国际国内一体化”推进集团公司向综合性企业集团的发展进程。【战略措施】（1）开发适销对路的商品，满足广大购房者的需要。开发雅居园小区以南新征2000亩土地，主要建设雅居园小区二期工程。建一个起点高、规划好、功能全，绿化覆盖率45%以上，各项指标都达到国家标准的小区，争创全国优秀小区。 （2）规划方案设计新颖、布局合理、户型多样化，为了方便用户，根据各家</w:t>
      </w:r>
      <w:proofErr w:type="gramStart"/>
      <w:r w:rsidRPr="00814C54">
        <w:rPr>
          <w:rFonts w:ascii="宋体" w:eastAsia="宋体" w:hAnsi="宋体" w:cs="宋体"/>
          <w:kern w:val="0"/>
          <w:sz w:val="20"/>
          <w:szCs w:val="20"/>
        </w:rPr>
        <w:t>庭条件</w:t>
      </w:r>
      <w:proofErr w:type="gramEnd"/>
      <w:r w:rsidRPr="00814C54">
        <w:rPr>
          <w:rFonts w:ascii="宋体" w:eastAsia="宋体" w:hAnsi="宋体" w:cs="宋体"/>
          <w:kern w:val="0"/>
          <w:sz w:val="20"/>
          <w:szCs w:val="20"/>
        </w:rPr>
        <w:t>的不同和需要，用户也可按照小区规划标准自行建设，但不能影响整体布局，也可两家或四家一体，也可独家独院，只要不影响小区整体规划，公司可提供几套户型供用户选购，用户自行建设时，公司可提供水、电、</w:t>
      </w:r>
      <w:proofErr w:type="gramStart"/>
      <w:r w:rsidRPr="00814C54">
        <w:rPr>
          <w:rFonts w:ascii="宋体" w:eastAsia="宋体" w:hAnsi="宋体" w:cs="宋体"/>
          <w:kern w:val="0"/>
          <w:sz w:val="20"/>
          <w:szCs w:val="20"/>
        </w:rPr>
        <w:t>暖大配套</w:t>
      </w:r>
      <w:proofErr w:type="gramEnd"/>
      <w:r w:rsidRPr="00814C54">
        <w:rPr>
          <w:rFonts w:ascii="宋体" w:eastAsia="宋体" w:hAnsi="宋体" w:cs="宋体"/>
          <w:kern w:val="0"/>
          <w:sz w:val="20"/>
          <w:szCs w:val="20"/>
        </w:rPr>
        <w:t>。计划用3-4年的时间开发建筑面积8-10万平方米。公司将大力倡导“科技、健康、人文”的二十一世纪科技住宅新概念，致力于建设“设计人性化、环境生态化、建设高档化、服务舒适化”的精品楼盘，打造城建开发品牌。 （3）加快旧城改造建设，抢抓短、平、快项目。</w:t>
      </w:r>
      <w:r w:rsidRPr="00814C54">
        <w:rPr>
          <w:rFonts w:ascii="宋体" w:eastAsia="宋体" w:hAnsi="宋体" w:cs="宋体"/>
          <w:kern w:val="0"/>
          <w:sz w:val="20"/>
          <w:szCs w:val="20"/>
        </w:rPr>
        <w:lastRenderedPageBreak/>
        <w:t>公司在制定长期规划的同时，还要制定一些短、平、快项目，那就是旧城改造项目。选择有利地</w:t>
      </w:r>
      <w:proofErr w:type="gramStart"/>
      <w:r w:rsidRPr="00814C54">
        <w:rPr>
          <w:rFonts w:ascii="宋体" w:eastAsia="宋体" w:hAnsi="宋体" w:cs="宋体"/>
          <w:kern w:val="0"/>
          <w:sz w:val="20"/>
          <w:szCs w:val="20"/>
        </w:rPr>
        <w:t>型抓住</w:t>
      </w:r>
      <w:proofErr w:type="gramEnd"/>
      <w:r w:rsidRPr="00814C54">
        <w:rPr>
          <w:rFonts w:ascii="宋体" w:eastAsia="宋体" w:hAnsi="宋体" w:cs="宋体"/>
          <w:kern w:val="0"/>
          <w:sz w:val="20"/>
          <w:szCs w:val="20"/>
        </w:rPr>
        <w:t>机遇，不能放过老城区的任何黄金地段，特别是沿街商业用房，要抢占先机，要看的准、建的快，只有这样公司才能迅速发展。三、集团的“走出去战略”成功迈入国际市场，在加拿大温哥华市购买了30亩土地的永久使用权，准备开发老年公寓，目前已经完成各项前期手续，预计年内动工。该项目的实施，是集团参与国际市场房地产开发的一个有益探索和实践，必将为我们积累经验，了解国际房地产开发业规则和程序，为全面进入国际国内市场奠定基石。 　　通过“走出去战略”的实施，集团成功实现了在市场竞争中的角色转换，由以往承接工程的乙方，迅速转变为投资开发的甲方，身份的转换，不仅为企业的发展开辟了更加宽广的道路，而且是企业的经营思想经历了深刻的变革，找到了适应市场发展的崭新道路，企业迈上了更宽广的舞台，实现了更大的发展。 （4）大力推动“质量兴企、名牌战略”的实施，稳步发展建筑施工主业。公司上下争创优质、</w:t>
      </w:r>
      <w:proofErr w:type="gramStart"/>
      <w:r w:rsidRPr="00814C54">
        <w:rPr>
          <w:rFonts w:ascii="宋体" w:eastAsia="宋体" w:hAnsi="宋体" w:cs="宋体"/>
          <w:kern w:val="0"/>
          <w:sz w:val="20"/>
          <w:szCs w:val="20"/>
        </w:rPr>
        <w:t>树房建品牌</w:t>
      </w:r>
      <w:proofErr w:type="gramEnd"/>
      <w:r w:rsidRPr="00814C54">
        <w:rPr>
          <w:rFonts w:ascii="宋体" w:eastAsia="宋体" w:hAnsi="宋体" w:cs="宋体"/>
          <w:kern w:val="0"/>
          <w:sz w:val="20"/>
          <w:szCs w:val="20"/>
        </w:rPr>
        <w:t>良好形象的热情不断高涨，多个工地确立了争创长城杯、鲁班奖的目标，为了保证创优目标的实现，集团针对各分公司的创优情况采用多方法、多渠道的引导与管理方式；同时，进一步强化科学技术作为第一生产力的作用，开展科技创新，力求在工程质量与资料管理上更上一层楼，提高全公司的工程创优水平。 （5）按照“设计开发施工一体化、银企合作一体化、国际国内一体化”战略思想，集团进一步加快调整产业结构，积极推进企业由规模型经营向效益型经营转化；充分发挥开发企业的龙头作用和资源优势，利用自有资金组建投资基金，带动相关产业扩大市场。(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278" type="#_x0000_t75" style="width:33.75pt;height:77.25pt" o:ole="">
            <v:imagedata r:id="rId93" o:title=""/>
          </v:shape>
          <w:control r:id="rId94" w:name="DefaultOcxName411" w:shapeid="_x0000_i1278"/>
        </w:object>
      </w:r>
      <w:r w:rsidRPr="00814C54">
        <w:rPr>
          <w:rFonts w:ascii="宋体" w:eastAsia="宋体" w:hAnsi="宋体" w:cs="宋体"/>
          <w:color w:val="008000"/>
          <w:kern w:val="0"/>
          <w:sz w:val="20"/>
          <w:szCs w:val="20"/>
        </w:rPr>
        <w:br/>
        <w:t>参考答案：参考答案：长处：（1）比较准确地描述了企业使命，突出了顾客价值--高品位生活氛围的营造。（2）对于企业战略目标，提出了争创北京市50强的目标。（3）战略措施提的比较具体。不足之处：首先所提的方案可能不是本人经过思考得出的，而是直接从企业网站上或企业的文件中拿来的。此外还表现在：（1）企业使命中关于生活空间的价值体现不足，即该房地产企业能够给众带来的价值描写不太充分。（2）战略目标中只提到北京市的50强，能否成为龙头，值得商榷。三大主导产业的提法不妥，其中的第一和第三大产业与企业的主营业务有矛盾。（3）战略措施提得太具体，有些已经不属于战略层面了，且与北京市50强的目标如何实现没有对应关系。再有，房地产市场也是一个多层次的市场，企业的使命和目标以及战略措施中应当体现所针对的目标顾客群才好。（注：本题属于开放性试题，没有标准的答案，学生的回答中只要与参考答案的意思相近即可。不论是长处还是不足之处，只要学生能回答出四个方面以上就可以）</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27.0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27.0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Default="00814C54" w:rsidP="00814C54">
      <w:pPr>
        <w:widowControl/>
        <w:pBdr>
          <w:top w:val="single" w:sz="6" w:space="1" w:color="auto"/>
        </w:pBdr>
        <w:jc w:val="center"/>
        <w:rPr>
          <w:rFonts w:ascii="Arial" w:eastAsia="宋体" w:hAnsi="Arial" w:cs="Arial" w:hint="eastAsia"/>
          <w:kern w:val="0"/>
          <w:sz w:val="16"/>
          <w:szCs w:val="16"/>
        </w:rPr>
      </w:pPr>
    </w:p>
    <w:p w:rsidR="00814C54" w:rsidRDefault="00814C54" w:rsidP="00814C54">
      <w:pPr>
        <w:widowControl/>
        <w:pBdr>
          <w:top w:val="single" w:sz="6" w:space="1" w:color="auto"/>
        </w:pBdr>
        <w:jc w:val="center"/>
        <w:rPr>
          <w:rFonts w:ascii="Arial" w:eastAsia="宋体" w:hAnsi="Arial" w:cs="Arial" w:hint="eastAsia"/>
          <w:kern w:val="0"/>
          <w:sz w:val="16"/>
          <w:szCs w:val="16"/>
        </w:rPr>
      </w:pPr>
      <w:r>
        <w:rPr>
          <w:rFonts w:ascii="Arial" w:eastAsia="宋体" w:hAnsi="Arial" w:cs="Arial" w:hint="eastAsia"/>
          <w:kern w:val="0"/>
          <w:sz w:val="16"/>
          <w:szCs w:val="16"/>
        </w:rPr>
        <w:t>8</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单选题（共10题，共20分）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xml:space="preserve">     1. 美国艾维斯汽车租赁公司提出“我们希望成为汽车租赁业中发展最快．利润最多的公司”，这个口号表明了该公司的（　　</w:t>
      </w:r>
      <w:proofErr w:type="gramStart"/>
      <w:r w:rsidRPr="00814C54">
        <w:rPr>
          <w:rFonts w:ascii="宋体" w:eastAsia="宋体" w:hAnsi="宋体" w:cs="宋体"/>
          <w:kern w:val="0"/>
          <w:sz w:val="20"/>
          <w:szCs w:val="20"/>
        </w:rPr>
        <w:t xml:space="preserve">　</w:t>
      </w:r>
      <w:proofErr w:type="gramEnd"/>
      <w:r w:rsidRPr="00814C54">
        <w:rPr>
          <w:rFonts w:ascii="宋体" w:eastAsia="宋体" w:hAnsi="宋体" w:cs="宋体"/>
          <w:kern w:val="0"/>
          <w:sz w:val="20"/>
          <w:szCs w:val="20"/>
        </w:rPr>
        <w:t>）</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91" type="#_x0000_t75" style="width:20.25pt;height:15.75pt" o:ole="">
            <v:imagedata r:id="rId5" o:title=""/>
          </v:shape>
          <w:control r:id="rId95" w:name="DefaultOcxName47" w:shapeid="_x0000_i1491"/>
        </w:object>
      </w:r>
      <w:r w:rsidRPr="00814C54">
        <w:rPr>
          <w:rFonts w:ascii="宋体" w:eastAsia="宋体" w:hAnsi="宋体" w:cs="宋体"/>
          <w:kern w:val="0"/>
          <w:sz w:val="20"/>
          <w:szCs w:val="20"/>
        </w:rPr>
        <w:t>A  经营战略</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1490" type="#_x0000_t75" style="width:20.25pt;height:15.75pt" o:ole="">
            <v:imagedata r:id="rId5" o:title=""/>
          </v:shape>
          <w:control r:id="rId96" w:name="DefaultOcxName114" w:shapeid="_x0000_i1490"/>
        </w:object>
      </w:r>
      <w:r w:rsidRPr="00814C54">
        <w:rPr>
          <w:rFonts w:ascii="宋体" w:eastAsia="宋体" w:hAnsi="宋体" w:cs="宋体"/>
          <w:kern w:val="0"/>
          <w:sz w:val="20"/>
          <w:szCs w:val="20"/>
        </w:rPr>
        <w:t>B  经营哲学</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89" type="#_x0000_t75" style="width:20.25pt;height:15.75pt" o:ole="">
            <v:imagedata r:id="rId5" o:title=""/>
          </v:shape>
          <w:control r:id="rId97" w:name="DefaultOcxName214" w:shapeid="_x0000_i1489"/>
        </w:object>
      </w:r>
      <w:r w:rsidRPr="00814C54">
        <w:rPr>
          <w:rFonts w:ascii="宋体" w:eastAsia="宋体" w:hAnsi="宋体" w:cs="宋体"/>
          <w:kern w:val="0"/>
          <w:sz w:val="20"/>
          <w:szCs w:val="20"/>
        </w:rPr>
        <w:t>C  社会责任</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88" type="#_x0000_t75" style="width:20.25pt;height:15.75pt" o:ole="">
            <v:imagedata r:id="rId8" o:title=""/>
          </v:shape>
          <w:control r:id="rId98" w:name="DefaultOcxName313" w:shapeid="_x0000_i1488"/>
        </w:object>
      </w:r>
      <w:r w:rsidRPr="00814C54">
        <w:rPr>
          <w:rFonts w:ascii="宋体" w:eastAsia="宋体" w:hAnsi="宋体" w:cs="宋体"/>
          <w:kern w:val="0"/>
          <w:sz w:val="20"/>
          <w:szCs w:val="20"/>
        </w:rPr>
        <w:t>D  </w:t>
      </w:r>
      <w:proofErr w:type="gramStart"/>
      <w:r w:rsidRPr="00814C54">
        <w:rPr>
          <w:rFonts w:ascii="宋体" w:eastAsia="宋体" w:hAnsi="宋体" w:cs="宋体"/>
          <w:kern w:val="0"/>
          <w:sz w:val="20"/>
          <w:szCs w:val="20"/>
        </w:rPr>
        <w:t>企业愿景</w:t>
      </w:r>
      <w:proofErr w:type="gramEnd"/>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参考答案：D；考生答案：D；试题分数：2；考生得分：2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2. 福耀玻璃（主营汽车玻璃的上市公司）决策者拟考虑同心多元化作为进一步发展的方向，以下哪些方向可以作为可以考虑的发展方向？（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87" type="#_x0000_t75" style="width:20.25pt;height:15.75pt" o:ole="">
            <v:imagedata r:id="rId8" o:title=""/>
          </v:shape>
          <w:control r:id="rId99" w:name="DefaultOcxName46" w:shapeid="_x0000_i1487"/>
        </w:object>
      </w:r>
      <w:r w:rsidRPr="00814C54">
        <w:rPr>
          <w:rFonts w:ascii="宋体" w:eastAsia="宋体" w:hAnsi="宋体" w:cs="宋体"/>
          <w:kern w:val="0"/>
          <w:sz w:val="20"/>
          <w:szCs w:val="20"/>
        </w:rPr>
        <w:t>A  发展建筑玻璃产品</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86" type="#_x0000_t75" style="width:20.25pt;height:15.75pt" o:ole="">
            <v:imagedata r:id="rId5" o:title=""/>
          </v:shape>
          <w:control r:id="rId100" w:name="DefaultOcxName52" w:shapeid="_x0000_i1486"/>
        </w:object>
      </w:r>
      <w:r w:rsidRPr="00814C54">
        <w:rPr>
          <w:rFonts w:ascii="宋体" w:eastAsia="宋体" w:hAnsi="宋体" w:cs="宋体"/>
          <w:kern w:val="0"/>
          <w:sz w:val="20"/>
          <w:szCs w:val="20"/>
        </w:rPr>
        <w:t>B  发展汽车发动机产品</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85" type="#_x0000_t75" style="width:20.25pt;height:15.75pt" o:ole="">
            <v:imagedata r:id="rId5" o:title=""/>
          </v:shape>
          <w:control r:id="rId101" w:name="DefaultOcxName62" w:shapeid="_x0000_i1485"/>
        </w:object>
      </w:r>
      <w:r w:rsidRPr="00814C54">
        <w:rPr>
          <w:rFonts w:ascii="宋体" w:eastAsia="宋体" w:hAnsi="宋体" w:cs="宋体"/>
          <w:kern w:val="0"/>
          <w:sz w:val="20"/>
          <w:szCs w:val="20"/>
        </w:rPr>
        <w:t>C  购并汽车配套企业</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84" type="#_x0000_t75" style="width:20.25pt;height:15.75pt" o:ole="">
            <v:imagedata r:id="rId5" o:title=""/>
          </v:shape>
          <w:control r:id="rId102" w:name="DefaultOcxName72" w:shapeid="_x0000_i1484"/>
        </w:object>
      </w:r>
      <w:r w:rsidRPr="00814C54">
        <w:rPr>
          <w:rFonts w:ascii="宋体" w:eastAsia="宋体" w:hAnsi="宋体" w:cs="宋体"/>
          <w:kern w:val="0"/>
          <w:sz w:val="20"/>
          <w:szCs w:val="20"/>
        </w:rPr>
        <w:t>D  发展其他汽车配件产品</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3. 可口可乐所提供的全方位饮料品种是无人可比的。从“美汁源果粒橙”，到“天与地矿物质水”，还有“茶</w:t>
      </w:r>
      <w:proofErr w:type="gramStart"/>
      <w:r w:rsidRPr="00814C54">
        <w:rPr>
          <w:rFonts w:ascii="宋体" w:eastAsia="宋体" w:hAnsi="宋体" w:cs="宋体"/>
          <w:kern w:val="0"/>
          <w:sz w:val="20"/>
          <w:szCs w:val="20"/>
        </w:rPr>
        <w:t>研</w:t>
      </w:r>
      <w:proofErr w:type="gramEnd"/>
      <w:r w:rsidRPr="00814C54">
        <w:rPr>
          <w:rFonts w:ascii="宋体" w:eastAsia="宋体" w:hAnsi="宋体" w:cs="宋体"/>
          <w:kern w:val="0"/>
          <w:sz w:val="20"/>
          <w:szCs w:val="20"/>
        </w:rPr>
        <w:t>工坊”等，可口可乐在中国市场共推出了近20种饮料品牌，除了传统的碳酸饮料，还包含了果汁、茶饮、纯水等各类非碳酸饮料，可谓“十项全能”。以上资料说明可口可乐公司采用了（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83" type="#_x0000_t75" style="width:20.25pt;height:15.75pt" o:ole="">
            <v:imagedata r:id="rId5" o:title=""/>
          </v:shape>
          <w:control r:id="rId103" w:name="DefaultOcxName82" w:shapeid="_x0000_i1483"/>
        </w:object>
      </w:r>
      <w:r w:rsidRPr="00814C54">
        <w:rPr>
          <w:rFonts w:ascii="宋体" w:eastAsia="宋体" w:hAnsi="宋体" w:cs="宋体"/>
          <w:kern w:val="0"/>
          <w:sz w:val="20"/>
          <w:szCs w:val="20"/>
        </w:rPr>
        <w:t>A  同心多元化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82" type="#_x0000_t75" style="width:20.25pt;height:15.75pt" o:ole="">
            <v:imagedata r:id="rId8" o:title=""/>
          </v:shape>
          <w:control r:id="rId104" w:name="DefaultOcxName92" w:shapeid="_x0000_i1482"/>
        </w:object>
      </w:r>
      <w:r w:rsidRPr="00814C54">
        <w:rPr>
          <w:rFonts w:ascii="宋体" w:eastAsia="宋体" w:hAnsi="宋体" w:cs="宋体"/>
          <w:kern w:val="0"/>
          <w:sz w:val="20"/>
          <w:szCs w:val="20"/>
        </w:rPr>
        <w:t>B  水平多元化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81" type="#_x0000_t75" style="width:20.25pt;height:15.75pt" o:ole="">
            <v:imagedata r:id="rId5" o:title=""/>
          </v:shape>
          <w:control r:id="rId105" w:name="DefaultOcxName102" w:shapeid="_x0000_i1481"/>
        </w:object>
      </w:r>
      <w:r w:rsidRPr="00814C54">
        <w:rPr>
          <w:rFonts w:ascii="宋体" w:eastAsia="宋体" w:hAnsi="宋体" w:cs="宋体"/>
          <w:kern w:val="0"/>
          <w:sz w:val="20"/>
          <w:szCs w:val="20"/>
        </w:rPr>
        <w:t>C  集团多元化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80" type="#_x0000_t75" style="width:20.25pt;height:15.75pt" o:ole="">
            <v:imagedata r:id="rId5" o:title=""/>
          </v:shape>
          <w:control r:id="rId106" w:name="DefaultOcxName113" w:shapeid="_x0000_i1480"/>
        </w:object>
      </w:r>
      <w:r w:rsidRPr="00814C54">
        <w:rPr>
          <w:rFonts w:ascii="宋体" w:eastAsia="宋体" w:hAnsi="宋体" w:cs="宋体"/>
          <w:kern w:val="0"/>
          <w:sz w:val="20"/>
          <w:szCs w:val="20"/>
        </w:rPr>
        <w:t>D  不相关多元化</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4. 企业追求范围经济，目的是实施（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79" type="#_x0000_t75" style="width:20.25pt;height:15.75pt" o:ole="">
            <v:imagedata r:id="rId8" o:title=""/>
          </v:shape>
          <w:control r:id="rId107" w:name="DefaultOcxName122" w:shapeid="_x0000_i1479"/>
        </w:object>
      </w:r>
      <w:r w:rsidRPr="00814C54">
        <w:rPr>
          <w:rFonts w:ascii="宋体" w:eastAsia="宋体" w:hAnsi="宋体" w:cs="宋体"/>
          <w:kern w:val="0"/>
          <w:sz w:val="20"/>
          <w:szCs w:val="20"/>
        </w:rPr>
        <w:t>A  多元化战略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78" type="#_x0000_t75" style="width:20.25pt;height:15.75pt" o:ole="">
            <v:imagedata r:id="rId5" o:title=""/>
          </v:shape>
          <w:control r:id="rId108" w:name="DefaultOcxName132" w:shapeid="_x0000_i1478"/>
        </w:object>
      </w:r>
      <w:r w:rsidRPr="00814C54">
        <w:rPr>
          <w:rFonts w:ascii="宋体" w:eastAsia="宋体" w:hAnsi="宋体" w:cs="宋体"/>
          <w:kern w:val="0"/>
          <w:sz w:val="20"/>
          <w:szCs w:val="20"/>
        </w:rPr>
        <w:t>B  成本领先战略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77" type="#_x0000_t75" style="width:20.25pt;height:15.75pt" o:ole="">
            <v:imagedata r:id="rId5" o:title=""/>
          </v:shape>
          <w:control r:id="rId109" w:name="DefaultOcxName142" w:shapeid="_x0000_i1477"/>
        </w:object>
      </w:r>
      <w:r w:rsidRPr="00814C54">
        <w:rPr>
          <w:rFonts w:ascii="宋体" w:eastAsia="宋体" w:hAnsi="宋体" w:cs="宋体"/>
          <w:kern w:val="0"/>
          <w:sz w:val="20"/>
          <w:szCs w:val="20"/>
        </w:rPr>
        <w:t>C  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76" type="#_x0000_t75" style="width:20.25pt;height:15.75pt" o:ole="">
            <v:imagedata r:id="rId5" o:title=""/>
          </v:shape>
          <w:control r:id="rId110" w:name="DefaultOcxName152" w:shapeid="_x0000_i1476"/>
        </w:object>
      </w:r>
      <w:r w:rsidRPr="00814C54">
        <w:rPr>
          <w:rFonts w:ascii="宋体" w:eastAsia="宋体" w:hAnsi="宋体" w:cs="宋体"/>
          <w:kern w:val="0"/>
          <w:sz w:val="20"/>
          <w:szCs w:val="20"/>
        </w:rPr>
        <w:t>D  集中化战略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5. 在成熟产业中选择竞争战略时，如果是大批量生产则采用（ ）战略较好。</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75" type="#_x0000_t75" style="width:20.25pt;height:15.75pt" o:ole="">
            <v:imagedata r:id="rId5" o:title=""/>
          </v:shape>
          <w:control r:id="rId111" w:name="DefaultOcxName162" w:shapeid="_x0000_i1475"/>
        </w:object>
      </w:r>
      <w:r w:rsidRPr="00814C54">
        <w:rPr>
          <w:rFonts w:ascii="宋体" w:eastAsia="宋体" w:hAnsi="宋体" w:cs="宋体"/>
          <w:kern w:val="0"/>
          <w:sz w:val="20"/>
          <w:szCs w:val="20"/>
        </w:rPr>
        <w:t>A  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1474" type="#_x0000_t75" style="width:20.25pt;height:15.75pt" o:ole="">
            <v:imagedata r:id="rId5" o:title=""/>
          </v:shape>
          <w:control r:id="rId112" w:name="DefaultOcxName172" w:shapeid="_x0000_i1474"/>
        </w:object>
      </w:r>
      <w:r w:rsidRPr="00814C54">
        <w:rPr>
          <w:rFonts w:ascii="宋体" w:eastAsia="宋体" w:hAnsi="宋体" w:cs="宋体"/>
          <w:kern w:val="0"/>
          <w:sz w:val="20"/>
          <w:szCs w:val="20"/>
        </w:rPr>
        <w:t>B  集中战略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73" type="#_x0000_t75" style="width:20.25pt;height:15.75pt" o:ole="">
            <v:imagedata r:id="rId8" o:title=""/>
          </v:shape>
          <w:control r:id="rId113" w:name="DefaultOcxName182" w:shapeid="_x0000_i1473"/>
        </w:object>
      </w:r>
      <w:r w:rsidRPr="00814C54">
        <w:rPr>
          <w:rFonts w:ascii="宋体" w:eastAsia="宋体" w:hAnsi="宋体" w:cs="宋体"/>
          <w:kern w:val="0"/>
          <w:sz w:val="20"/>
          <w:szCs w:val="20"/>
        </w:rPr>
        <w:t>C  成本领先战略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72" type="#_x0000_t75" style="width:20.25pt;height:15.75pt" o:ole="">
            <v:imagedata r:id="rId5" o:title=""/>
          </v:shape>
          <w:control r:id="rId114" w:name="DefaultOcxName192" w:shapeid="_x0000_i1472"/>
        </w:object>
      </w:r>
      <w:r w:rsidRPr="00814C54">
        <w:rPr>
          <w:rFonts w:ascii="宋体" w:eastAsia="宋体" w:hAnsi="宋体" w:cs="宋体"/>
          <w:kern w:val="0"/>
          <w:sz w:val="20"/>
          <w:szCs w:val="20"/>
        </w:rPr>
        <w:t>D  市场开发战略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6. “过去长期计划运用的延续性预测已经不够”，这一假定所代表的战略管理演进阶段是（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71" type="#_x0000_t75" style="width:20.25pt;height:15.75pt" o:ole="">
            <v:imagedata r:id="rId5" o:title=""/>
          </v:shape>
          <w:control r:id="rId115" w:name="DefaultOcxName202" w:shapeid="_x0000_i1471"/>
        </w:object>
      </w:r>
      <w:r w:rsidRPr="00814C54">
        <w:rPr>
          <w:rFonts w:ascii="宋体" w:eastAsia="宋体" w:hAnsi="宋体" w:cs="宋体"/>
          <w:kern w:val="0"/>
          <w:sz w:val="20"/>
          <w:szCs w:val="20"/>
        </w:rPr>
        <w:t>A  计划与控制阶段</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70" type="#_x0000_t75" style="width:20.25pt;height:15.75pt" o:ole="">
            <v:imagedata r:id="rId5" o:title=""/>
          </v:shape>
          <w:control r:id="rId116" w:name="DefaultOcxName213" w:shapeid="_x0000_i1470"/>
        </w:object>
      </w:r>
      <w:r w:rsidRPr="00814C54">
        <w:rPr>
          <w:rFonts w:ascii="宋体" w:eastAsia="宋体" w:hAnsi="宋体" w:cs="宋体"/>
          <w:kern w:val="0"/>
          <w:sz w:val="20"/>
          <w:szCs w:val="20"/>
        </w:rPr>
        <w:t>B  长期计划阶段</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69" type="#_x0000_t75" style="width:20.25pt;height:15.75pt" o:ole="">
            <v:imagedata r:id="rId8" o:title=""/>
          </v:shape>
          <w:control r:id="rId117" w:name="DefaultOcxName222" w:shapeid="_x0000_i1469"/>
        </w:object>
      </w:r>
      <w:r w:rsidRPr="00814C54">
        <w:rPr>
          <w:rFonts w:ascii="宋体" w:eastAsia="宋体" w:hAnsi="宋体" w:cs="宋体"/>
          <w:kern w:val="0"/>
          <w:sz w:val="20"/>
          <w:szCs w:val="20"/>
        </w:rPr>
        <w:t>C  战略计划阶段</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68" type="#_x0000_t75" style="width:20.25pt;height:15.75pt" o:ole="">
            <v:imagedata r:id="rId5" o:title=""/>
          </v:shape>
          <w:control r:id="rId118" w:name="DefaultOcxName232" w:shapeid="_x0000_i1468"/>
        </w:object>
      </w:r>
      <w:r w:rsidRPr="00814C54">
        <w:rPr>
          <w:rFonts w:ascii="宋体" w:eastAsia="宋体" w:hAnsi="宋体" w:cs="宋体"/>
          <w:kern w:val="0"/>
          <w:sz w:val="20"/>
          <w:szCs w:val="20"/>
        </w:rPr>
        <w:t>D  战略管理阶段</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7. TCL并购法国阿尔费公司，这属于（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67" type="#_x0000_t75" style="width:20.25pt;height:15.75pt" o:ole="">
            <v:imagedata r:id="rId8" o:title=""/>
          </v:shape>
          <w:control r:id="rId119" w:name="DefaultOcxName242" w:shapeid="_x0000_i1467"/>
        </w:object>
      </w:r>
      <w:r w:rsidRPr="00814C54">
        <w:rPr>
          <w:rFonts w:ascii="宋体" w:eastAsia="宋体" w:hAnsi="宋体" w:cs="宋体"/>
          <w:kern w:val="0"/>
          <w:sz w:val="20"/>
          <w:szCs w:val="20"/>
        </w:rPr>
        <w:t>A  成长型战略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66" type="#_x0000_t75" style="width:20.25pt;height:15.75pt" o:ole="">
            <v:imagedata r:id="rId5" o:title=""/>
          </v:shape>
          <w:control r:id="rId120" w:name="DefaultOcxName252" w:shapeid="_x0000_i1466"/>
        </w:object>
      </w:r>
      <w:r w:rsidRPr="00814C54">
        <w:rPr>
          <w:rFonts w:ascii="宋体" w:eastAsia="宋体" w:hAnsi="宋体" w:cs="宋体"/>
          <w:kern w:val="0"/>
          <w:sz w:val="20"/>
          <w:szCs w:val="20"/>
        </w:rPr>
        <w:t>B  稳定型战略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65" type="#_x0000_t75" style="width:20.25pt;height:15.75pt" o:ole="">
            <v:imagedata r:id="rId5" o:title=""/>
          </v:shape>
          <w:control r:id="rId121" w:name="DefaultOcxName262" w:shapeid="_x0000_i1465"/>
        </w:object>
      </w:r>
      <w:r w:rsidRPr="00814C54">
        <w:rPr>
          <w:rFonts w:ascii="宋体" w:eastAsia="宋体" w:hAnsi="宋体" w:cs="宋体"/>
          <w:kern w:val="0"/>
          <w:sz w:val="20"/>
          <w:szCs w:val="20"/>
        </w:rPr>
        <w:t>C  收缩型战略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64" type="#_x0000_t75" style="width:20.25pt;height:15.75pt" o:ole="">
            <v:imagedata r:id="rId5" o:title=""/>
          </v:shape>
          <w:control r:id="rId122" w:name="DefaultOcxName272" w:shapeid="_x0000_i1464"/>
        </w:object>
      </w:r>
      <w:r w:rsidRPr="00814C54">
        <w:rPr>
          <w:rFonts w:ascii="宋体" w:eastAsia="宋体" w:hAnsi="宋体" w:cs="宋体"/>
          <w:kern w:val="0"/>
          <w:sz w:val="20"/>
          <w:szCs w:val="20"/>
        </w:rPr>
        <w:t>D  以上都不是</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8. 胜利公司是一家专门经营化妆品业务的公司，没有下属的子公司和分公司，该公司的战略管理层次主要有（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63" type="#_x0000_t75" style="width:20.25pt;height:15.75pt" o:ole="">
            <v:imagedata r:id="rId5" o:title=""/>
          </v:shape>
          <w:control r:id="rId123" w:name="DefaultOcxName282" w:shapeid="_x0000_i1463"/>
        </w:object>
      </w:r>
      <w:r w:rsidRPr="00814C54">
        <w:rPr>
          <w:rFonts w:ascii="宋体" w:eastAsia="宋体" w:hAnsi="宋体" w:cs="宋体"/>
          <w:kern w:val="0"/>
          <w:sz w:val="20"/>
          <w:szCs w:val="20"/>
        </w:rPr>
        <w:t>A  公司战略－竞争战略－职能战略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62" type="#_x0000_t75" style="width:20.25pt;height:15.75pt" o:ole="">
            <v:imagedata r:id="rId5" o:title=""/>
          </v:shape>
          <w:control r:id="rId124" w:name="DefaultOcxName292" w:shapeid="_x0000_i1462"/>
        </w:object>
      </w:r>
      <w:r w:rsidRPr="00814C54">
        <w:rPr>
          <w:rFonts w:ascii="宋体" w:eastAsia="宋体" w:hAnsi="宋体" w:cs="宋体"/>
          <w:kern w:val="0"/>
          <w:sz w:val="20"/>
          <w:szCs w:val="20"/>
        </w:rPr>
        <w:t>B  公司战略－竞争战略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61" type="#_x0000_t75" style="width:20.25pt;height:15.75pt" o:ole="">
            <v:imagedata r:id="rId8" o:title=""/>
          </v:shape>
          <w:control r:id="rId125" w:name="DefaultOcxName302" w:shapeid="_x0000_i1461"/>
        </w:object>
      </w:r>
      <w:r w:rsidRPr="00814C54">
        <w:rPr>
          <w:rFonts w:ascii="宋体" w:eastAsia="宋体" w:hAnsi="宋体" w:cs="宋体"/>
          <w:kern w:val="0"/>
          <w:sz w:val="20"/>
          <w:szCs w:val="20"/>
        </w:rPr>
        <w:t>C  竞争战略－职能战略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60" type="#_x0000_t75" style="width:20.25pt;height:15.75pt" o:ole="">
            <v:imagedata r:id="rId5" o:title=""/>
          </v:shape>
          <w:control r:id="rId126" w:name="DefaultOcxName312" w:shapeid="_x0000_i1460"/>
        </w:object>
      </w:r>
      <w:r w:rsidRPr="00814C54">
        <w:rPr>
          <w:rFonts w:ascii="宋体" w:eastAsia="宋体" w:hAnsi="宋体" w:cs="宋体"/>
          <w:kern w:val="0"/>
          <w:sz w:val="20"/>
          <w:szCs w:val="20"/>
        </w:rPr>
        <w:t>D  公司战略－职能战略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参考答案：D；考生答案：C；试题分数：2；考生得分：0</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9. 对于中国移动通讯公司来说，最主要的竞争对手是（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59" type="#_x0000_t75" style="width:20.25pt;height:15.75pt" o:ole="">
            <v:imagedata r:id="rId8" o:title=""/>
          </v:shape>
          <w:control r:id="rId127" w:name="DefaultOcxName322" w:shapeid="_x0000_i1459"/>
        </w:object>
      </w:r>
      <w:r w:rsidRPr="00814C54">
        <w:rPr>
          <w:rFonts w:ascii="宋体" w:eastAsia="宋体" w:hAnsi="宋体" w:cs="宋体"/>
          <w:kern w:val="0"/>
          <w:sz w:val="20"/>
          <w:szCs w:val="20"/>
        </w:rPr>
        <w:t>A  中国联通</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58" type="#_x0000_t75" style="width:20.25pt;height:15.75pt" o:ole="">
            <v:imagedata r:id="rId5" o:title=""/>
          </v:shape>
          <w:control r:id="rId128" w:name="DefaultOcxName332" w:shapeid="_x0000_i1458"/>
        </w:object>
      </w:r>
      <w:r w:rsidRPr="00814C54">
        <w:rPr>
          <w:rFonts w:ascii="宋体" w:eastAsia="宋体" w:hAnsi="宋体" w:cs="宋体"/>
          <w:kern w:val="0"/>
          <w:sz w:val="20"/>
          <w:szCs w:val="20"/>
        </w:rPr>
        <w:t>B  英国电信</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1457" type="#_x0000_t75" style="width:20.25pt;height:15.75pt" o:ole="">
            <v:imagedata r:id="rId5" o:title=""/>
          </v:shape>
          <w:control r:id="rId129" w:name="DefaultOcxName342" w:shapeid="_x0000_i1457"/>
        </w:object>
      </w:r>
      <w:r w:rsidRPr="00814C54">
        <w:rPr>
          <w:rFonts w:ascii="宋体" w:eastAsia="宋体" w:hAnsi="宋体" w:cs="宋体"/>
          <w:kern w:val="0"/>
          <w:sz w:val="20"/>
          <w:szCs w:val="20"/>
        </w:rPr>
        <w:t>C  摩托罗拉公司</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56" type="#_x0000_t75" style="width:20.25pt;height:15.75pt" o:ole="">
            <v:imagedata r:id="rId5" o:title=""/>
          </v:shape>
          <w:control r:id="rId130" w:name="DefaultOcxName352" w:shapeid="_x0000_i1456"/>
        </w:object>
      </w:r>
      <w:r w:rsidRPr="00814C54">
        <w:rPr>
          <w:rFonts w:ascii="宋体" w:eastAsia="宋体" w:hAnsi="宋体" w:cs="宋体"/>
          <w:kern w:val="0"/>
          <w:sz w:val="20"/>
          <w:szCs w:val="20"/>
        </w:rPr>
        <w:t>D  中国大唐电信公司</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10. 某牙膏厂原来只生产药物牙膏，现在又增加牙刷生产，这属于（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55" type="#_x0000_t75" style="width:20.25pt;height:15.75pt" o:ole="">
            <v:imagedata r:id="rId5" o:title=""/>
          </v:shape>
          <w:control r:id="rId131" w:name="DefaultOcxName362" w:shapeid="_x0000_i1455"/>
        </w:object>
      </w:r>
      <w:r w:rsidRPr="00814C54">
        <w:rPr>
          <w:rFonts w:ascii="宋体" w:eastAsia="宋体" w:hAnsi="宋体" w:cs="宋体"/>
          <w:kern w:val="0"/>
          <w:sz w:val="20"/>
          <w:szCs w:val="20"/>
        </w:rPr>
        <w:t>A  同心多元化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54" type="#_x0000_t75" style="width:20.25pt;height:15.75pt" o:ole="">
            <v:imagedata r:id="rId8" o:title=""/>
          </v:shape>
          <w:control r:id="rId132" w:name="DefaultOcxName372" w:shapeid="_x0000_i1454"/>
        </w:object>
      </w:r>
      <w:r w:rsidRPr="00814C54">
        <w:rPr>
          <w:rFonts w:ascii="宋体" w:eastAsia="宋体" w:hAnsi="宋体" w:cs="宋体"/>
          <w:kern w:val="0"/>
          <w:sz w:val="20"/>
          <w:szCs w:val="20"/>
        </w:rPr>
        <w:t>B  水平多元化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53" type="#_x0000_t75" style="width:20.25pt;height:15.75pt" o:ole="">
            <v:imagedata r:id="rId5" o:title=""/>
          </v:shape>
          <w:control r:id="rId133" w:name="DefaultOcxName382" w:shapeid="_x0000_i1453"/>
        </w:object>
      </w:r>
      <w:r w:rsidRPr="00814C54">
        <w:rPr>
          <w:rFonts w:ascii="宋体" w:eastAsia="宋体" w:hAnsi="宋体" w:cs="宋体"/>
          <w:kern w:val="0"/>
          <w:sz w:val="20"/>
          <w:szCs w:val="20"/>
        </w:rPr>
        <w:t>C  集团多元化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52" type="#_x0000_t75" style="width:20.25pt;height:15.75pt" o:ole="">
            <v:imagedata r:id="rId5" o:title=""/>
          </v:shape>
          <w:control r:id="rId134" w:name="DefaultOcxName392" w:shapeid="_x0000_i1452"/>
        </w:object>
      </w:r>
      <w:r w:rsidRPr="00814C54">
        <w:rPr>
          <w:rFonts w:ascii="宋体" w:eastAsia="宋体" w:hAnsi="宋体" w:cs="宋体"/>
          <w:kern w:val="0"/>
          <w:sz w:val="20"/>
          <w:szCs w:val="20"/>
        </w:rPr>
        <w:t>D  一体化</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18"/>
          <w:szCs w:val="18"/>
        </w:rPr>
      </w:pPr>
    </w:p>
    <w:p w:rsidR="00814C54" w:rsidRPr="00814C54" w:rsidRDefault="00814C54" w:rsidP="00814C54">
      <w:pPr>
        <w:widowControl/>
        <w:jc w:val="left"/>
        <w:rPr>
          <w:rFonts w:ascii="宋体" w:eastAsia="宋体" w:hAnsi="宋体" w:cs="宋体"/>
          <w:b/>
          <w:bCs/>
          <w:color w:val="003366"/>
          <w:kern w:val="0"/>
          <w:sz w:val="22"/>
        </w:rPr>
      </w:pPr>
      <w:r w:rsidRPr="00814C54">
        <w:rPr>
          <w:rFonts w:ascii="宋体" w:eastAsia="宋体" w:hAnsi="宋体" w:cs="宋体"/>
          <w:b/>
          <w:bCs/>
          <w:color w:val="003366"/>
          <w:kern w:val="0"/>
          <w:sz w:val="22"/>
        </w:rPr>
        <w:t xml:space="preserve">主观题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案例分析题（共1题，共40分）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针对房地产市场的现状，房地产为内知名人士任志强有独到之处，观点之一是：“我没有责任替穷人盖房子，房地产开发商只替富人建房”，其理论依据： 本来商品房市场就是“富人”的市场，对低收入家庭的“穷人”而言，能花自己的钱买房的都是“富人”，在中国现在的发展阶段中，最低价位的汽车也同样只是给富人的消费品，普通大众和低收入家庭中的“穷人”是无能力消费的，甚至高级的化妆品与高级的名牌衣物同样都是面对“富人”市场的，“穷人”就更无能力进入商品房市场了。在住房问题上的“穷人”与“富人”只有一个收入划分的标准，就是是否是列入国家提供社会保障补贴的低收入家庭，还是超过国家规定的低收入标准应购买商品房的中高收入家庭。尽管各地这一标准不同，但这就是“穷人”与“富人”的标准。自然所有的商品房都是满足中高收入家庭富人生活消费需求的商品，而非"穷人"的消费商品。有了国家文件中早已明确的"穷人"与"富人"的标准，我们又</w:t>
      </w:r>
      <w:proofErr w:type="gramStart"/>
      <w:r w:rsidRPr="00814C54">
        <w:rPr>
          <w:rFonts w:ascii="宋体" w:eastAsia="宋体" w:hAnsi="宋体" w:cs="宋体"/>
          <w:kern w:val="0"/>
          <w:sz w:val="20"/>
          <w:szCs w:val="20"/>
        </w:rPr>
        <w:t>何苦不</w:t>
      </w:r>
      <w:proofErr w:type="gramEnd"/>
      <w:r w:rsidRPr="00814C54">
        <w:rPr>
          <w:rFonts w:ascii="宋体" w:eastAsia="宋体" w:hAnsi="宋体" w:cs="宋体"/>
          <w:kern w:val="0"/>
          <w:sz w:val="20"/>
          <w:szCs w:val="20"/>
        </w:rPr>
        <w:t>承认这样一种事实，又有什么不能承认商品房是为满足富人消费的商业行为的理由呢？商品房市场是中高收入家庭"富人"的市场是无可置疑的。"穷人"不应买房，应由国家提供社会保障解决住房问题。 问题：（1）从企业战略的角度来看，任总的观点是否正确？（2）如果你作为一个房地产商，针对"穷人"，是否应为他们建房，建什么样的房？（3）根据上述资料，你认为目前的房地产市场大致分几类？(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51" type="#_x0000_t75" style="width:33.75pt;height:77.25pt" o:ole="">
            <v:imagedata r:id="rId135" o:title=""/>
          </v:shape>
          <w:control r:id="rId136" w:name="DefaultOcxName402" w:shapeid="_x0000_i1451"/>
        </w:object>
      </w:r>
      <w:r w:rsidRPr="00814C54">
        <w:rPr>
          <w:rFonts w:ascii="宋体" w:eastAsia="宋体" w:hAnsi="宋体" w:cs="宋体"/>
          <w:color w:val="008000"/>
          <w:kern w:val="0"/>
          <w:sz w:val="20"/>
          <w:szCs w:val="20"/>
        </w:rPr>
        <w:br/>
        <w:t>参考答案：参考答案：（1）有正确的地方，即战略必须针对一定的市场领域，企业的发展必须</w:t>
      </w:r>
      <w:proofErr w:type="gramStart"/>
      <w:r w:rsidRPr="00814C54">
        <w:rPr>
          <w:rFonts w:ascii="宋体" w:eastAsia="宋体" w:hAnsi="宋体" w:cs="宋体"/>
          <w:color w:val="008000"/>
          <w:kern w:val="0"/>
          <w:sz w:val="20"/>
          <w:szCs w:val="20"/>
        </w:rPr>
        <w:t>靠利润</w:t>
      </w:r>
      <w:proofErr w:type="gramEnd"/>
      <w:r w:rsidRPr="00814C54">
        <w:rPr>
          <w:rFonts w:ascii="宋体" w:eastAsia="宋体" w:hAnsi="宋体" w:cs="宋体"/>
          <w:color w:val="008000"/>
          <w:kern w:val="0"/>
          <w:sz w:val="20"/>
          <w:szCs w:val="20"/>
        </w:rPr>
        <w:t>来支撑。（2）应当为他们建适合他们消费水平的房屋，如经济适用房、廉租房以及小户型结构紧凑、功能多样的房屋，尽可能降低成本。但具体到每个企业，则要看其目标市场定位。（3）大致分为高端市场（即别墅、公寓）、普通商品房、经济适用房、简易房市场。（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lastRenderedPageBreak/>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Pr="00814C54" w:rsidRDefault="00814C54" w:rsidP="00814C54">
      <w:pPr>
        <w:widowControl/>
        <w:jc w:val="left"/>
        <w:rPr>
          <w:rFonts w:ascii="宋体" w:eastAsia="宋体" w:hAnsi="宋体" w:cs="宋体"/>
          <w:kern w:val="0"/>
          <w:sz w:val="20"/>
          <w:szCs w:val="20"/>
        </w:rPr>
      </w:pP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作品题（共1题，共40分）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下面是一位同学对一家服装经销商的企业使命、战略目标和战略措施所作的分析报告，请你根据企业使命与战略目标的基本理论和方法对该作品进行客观的评析，指出其长处和不足之处， 【企业使命】为每一件服装提供优质的工艺流程，为每一位顾客提供专业、全面、贴心的服务。【战略目标】发挥资源优势，追求持续增长，打造特色品牌。未来1年培养一批业务水平过硬的从业人员，开发更多客户资源；未来5年实现销售额逐年递增30％，成为本区域内规模最大、综合实力最强、市场份额第一的服装制造经销商；未来10年内成为全国服装制造经销示范单位。【战略措施】在以高度竞争为特点的市场上，只有使自己对顾客具有特殊性，懂得发展和维护顾客忠诚的驱动力，树立良好的形象，提供具有竞争价值的产品和服务，尽力节省顾客的时间和精力，营造良好经营环境和气氛，才能成为一家成功的经销商得以长期的生存和发展。首先，根据经销销售的地理位置、目前的顾客组成及广阔的目标市场，可从以下一些方面着手，力求稳定已有客源，发展潜在客源。针对那些需要自己承担购衣费用的消费者，可以通过价格优势，吸引价格意识强烈的购买者。比如常客的折让或者赠送其他服务。针对一些在经销销售店居住的人，为他们提供多种便利商品和广泛服务，满足他们需求的多元化。比如开设便利店、卫生间，提供洗衣、修补、</w:t>
      </w:r>
      <w:proofErr w:type="gramStart"/>
      <w:r w:rsidRPr="00814C54">
        <w:rPr>
          <w:rFonts w:ascii="宋体" w:eastAsia="宋体" w:hAnsi="宋体" w:cs="宋体"/>
          <w:kern w:val="0"/>
          <w:sz w:val="20"/>
          <w:szCs w:val="20"/>
        </w:rPr>
        <w:t>换扣等</w:t>
      </w:r>
      <w:proofErr w:type="gramEnd"/>
      <w:r w:rsidRPr="00814C54">
        <w:rPr>
          <w:rFonts w:ascii="宋体" w:eastAsia="宋体" w:hAnsi="宋体" w:cs="宋体"/>
          <w:kern w:val="0"/>
          <w:sz w:val="20"/>
          <w:szCs w:val="20"/>
        </w:rPr>
        <w:t>其他服务。因经销销售店附近有四五个小区，可以采用一些特殊服务迎合那些看重临近位置及加油便捷的顾客。比如信用条件，送货上门等。对本区域内的其他经销销售店进行调研，提供独特的商品和服务，以迎合那些有特殊需要的顾客。其次，强化在人员、财务、运营等方面的管理。作为服务性行业，从业人员的业务素质和服务意识非常重要，为了打造一支好的团队，就必须要先强化人员的管理。聘用那些品行端正、举止得体、服务意识强、有上进心的员工；对于不同岗位的员工进行有针对性的培训；奖励和提拔那些爱岗敬业或有突出贡献的员工，树立榜样激励其他员工；制定明确的规章制度，严格执行和进行检查。经销销售店的经营状况与财务管理是否得力息息相关。准确衡量价格与销量的关系进行利润规划；加强资产管理使资产发挥最好的效果；在考虑各种开支安排的同时，又要考虑它们的生产率，在资源配置上要与目标市场、员工以及管理</w:t>
      </w:r>
      <w:proofErr w:type="gramStart"/>
      <w:r w:rsidRPr="00814C54">
        <w:rPr>
          <w:rFonts w:ascii="宋体" w:eastAsia="宋体" w:hAnsi="宋体" w:cs="宋体"/>
          <w:kern w:val="0"/>
          <w:sz w:val="20"/>
          <w:szCs w:val="20"/>
        </w:rPr>
        <w:t>层目标</w:t>
      </w:r>
      <w:proofErr w:type="gramEnd"/>
      <w:r w:rsidRPr="00814C54">
        <w:rPr>
          <w:rFonts w:ascii="宋体" w:eastAsia="宋体" w:hAnsi="宋体" w:cs="宋体"/>
          <w:kern w:val="0"/>
          <w:sz w:val="20"/>
          <w:szCs w:val="20"/>
        </w:rPr>
        <w:t>的实现紧密联系在一起。建设管理、维护管理、安全管理、数质量管理、信用管理、信息化管理、危机管理等都是运营管理中需要狠抓的重点。最后，树立良好的形象，营造和谐氛围。用自己优质的产品和特色的服务使顾客在心目中树立一个明确、清晰和始终一致的形象。合理的厂内外设施、标识、装饰的布局，力求使顾客在进入经销销售店之前，就已形成了一种情绪或基调，进入经销销售店后有一种与众不同的感觉。总之，在复杂多变的竞争环境中，经销销售店必须进行合理的规划，不断地研究竞争者、经济环境、消费者的变化和市场的发展趋势、法律规范。抓住机遇，回避威胁，正确识别、了解消费者并迎合他们的需求，与顾客进行友好的沟通，合理地定价，并根据服装制造经销商的具体情况进行有效管理，创造出自身的竞争优势，才能取得成功。(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450" type="#_x0000_t75" style="width:33.75pt;height:77.25pt" o:ole="">
            <v:imagedata r:id="rId137" o:title=""/>
          </v:shape>
          <w:control r:id="rId138" w:name="DefaultOcxName412" w:shapeid="_x0000_i1450"/>
        </w:object>
      </w:r>
      <w:r w:rsidRPr="00814C54">
        <w:rPr>
          <w:rFonts w:ascii="宋体" w:eastAsia="宋体" w:hAnsi="宋体" w:cs="宋体"/>
          <w:color w:val="008000"/>
          <w:kern w:val="0"/>
          <w:sz w:val="20"/>
          <w:szCs w:val="20"/>
        </w:rPr>
        <w:br/>
        <w:t>参考答案：参考答案：主要优点：（1）企业使命、战略目标和战略措施都比较明确地提出来了。（2）对于企业战略目标的描述有了一些具体的数据，可以量化，可以度量。不足之处：（1）企业使命的描述突出了制造服装，而没有把为顾客所提供的价值突出出来，所给的描写几乎所有的</w:t>
      </w:r>
      <w:r w:rsidRPr="00814C54">
        <w:rPr>
          <w:rFonts w:ascii="宋体" w:eastAsia="宋体" w:hAnsi="宋体" w:cs="宋体"/>
          <w:color w:val="008000"/>
          <w:kern w:val="0"/>
          <w:sz w:val="20"/>
          <w:szCs w:val="20"/>
        </w:rPr>
        <w:lastRenderedPageBreak/>
        <w:t>企业都可采用。（2）从战略目标上看不出企业的主要追求，主要的目标顾客群是谁，不是很清楚，所以战略目标定得比较苍白。（3）战略措施与战略目标没有必然的对应关系，经销的是什么样的服装，什么人群，需要多少顾客，采取什么样的促销与营销方案，如何开发用户群等都没有分析。 （注：本题属于开放性试题，没有标准的答案，学生的回答中只要与参考答案的意思相近即可。）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26.0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26.0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Default="00814C54" w:rsidP="00814C54">
      <w:pPr>
        <w:widowControl/>
        <w:pBdr>
          <w:top w:val="single" w:sz="6" w:space="1" w:color="auto"/>
        </w:pBdr>
        <w:jc w:val="center"/>
        <w:rPr>
          <w:rFonts w:ascii="Arial" w:eastAsia="宋体" w:hAnsi="Arial" w:cs="Arial" w:hint="eastAsia"/>
          <w:kern w:val="0"/>
          <w:sz w:val="16"/>
          <w:szCs w:val="16"/>
        </w:rPr>
      </w:pPr>
    </w:p>
    <w:p w:rsidR="00814C54" w:rsidRDefault="00814C54" w:rsidP="00814C54">
      <w:pPr>
        <w:widowControl/>
        <w:pBdr>
          <w:top w:val="single" w:sz="6" w:space="1" w:color="auto"/>
        </w:pBdr>
        <w:jc w:val="center"/>
        <w:rPr>
          <w:rFonts w:ascii="Arial" w:eastAsia="宋体" w:hAnsi="Arial" w:cs="Arial" w:hint="eastAsia"/>
          <w:kern w:val="0"/>
          <w:sz w:val="16"/>
          <w:szCs w:val="16"/>
        </w:rPr>
      </w:pPr>
      <w:r>
        <w:rPr>
          <w:rFonts w:ascii="Arial" w:eastAsia="宋体" w:hAnsi="Arial" w:cs="Arial" w:hint="eastAsia"/>
          <w:kern w:val="0"/>
          <w:sz w:val="16"/>
          <w:szCs w:val="16"/>
        </w:rPr>
        <w:t>9</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单选题（共10题，共20分）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 1956年宜家开始试用平板包装，这个举动当初只是为了节约运输空间，而今天却成</w:t>
      </w:r>
      <w:proofErr w:type="gramStart"/>
      <w:r w:rsidRPr="00814C54">
        <w:rPr>
          <w:rFonts w:ascii="宋体" w:eastAsia="宋体" w:hAnsi="宋体" w:cs="宋体"/>
          <w:kern w:val="0"/>
          <w:sz w:val="20"/>
          <w:szCs w:val="20"/>
        </w:rPr>
        <w:t>为了宜家竞争</w:t>
      </w:r>
      <w:proofErr w:type="gramEnd"/>
      <w:r w:rsidRPr="00814C54">
        <w:rPr>
          <w:rFonts w:ascii="宋体" w:eastAsia="宋体" w:hAnsi="宋体" w:cs="宋体"/>
          <w:kern w:val="0"/>
          <w:sz w:val="20"/>
          <w:szCs w:val="20"/>
        </w:rPr>
        <w:t>优势的一个构成部分。宜家这是采用了（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705" type="#_x0000_t75" style="width:20.25pt;height:15.75pt" o:ole="">
            <v:imagedata r:id="rId5" o:title=""/>
          </v:shape>
          <w:control r:id="rId139" w:name="DefaultOcxName49" w:shapeid="_x0000_i1705"/>
        </w:object>
      </w:r>
      <w:r w:rsidRPr="00814C54">
        <w:rPr>
          <w:rFonts w:ascii="宋体" w:eastAsia="宋体" w:hAnsi="宋体" w:cs="宋体"/>
          <w:kern w:val="0"/>
          <w:sz w:val="20"/>
          <w:szCs w:val="20"/>
        </w:rPr>
        <w:t>A  服务差异化战略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704" type="#_x0000_t75" style="width:20.25pt;height:15.75pt" o:ole="">
            <v:imagedata r:id="rId8" o:title=""/>
          </v:shape>
          <w:control r:id="rId140" w:name="DefaultOcxName116" w:shapeid="_x0000_i1704"/>
        </w:object>
      </w:r>
      <w:r w:rsidRPr="00814C54">
        <w:rPr>
          <w:rFonts w:ascii="宋体" w:eastAsia="宋体" w:hAnsi="宋体" w:cs="宋体"/>
          <w:kern w:val="0"/>
          <w:sz w:val="20"/>
          <w:szCs w:val="20"/>
        </w:rPr>
        <w:t>B  产品差异化战略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703" type="#_x0000_t75" style="width:20.25pt;height:15.75pt" o:ole="">
            <v:imagedata r:id="rId5" o:title=""/>
          </v:shape>
          <w:control r:id="rId141" w:name="DefaultOcxName216" w:shapeid="_x0000_i1703"/>
        </w:object>
      </w:r>
      <w:r w:rsidRPr="00814C54">
        <w:rPr>
          <w:rFonts w:ascii="宋体" w:eastAsia="宋体" w:hAnsi="宋体" w:cs="宋体"/>
          <w:kern w:val="0"/>
          <w:sz w:val="20"/>
          <w:szCs w:val="20"/>
        </w:rPr>
        <w:t>C  人事差异化战略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702" type="#_x0000_t75" style="width:20.25pt;height:15.75pt" o:ole="">
            <v:imagedata r:id="rId5" o:title=""/>
          </v:shape>
          <w:control r:id="rId142" w:name="DefaultOcxName315" w:shapeid="_x0000_i1702"/>
        </w:object>
      </w:r>
      <w:r w:rsidRPr="00814C54">
        <w:rPr>
          <w:rFonts w:ascii="宋体" w:eastAsia="宋体" w:hAnsi="宋体" w:cs="宋体"/>
          <w:kern w:val="0"/>
          <w:sz w:val="20"/>
          <w:szCs w:val="20"/>
        </w:rPr>
        <w:t>D  形象差异化战略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2. 一家经营婴儿奶粉的公司正准备进行多元化经营，你建议最优先考虑的业务领域是（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701" type="#_x0000_t75" style="width:20.25pt;height:15.75pt" o:ole="">
            <v:imagedata r:id="rId5" o:title=""/>
          </v:shape>
          <w:control r:id="rId143" w:name="DefaultOcxName48" w:shapeid="_x0000_i1701"/>
        </w:object>
      </w:r>
      <w:r w:rsidRPr="00814C54">
        <w:rPr>
          <w:rFonts w:ascii="宋体" w:eastAsia="宋体" w:hAnsi="宋体" w:cs="宋体"/>
          <w:kern w:val="0"/>
          <w:sz w:val="20"/>
          <w:szCs w:val="20"/>
        </w:rPr>
        <w:t>A  婴儿服装</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700" type="#_x0000_t75" style="width:20.25pt;height:15.75pt" o:ole="">
            <v:imagedata r:id="rId8" o:title=""/>
          </v:shape>
          <w:control r:id="rId144" w:name="DefaultOcxName53" w:shapeid="_x0000_i1700"/>
        </w:object>
      </w:r>
      <w:r w:rsidRPr="00814C54">
        <w:rPr>
          <w:rFonts w:ascii="宋体" w:eastAsia="宋体" w:hAnsi="宋体" w:cs="宋体"/>
          <w:kern w:val="0"/>
          <w:sz w:val="20"/>
          <w:szCs w:val="20"/>
        </w:rPr>
        <w:t>B  青少年奶粉</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99" type="#_x0000_t75" style="width:20.25pt;height:15.75pt" o:ole="">
            <v:imagedata r:id="rId5" o:title=""/>
          </v:shape>
          <w:control r:id="rId145" w:name="DefaultOcxName63" w:shapeid="_x0000_i1699"/>
        </w:object>
      </w:r>
      <w:r w:rsidRPr="00814C54">
        <w:rPr>
          <w:rFonts w:ascii="宋体" w:eastAsia="宋体" w:hAnsi="宋体" w:cs="宋体"/>
          <w:kern w:val="0"/>
          <w:sz w:val="20"/>
          <w:szCs w:val="20"/>
        </w:rPr>
        <w:t>C  孕妇装</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98" type="#_x0000_t75" style="width:20.25pt;height:15.75pt" o:ole="">
            <v:imagedata r:id="rId5" o:title=""/>
          </v:shape>
          <w:control r:id="rId146" w:name="DefaultOcxName73" w:shapeid="_x0000_i1698"/>
        </w:object>
      </w:r>
      <w:r w:rsidRPr="00814C54">
        <w:rPr>
          <w:rFonts w:ascii="宋体" w:eastAsia="宋体" w:hAnsi="宋体" w:cs="宋体"/>
          <w:kern w:val="0"/>
          <w:sz w:val="20"/>
          <w:szCs w:val="20"/>
        </w:rPr>
        <w:t>D  鲜奶</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3. 评估判断一个企业的现实经营能力、首先必须对企业的（ ）进行客观公正地分析。</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97" type="#_x0000_t75" style="width:20.25pt;height:15.75pt" o:ole="">
            <v:imagedata r:id="rId8" o:title=""/>
          </v:shape>
          <w:control r:id="rId147" w:name="DefaultOcxName83" w:shapeid="_x0000_i1697"/>
        </w:object>
      </w:r>
      <w:r w:rsidRPr="00814C54">
        <w:rPr>
          <w:rFonts w:ascii="宋体" w:eastAsia="宋体" w:hAnsi="宋体" w:cs="宋体"/>
          <w:kern w:val="0"/>
          <w:sz w:val="20"/>
          <w:szCs w:val="20"/>
        </w:rPr>
        <w:t>A  财务状况</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96" type="#_x0000_t75" style="width:20.25pt;height:15.75pt" o:ole="">
            <v:imagedata r:id="rId5" o:title=""/>
          </v:shape>
          <w:control r:id="rId148" w:name="DefaultOcxName93" w:shapeid="_x0000_i1696"/>
        </w:object>
      </w:r>
      <w:r w:rsidRPr="00814C54">
        <w:rPr>
          <w:rFonts w:ascii="宋体" w:eastAsia="宋体" w:hAnsi="宋体" w:cs="宋体"/>
          <w:kern w:val="0"/>
          <w:sz w:val="20"/>
          <w:szCs w:val="20"/>
        </w:rPr>
        <w:t>B  利润水平</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95" type="#_x0000_t75" style="width:20.25pt;height:15.75pt" o:ole="">
            <v:imagedata r:id="rId5" o:title=""/>
          </v:shape>
          <w:control r:id="rId149" w:name="DefaultOcxName103" w:shapeid="_x0000_i1695"/>
        </w:object>
      </w:r>
      <w:r w:rsidRPr="00814C54">
        <w:rPr>
          <w:rFonts w:ascii="宋体" w:eastAsia="宋体" w:hAnsi="宋体" w:cs="宋体"/>
          <w:kern w:val="0"/>
          <w:sz w:val="20"/>
          <w:szCs w:val="20"/>
        </w:rPr>
        <w:t>C  管理概况</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94" type="#_x0000_t75" style="width:20.25pt;height:15.75pt" o:ole="">
            <v:imagedata r:id="rId5" o:title=""/>
          </v:shape>
          <w:control r:id="rId150" w:name="DefaultOcxName115" w:shapeid="_x0000_i1694"/>
        </w:object>
      </w:r>
      <w:r w:rsidRPr="00814C54">
        <w:rPr>
          <w:rFonts w:ascii="宋体" w:eastAsia="宋体" w:hAnsi="宋体" w:cs="宋体"/>
          <w:kern w:val="0"/>
          <w:sz w:val="20"/>
          <w:szCs w:val="20"/>
        </w:rPr>
        <w:t>D  领导艺术</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lastRenderedPageBreak/>
        <w:t>     4. 战略优势是企业在竞争中夺取胜利的有力武器。云南玉溪卷烟厂的香烟由于在原料方面独具优势而畅销全国。玉溪卷烟厂所具有的这种优势属于（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93" type="#_x0000_t75" style="width:20.25pt;height:15.75pt" o:ole="">
            <v:imagedata r:id="rId5" o:title=""/>
          </v:shape>
          <w:control r:id="rId151" w:name="DefaultOcxName123" w:shapeid="_x0000_i1693"/>
        </w:object>
      </w:r>
      <w:r w:rsidRPr="00814C54">
        <w:rPr>
          <w:rFonts w:ascii="宋体" w:eastAsia="宋体" w:hAnsi="宋体" w:cs="宋体"/>
          <w:kern w:val="0"/>
          <w:sz w:val="20"/>
          <w:szCs w:val="20"/>
        </w:rPr>
        <w:t>A  技术优势</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92" type="#_x0000_t75" style="width:20.25pt;height:15.75pt" o:ole="">
            <v:imagedata r:id="rId5" o:title=""/>
          </v:shape>
          <w:control r:id="rId152" w:name="DefaultOcxName133" w:shapeid="_x0000_i1692"/>
        </w:object>
      </w:r>
      <w:r w:rsidRPr="00814C54">
        <w:rPr>
          <w:rFonts w:ascii="宋体" w:eastAsia="宋体" w:hAnsi="宋体" w:cs="宋体"/>
          <w:kern w:val="0"/>
          <w:sz w:val="20"/>
          <w:szCs w:val="20"/>
        </w:rPr>
        <w:t>B  成本优势</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91" type="#_x0000_t75" style="width:20.25pt;height:15.75pt" o:ole="">
            <v:imagedata r:id="rId8" o:title=""/>
          </v:shape>
          <w:control r:id="rId153" w:name="DefaultOcxName143" w:shapeid="_x0000_i1691"/>
        </w:object>
      </w:r>
      <w:r w:rsidRPr="00814C54">
        <w:rPr>
          <w:rFonts w:ascii="宋体" w:eastAsia="宋体" w:hAnsi="宋体" w:cs="宋体"/>
          <w:kern w:val="0"/>
          <w:sz w:val="20"/>
          <w:szCs w:val="20"/>
        </w:rPr>
        <w:t>C  资源优势</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90" type="#_x0000_t75" style="width:20.25pt;height:15.75pt" o:ole="">
            <v:imagedata r:id="rId5" o:title=""/>
          </v:shape>
          <w:control r:id="rId154" w:name="DefaultOcxName153" w:shapeid="_x0000_i1690"/>
        </w:object>
      </w:r>
      <w:r w:rsidRPr="00814C54">
        <w:rPr>
          <w:rFonts w:ascii="宋体" w:eastAsia="宋体" w:hAnsi="宋体" w:cs="宋体"/>
          <w:kern w:val="0"/>
          <w:sz w:val="20"/>
          <w:szCs w:val="20"/>
        </w:rPr>
        <w:t>D  品牌优势</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5. 为了进一步扩大彩电的生产规模，海尔集团公司整体收购合肥黄山电子集团公司，这属于（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89" type="#_x0000_t75" style="width:20.25pt;height:15.75pt" o:ole="">
            <v:imagedata r:id="rId8" o:title=""/>
          </v:shape>
          <w:control r:id="rId155" w:name="DefaultOcxName163" w:shapeid="_x0000_i1689"/>
        </w:object>
      </w:r>
      <w:r w:rsidRPr="00814C54">
        <w:rPr>
          <w:rFonts w:ascii="宋体" w:eastAsia="宋体" w:hAnsi="宋体" w:cs="宋体"/>
          <w:kern w:val="0"/>
          <w:sz w:val="20"/>
          <w:szCs w:val="20"/>
        </w:rPr>
        <w:t>A  横向一体化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88" type="#_x0000_t75" style="width:20.25pt;height:15.75pt" o:ole="">
            <v:imagedata r:id="rId5" o:title=""/>
          </v:shape>
          <w:control r:id="rId156" w:name="DefaultOcxName173" w:shapeid="_x0000_i1688"/>
        </w:object>
      </w:r>
      <w:r w:rsidRPr="00814C54">
        <w:rPr>
          <w:rFonts w:ascii="宋体" w:eastAsia="宋体" w:hAnsi="宋体" w:cs="宋体"/>
          <w:kern w:val="0"/>
          <w:sz w:val="20"/>
          <w:szCs w:val="20"/>
        </w:rPr>
        <w:t>B  纵向一体化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87" type="#_x0000_t75" style="width:20.25pt;height:15.75pt" o:ole="">
            <v:imagedata r:id="rId5" o:title=""/>
          </v:shape>
          <w:control r:id="rId157" w:name="DefaultOcxName183" w:shapeid="_x0000_i1687"/>
        </w:object>
      </w:r>
      <w:r w:rsidRPr="00814C54">
        <w:rPr>
          <w:rFonts w:ascii="宋体" w:eastAsia="宋体" w:hAnsi="宋体" w:cs="宋体"/>
          <w:kern w:val="0"/>
          <w:sz w:val="20"/>
          <w:szCs w:val="20"/>
        </w:rPr>
        <w:t>C  相关多元化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86" type="#_x0000_t75" style="width:20.25pt;height:15.75pt" o:ole="">
            <v:imagedata r:id="rId5" o:title=""/>
          </v:shape>
          <w:control r:id="rId158" w:name="DefaultOcxName193" w:shapeid="_x0000_i1686"/>
        </w:object>
      </w:r>
      <w:r w:rsidRPr="00814C54">
        <w:rPr>
          <w:rFonts w:ascii="宋体" w:eastAsia="宋体" w:hAnsi="宋体" w:cs="宋体"/>
          <w:kern w:val="0"/>
          <w:sz w:val="20"/>
          <w:szCs w:val="20"/>
        </w:rPr>
        <w:t>D  混合一体化</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xml:space="preserve">     6. 美国艾维斯汽车租赁公司提出“我们希望成为汽车租赁业中发展最快．利润最多的公司”，这个口号表明了该公司的（　　</w:t>
      </w:r>
      <w:proofErr w:type="gramStart"/>
      <w:r w:rsidRPr="00814C54">
        <w:rPr>
          <w:rFonts w:ascii="宋体" w:eastAsia="宋体" w:hAnsi="宋体" w:cs="宋体"/>
          <w:kern w:val="0"/>
          <w:sz w:val="20"/>
          <w:szCs w:val="20"/>
        </w:rPr>
        <w:t xml:space="preserve">　</w:t>
      </w:r>
      <w:proofErr w:type="gramEnd"/>
      <w:r w:rsidRPr="00814C54">
        <w:rPr>
          <w:rFonts w:ascii="宋体" w:eastAsia="宋体" w:hAnsi="宋体" w:cs="宋体"/>
          <w:kern w:val="0"/>
          <w:sz w:val="20"/>
          <w:szCs w:val="20"/>
        </w:rPr>
        <w:t>）</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85" type="#_x0000_t75" style="width:20.25pt;height:15.75pt" o:ole="">
            <v:imagedata r:id="rId5" o:title=""/>
          </v:shape>
          <w:control r:id="rId159" w:name="DefaultOcxName203" w:shapeid="_x0000_i1685"/>
        </w:object>
      </w:r>
      <w:r w:rsidRPr="00814C54">
        <w:rPr>
          <w:rFonts w:ascii="宋体" w:eastAsia="宋体" w:hAnsi="宋体" w:cs="宋体"/>
          <w:kern w:val="0"/>
          <w:sz w:val="20"/>
          <w:szCs w:val="20"/>
        </w:rPr>
        <w:t>A  经营战略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84" type="#_x0000_t75" style="width:20.25pt;height:15.75pt" o:ole="">
            <v:imagedata r:id="rId5" o:title=""/>
          </v:shape>
          <w:control r:id="rId160" w:name="DefaultOcxName215" w:shapeid="_x0000_i1684"/>
        </w:object>
      </w:r>
      <w:r w:rsidRPr="00814C54">
        <w:rPr>
          <w:rFonts w:ascii="宋体" w:eastAsia="宋体" w:hAnsi="宋体" w:cs="宋体"/>
          <w:kern w:val="0"/>
          <w:sz w:val="20"/>
          <w:szCs w:val="20"/>
        </w:rPr>
        <w:t>B  经营哲学</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83" type="#_x0000_t75" style="width:20.25pt;height:15.75pt" o:ole="">
            <v:imagedata r:id="rId5" o:title=""/>
          </v:shape>
          <w:control r:id="rId161" w:name="DefaultOcxName223" w:shapeid="_x0000_i1683"/>
        </w:object>
      </w:r>
      <w:r w:rsidRPr="00814C54">
        <w:rPr>
          <w:rFonts w:ascii="宋体" w:eastAsia="宋体" w:hAnsi="宋体" w:cs="宋体"/>
          <w:kern w:val="0"/>
          <w:sz w:val="20"/>
          <w:szCs w:val="20"/>
        </w:rPr>
        <w:t>C  社会责任</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82" type="#_x0000_t75" style="width:20.25pt;height:15.75pt" o:ole="">
            <v:imagedata r:id="rId8" o:title=""/>
          </v:shape>
          <w:control r:id="rId162" w:name="DefaultOcxName233" w:shapeid="_x0000_i1682"/>
        </w:object>
      </w:r>
      <w:r w:rsidRPr="00814C54">
        <w:rPr>
          <w:rFonts w:ascii="宋体" w:eastAsia="宋体" w:hAnsi="宋体" w:cs="宋体"/>
          <w:kern w:val="0"/>
          <w:sz w:val="20"/>
          <w:szCs w:val="20"/>
        </w:rPr>
        <w:t>D  </w:t>
      </w:r>
      <w:proofErr w:type="gramStart"/>
      <w:r w:rsidRPr="00814C54">
        <w:rPr>
          <w:rFonts w:ascii="宋体" w:eastAsia="宋体" w:hAnsi="宋体" w:cs="宋体"/>
          <w:kern w:val="0"/>
          <w:sz w:val="20"/>
          <w:szCs w:val="20"/>
        </w:rPr>
        <w:t>企业愿景</w:t>
      </w:r>
      <w:proofErr w:type="gramEnd"/>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参考答案：D；考生答案：D；试题分数：2；考生得分：2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7. TCL并购法国阿尔费公司，这属于（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81" type="#_x0000_t75" style="width:20.25pt;height:15.75pt" o:ole="">
            <v:imagedata r:id="rId8" o:title=""/>
          </v:shape>
          <w:control r:id="rId163" w:name="DefaultOcxName243" w:shapeid="_x0000_i1681"/>
        </w:object>
      </w:r>
      <w:r w:rsidRPr="00814C54">
        <w:rPr>
          <w:rFonts w:ascii="宋体" w:eastAsia="宋体" w:hAnsi="宋体" w:cs="宋体"/>
          <w:kern w:val="0"/>
          <w:sz w:val="20"/>
          <w:szCs w:val="20"/>
        </w:rPr>
        <w:t>A  成长型战略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80" type="#_x0000_t75" style="width:20.25pt;height:15.75pt" o:ole="">
            <v:imagedata r:id="rId5" o:title=""/>
          </v:shape>
          <w:control r:id="rId164" w:name="DefaultOcxName253" w:shapeid="_x0000_i1680"/>
        </w:object>
      </w:r>
      <w:r w:rsidRPr="00814C54">
        <w:rPr>
          <w:rFonts w:ascii="宋体" w:eastAsia="宋体" w:hAnsi="宋体" w:cs="宋体"/>
          <w:kern w:val="0"/>
          <w:sz w:val="20"/>
          <w:szCs w:val="20"/>
        </w:rPr>
        <w:t>B  稳定型战略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79" type="#_x0000_t75" style="width:20.25pt;height:15.75pt" o:ole="">
            <v:imagedata r:id="rId5" o:title=""/>
          </v:shape>
          <w:control r:id="rId165" w:name="DefaultOcxName263" w:shapeid="_x0000_i1679"/>
        </w:object>
      </w:r>
      <w:r w:rsidRPr="00814C54">
        <w:rPr>
          <w:rFonts w:ascii="宋体" w:eastAsia="宋体" w:hAnsi="宋体" w:cs="宋体"/>
          <w:kern w:val="0"/>
          <w:sz w:val="20"/>
          <w:szCs w:val="20"/>
        </w:rPr>
        <w:t>C  收缩型战略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78" type="#_x0000_t75" style="width:20.25pt;height:15.75pt" o:ole="">
            <v:imagedata r:id="rId5" o:title=""/>
          </v:shape>
          <w:control r:id="rId166" w:name="DefaultOcxName273" w:shapeid="_x0000_i1678"/>
        </w:object>
      </w:r>
      <w:r w:rsidRPr="00814C54">
        <w:rPr>
          <w:rFonts w:ascii="宋体" w:eastAsia="宋体" w:hAnsi="宋体" w:cs="宋体"/>
          <w:kern w:val="0"/>
          <w:sz w:val="20"/>
          <w:szCs w:val="20"/>
        </w:rPr>
        <w:t>D  以上都不是</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lastRenderedPageBreak/>
        <w:t>     8. 柯达公司的产品与市场领域该定义为以下哪个领域（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77" type="#_x0000_t75" style="width:20.25pt;height:15.75pt" o:ole="">
            <v:imagedata r:id="rId5" o:title=""/>
          </v:shape>
          <w:control r:id="rId167" w:name="DefaultOcxName283" w:shapeid="_x0000_i1677"/>
        </w:object>
      </w:r>
      <w:r w:rsidRPr="00814C54">
        <w:rPr>
          <w:rFonts w:ascii="宋体" w:eastAsia="宋体" w:hAnsi="宋体" w:cs="宋体"/>
          <w:kern w:val="0"/>
          <w:sz w:val="20"/>
          <w:szCs w:val="20"/>
        </w:rPr>
        <w:t>A  照片胶卷</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76" type="#_x0000_t75" style="width:20.25pt;height:15.75pt" o:ole="">
            <v:imagedata r:id="rId5" o:title=""/>
          </v:shape>
          <w:control r:id="rId168" w:name="DefaultOcxName293" w:shapeid="_x0000_i1676"/>
        </w:object>
      </w:r>
      <w:r w:rsidRPr="00814C54">
        <w:rPr>
          <w:rFonts w:ascii="宋体" w:eastAsia="宋体" w:hAnsi="宋体" w:cs="宋体"/>
          <w:kern w:val="0"/>
          <w:sz w:val="20"/>
          <w:szCs w:val="20"/>
        </w:rPr>
        <w:t>B  数码相机</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75" type="#_x0000_t75" style="width:20.25pt;height:15.75pt" o:ole="">
            <v:imagedata r:id="rId8" o:title=""/>
          </v:shape>
          <w:control r:id="rId169" w:name="DefaultOcxName303" w:shapeid="_x0000_i1675"/>
        </w:object>
      </w:r>
      <w:r w:rsidRPr="00814C54">
        <w:rPr>
          <w:rFonts w:ascii="宋体" w:eastAsia="宋体" w:hAnsi="宋体" w:cs="宋体"/>
          <w:kern w:val="0"/>
          <w:sz w:val="20"/>
          <w:szCs w:val="20"/>
        </w:rPr>
        <w:t>C  信息记录</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74" type="#_x0000_t75" style="width:20.25pt;height:15.75pt" o:ole="">
            <v:imagedata r:id="rId5" o:title=""/>
          </v:shape>
          <w:control r:id="rId170" w:name="DefaultOcxName314" w:shapeid="_x0000_i1674"/>
        </w:object>
      </w:r>
      <w:r w:rsidRPr="00814C54">
        <w:rPr>
          <w:rFonts w:ascii="宋体" w:eastAsia="宋体" w:hAnsi="宋体" w:cs="宋体"/>
          <w:kern w:val="0"/>
          <w:sz w:val="20"/>
          <w:szCs w:val="20"/>
        </w:rPr>
        <w:t>D  摄影产品</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9. 在电大在线网上作业讲评栏目中，有一份关于北京长安商场的作业。请问长安商场的最主要竞争对手是（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73" type="#_x0000_t75" style="width:20.25pt;height:15.75pt" o:ole="">
            <v:imagedata r:id="rId8" o:title=""/>
          </v:shape>
          <w:control r:id="rId171" w:name="DefaultOcxName323" w:shapeid="_x0000_i1673"/>
        </w:object>
      </w:r>
      <w:r w:rsidRPr="00814C54">
        <w:rPr>
          <w:rFonts w:ascii="宋体" w:eastAsia="宋体" w:hAnsi="宋体" w:cs="宋体"/>
          <w:kern w:val="0"/>
          <w:sz w:val="20"/>
          <w:szCs w:val="20"/>
        </w:rPr>
        <w:t>A  复兴商业城</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72" type="#_x0000_t75" style="width:20.25pt;height:15.75pt" o:ole="">
            <v:imagedata r:id="rId5" o:title=""/>
          </v:shape>
          <w:control r:id="rId172" w:name="DefaultOcxName333" w:shapeid="_x0000_i1672"/>
        </w:object>
      </w:r>
      <w:r w:rsidRPr="00814C54">
        <w:rPr>
          <w:rFonts w:ascii="宋体" w:eastAsia="宋体" w:hAnsi="宋体" w:cs="宋体"/>
          <w:kern w:val="0"/>
          <w:sz w:val="20"/>
          <w:szCs w:val="20"/>
        </w:rPr>
        <w:t>B  王府井百货大楼</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71" type="#_x0000_t75" style="width:20.25pt;height:15.75pt" o:ole="">
            <v:imagedata r:id="rId5" o:title=""/>
          </v:shape>
          <w:control r:id="rId173" w:name="DefaultOcxName343" w:shapeid="_x0000_i1671"/>
        </w:object>
      </w:r>
      <w:r w:rsidRPr="00814C54">
        <w:rPr>
          <w:rFonts w:ascii="宋体" w:eastAsia="宋体" w:hAnsi="宋体" w:cs="宋体"/>
          <w:kern w:val="0"/>
          <w:sz w:val="20"/>
          <w:szCs w:val="20"/>
        </w:rPr>
        <w:t>C  石家庄市某百货商场</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70" type="#_x0000_t75" style="width:20.25pt;height:15.75pt" o:ole="">
            <v:imagedata r:id="rId5" o:title=""/>
          </v:shape>
          <w:control r:id="rId174" w:name="DefaultOcxName353" w:shapeid="_x0000_i1670"/>
        </w:object>
      </w:r>
      <w:r w:rsidRPr="00814C54">
        <w:rPr>
          <w:rFonts w:ascii="宋体" w:eastAsia="宋体" w:hAnsi="宋体" w:cs="宋体"/>
          <w:kern w:val="0"/>
          <w:sz w:val="20"/>
          <w:szCs w:val="20"/>
        </w:rPr>
        <w:t>D  国外到北京开业的商业机构</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10. 目前大中城市餐饮业中，消费者越来越倾向于有档次、有品位的餐馆，“物美价廉”已经不是人们就餐的首要选择。这是宏观环境中（ ）因素影响的表现</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69" type="#_x0000_t75" style="width:20.25pt;height:15.75pt" o:ole="">
            <v:imagedata r:id="rId5" o:title=""/>
          </v:shape>
          <w:control r:id="rId175" w:name="DefaultOcxName363" w:shapeid="_x0000_i1669"/>
        </w:object>
      </w:r>
      <w:r w:rsidRPr="00814C54">
        <w:rPr>
          <w:rFonts w:ascii="宋体" w:eastAsia="宋体" w:hAnsi="宋体" w:cs="宋体"/>
          <w:kern w:val="0"/>
          <w:sz w:val="20"/>
          <w:szCs w:val="20"/>
        </w:rPr>
        <w:t>A  政治法律因素</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68" type="#_x0000_t75" style="width:20.25pt;height:15.75pt" o:ole="">
            <v:imagedata r:id="rId8" o:title=""/>
          </v:shape>
          <w:control r:id="rId176" w:name="DefaultOcxName373" w:shapeid="_x0000_i1668"/>
        </w:object>
      </w:r>
      <w:r w:rsidRPr="00814C54">
        <w:rPr>
          <w:rFonts w:ascii="宋体" w:eastAsia="宋体" w:hAnsi="宋体" w:cs="宋体"/>
          <w:kern w:val="0"/>
          <w:sz w:val="20"/>
          <w:szCs w:val="20"/>
        </w:rPr>
        <w:t>B  经济因素</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67" type="#_x0000_t75" style="width:20.25pt;height:15.75pt" o:ole="">
            <v:imagedata r:id="rId5" o:title=""/>
          </v:shape>
          <w:control r:id="rId177" w:name="DefaultOcxName383" w:shapeid="_x0000_i1667"/>
        </w:object>
      </w:r>
      <w:r w:rsidRPr="00814C54">
        <w:rPr>
          <w:rFonts w:ascii="宋体" w:eastAsia="宋体" w:hAnsi="宋体" w:cs="宋体"/>
          <w:kern w:val="0"/>
          <w:sz w:val="20"/>
          <w:szCs w:val="20"/>
        </w:rPr>
        <w:t>C  社会文化因素</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66" type="#_x0000_t75" style="width:20.25pt;height:15.75pt" o:ole="">
            <v:imagedata r:id="rId5" o:title=""/>
          </v:shape>
          <w:control r:id="rId178" w:name="DefaultOcxName393" w:shapeid="_x0000_i1666"/>
        </w:object>
      </w:r>
      <w:r w:rsidRPr="00814C54">
        <w:rPr>
          <w:rFonts w:ascii="宋体" w:eastAsia="宋体" w:hAnsi="宋体" w:cs="宋体"/>
          <w:kern w:val="0"/>
          <w:sz w:val="20"/>
          <w:szCs w:val="20"/>
        </w:rPr>
        <w:t>D  技术因素</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18"/>
          <w:szCs w:val="18"/>
        </w:rPr>
      </w:pPr>
    </w:p>
    <w:p w:rsidR="00814C54" w:rsidRPr="00814C54" w:rsidRDefault="00814C54" w:rsidP="00814C54">
      <w:pPr>
        <w:widowControl/>
        <w:jc w:val="left"/>
        <w:rPr>
          <w:rFonts w:ascii="宋体" w:eastAsia="宋体" w:hAnsi="宋体" w:cs="宋体"/>
          <w:b/>
          <w:bCs/>
          <w:color w:val="003366"/>
          <w:kern w:val="0"/>
          <w:sz w:val="22"/>
        </w:rPr>
      </w:pPr>
      <w:r w:rsidRPr="00814C54">
        <w:rPr>
          <w:rFonts w:ascii="宋体" w:eastAsia="宋体" w:hAnsi="宋体" w:cs="宋体"/>
          <w:b/>
          <w:bCs/>
          <w:color w:val="003366"/>
          <w:kern w:val="0"/>
          <w:sz w:val="22"/>
        </w:rPr>
        <w:t xml:space="preserve">主观题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案例分析题（共1题，共40分）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针对房地产市场的现状，房地产为内知名人士任志强有独到之处，观点之一是：“我没有责任替穷人盖房子，房地产开发商只替富人建房”，其理论依据： 本来商品房市场就是“富人”的市场，对低收入家庭的“穷人”而言，能花自己的钱买房的都是“富人”，在中国现在的发展阶段中，最低价位的汽车也同样只是给富人的消费品，普通大众和低收入家庭中的“穷人”是无能力消费的，甚至高级的化妆品与高级的名牌衣物同样都是面对“富人”市场的，“穷人”就更无能力进入商品房市场了。在住房问题上的“穷人”与“富人”只有一个收入划分的标准，就是是否是列入国家提供社会保障补贴的低收入家庭，还是超过国家规定的低收入标准应购买商品房的中高收入家庭。尽管各地这一标准不同，但这就是“穷人”与“富人”的标准。自然所有的商品房都是满足中高收入家庭富人生活消费需求的商品，而非"穷人"的消费商品。有了国家文件中早已</w:t>
      </w:r>
      <w:r w:rsidRPr="00814C54">
        <w:rPr>
          <w:rFonts w:ascii="宋体" w:eastAsia="宋体" w:hAnsi="宋体" w:cs="宋体"/>
          <w:kern w:val="0"/>
          <w:sz w:val="20"/>
          <w:szCs w:val="20"/>
        </w:rPr>
        <w:lastRenderedPageBreak/>
        <w:t>明确的"穷人"与"富人"的标准，我们又</w:t>
      </w:r>
      <w:proofErr w:type="gramStart"/>
      <w:r w:rsidRPr="00814C54">
        <w:rPr>
          <w:rFonts w:ascii="宋体" w:eastAsia="宋体" w:hAnsi="宋体" w:cs="宋体"/>
          <w:kern w:val="0"/>
          <w:sz w:val="20"/>
          <w:szCs w:val="20"/>
        </w:rPr>
        <w:t>何苦不</w:t>
      </w:r>
      <w:proofErr w:type="gramEnd"/>
      <w:r w:rsidRPr="00814C54">
        <w:rPr>
          <w:rFonts w:ascii="宋体" w:eastAsia="宋体" w:hAnsi="宋体" w:cs="宋体"/>
          <w:kern w:val="0"/>
          <w:sz w:val="20"/>
          <w:szCs w:val="20"/>
        </w:rPr>
        <w:t>承认这样一种事实，又有什么不能承认商品房是为满足富人消费的商业行为的理由呢？商品房市场是中高收入家庭"富人"的市场是无可置疑的。"穷人"不应买房，应由国家提供社会保障解决住房问题。 问题：（1）从企业战略的角度来看，任总的观点是否正确？（2）如果你作为一个房地产商，针对"穷人"，是否应为他们建房，建什么样的房？（3）根据上述资料，你认为目前的房地产市场大致分几类？(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65" type="#_x0000_t75" style="width:33.75pt;height:77.25pt" o:ole="">
            <v:imagedata r:id="rId179" o:title=""/>
          </v:shape>
          <w:control r:id="rId180" w:name="DefaultOcxName403" w:shapeid="_x0000_i1665"/>
        </w:object>
      </w:r>
      <w:r w:rsidRPr="00814C54">
        <w:rPr>
          <w:rFonts w:ascii="宋体" w:eastAsia="宋体" w:hAnsi="宋体" w:cs="宋体"/>
          <w:color w:val="008000"/>
          <w:kern w:val="0"/>
          <w:sz w:val="20"/>
          <w:szCs w:val="20"/>
        </w:rPr>
        <w:br/>
        <w:t>参考答案：参考答案：（1）有正确的地方，即战略必须针对一定的市场领域，企业的发展必须</w:t>
      </w:r>
      <w:proofErr w:type="gramStart"/>
      <w:r w:rsidRPr="00814C54">
        <w:rPr>
          <w:rFonts w:ascii="宋体" w:eastAsia="宋体" w:hAnsi="宋体" w:cs="宋体"/>
          <w:color w:val="008000"/>
          <w:kern w:val="0"/>
          <w:sz w:val="20"/>
          <w:szCs w:val="20"/>
        </w:rPr>
        <w:t>靠利润</w:t>
      </w:r>
      <w:proofErr w:type="gramEnd"/>
      <w:r w:rsidRPr="00814C54">
        <w:rPr>
          <w:rFonts w:ascii="宋体" w:eastAsia="宋体" w:hAnsi="宋体" w:cs="宋体"/>
          <w:color w:val="008000"/>
          <w:kern w:val="0"/>
          <w:sz w:val="20"/>
          <w:szCs w:val="20"/>
        </w:rPr>
        <w:t>来支撑。（2）应当为他们建适合他们消费水平的房屋，如经济适用房、廉租房以及小户型结构紧凑、功能多样的房屋，尽可能降低成本。但具体到每个企业，则要看其目标市场定位。（3）大致分为高端市场（即别墅、公寓）、普通商品房、经济适用房、简易房市场。（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Pr="00814C54" w:rsidRDefault="00814C54" w:rsidP="00814C54">
      <w:pPr>
        <w:widowControl/>
        <w:jc w:val="left"/>
        <w:rPr>
          <w:rFonts w:ascii="宋体" w:eastAsia="宋体" w:hAnsi="宋体" w:cs="宋体"/>
          <w:kern w:val="0"/>
          <w:sz w:val="20"/>
          <w:szCs w:val="20"/>
        </w:rPr>
      </w:pP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作品题（共1题，共40分）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下面是一位同学对一家成人教育教训机构的外部环境所作的分析报告，请你根据外部环境分析的基本理论和方法对该作品进行客观的评析，指出其长处和不足之处，提出改进建议。 ●名称：中国农业大学继续教育学院，地址：北京市海淀区清华东路17号；业务范围：中国农大继续教育学院是中国农业大学负责继续教育、远程教育及成人学历教育的管理部门和办学实体。对农业系统高、中级科技骨干进行新理论、新知识、新技术的继续教育。成人学历教育坚持多规格、多层次、多形式办学。资金力量：有中国农业大学作为坚强的后盾。学院有多媒体教室、计算机室、等硬件设施，是具有良好的教学条件和后勤服务的培训基地。 ●今后该学院所面临的宏观环境可能对该企业造成的影响，有以下几点： （1）国内社会政治经济环境因素的影响社会主义市场经济和现代农业的发展迫切要求农业教育发挥更大的作用。必须要不断总结和探讨农业教育与社会主义市场经济相结合的经验，逐步建立与社会主义市场经济相适应的农业教育新体制。科学发展观的确立对农业教育发展的影响。科学发展观的核心是以人为本，成人教育的对象是人，成人教育的目的是培养人，让人得到全面的发展。科学发展观作为新时期教育发展的战略指导思想，对农业院校的发展模式、发展道路将产生深远的影响。（2）农业发展对农业教育的影响世界农业发展实践证明，科技进步是农业持续发展的根本动力。农业教育发挥着关键性的作用，以农业教育为核心的现代农业教育科技体系的发展将最终推动农业和农村经济实现经济效益、社会效益的协调统一。中国要实现农业产业化经营，需要大量的农业高级专门人才和农业企业家，需要更进一步提高农业劳动力队伍中的高素质人才的比例。农村小城镇建设对于实现农村区域的综合发展，发挥小城镇的教育、文化等方面的辐射作用，加速广大农村的现代化进程具有重要意义。这些因素对农业教育学院提出了更高的要求，为农业培养全面的人才，需要不断提高教学水平，与时代接轨，与国际接轨。（3）各类院校继续教育学院对其影响各大院校陆续开办成人继续教育学院，争夺生源，专业的细分，均对其构成影响。 ●所在行业的竞争特点、竞争激烈程度、竞争对手及竞争实力。（1）竞争特点、竞争的激烈程度、竞争对手：我国高等教育顺利实现了从精英教育向大众化教育的跨越，随之而来的是高等学校规模的膨胀，这又对高等农业院校提出了</w:t>
      </w:r>
      <w:r w:rsidRPr="00814C54">
        <w:rPr>
          <w:rFonts w:ascii="宋体" w:eastAsia="宋体" w:hAnsi="宋体" w:cs="宋体"/>
          <w:kern w:val="0"/>
          <w:sz w:val="20"/>
          <w:szCs w:val="20"/>
        </w:rPr>
        <w:lastRenderedPageBreak/>
        <w:t>更高的要求。好多院校均有自己的继续教育学院，也有相同的专业。现代教育技术为高等教育发展带来新的模式，尤其是网络教育的普及，不仅大大拓宽了学生接受知识的范围与途径，而且使参与式、启发式教学成为可能。有些网校也开通了网络农业教育，争夺生源。（2）竞争实力：中国农业大学是一所以农为特色和优势的综合性大学，继续教育学院的根本任务是为在职人员的知识更新和素质提高提供多种形式的培训。接受中组部、人事部、农业部下达的任务，对县级以上主管农业工作的领导干部进行专题研修、岗位培训；同有关省市举办多种形式的合作办学，为地方培训县、乡级干部。利用中国农业大学实力雄厚、结构合理的师资队伍办好教育培训。为农村经济发展培养素质高、能力强、懂科技、善经营的新型生产、加工、管理人才。(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664" type="#_x0000_t75" style="width:33.75pt;height:77.25pt" o:ole="">
            <v:imagedata r:id="rId181" o:title=""/>
          </v:shape>
          <w:control r:id="rId182" w:name="DefaultOcxName413" w:shapeid="_x0000_i1664"/>
        </w:object>
      </w:r>
      <w:r w:rsidRPr="00814C54">
        <w:rPr>
          <w:rFonts w:ascii="宋体" w:eastAsia="宋体" w:hAnsi="宋体" w:cs="宋体"/>
          <w:color w:val="008000"/>
          <w:kern w:val="0"/>
          <w:sz w:val="20"/>
          <w:szCs w:val="20"/>
        </w:rPr>
        <w:br/>
        <w:t>参考答案：参考答案：该作品的主要长处是：对该教育机构所面临的外部宏观因素和行业竞争特点进行了明确的分析。不足之处是：（1）对于宏观环境因素的分析没有归纳准确，成人农业教育的主要影响因素应当是经济因素，即社会经济发展到一定程度，需要进行自我学习和终身学习，并且受教育者有一定的经济收入用于支付教育费用，其次是国家的政策导向以及宏观发展规划。（2）行业竞争特点分析的不够深入，没有突出成人教育培训市场的特点。成人教育既有一定的产品差异性又有一定的价格弹性，顾客容易受价格驱动，即转换成本较低，该行业的进入障碍较低。目前的行业属于多数小企业与少数大企业并存的状况，既有一定的大众性，又有一定的专业性细分。近年来成人教育培训机构发展较快，数量较多，竞争比较激烈。（3）主要的竞争对手没有明确提出来。（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29.0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29.0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Pr="00814C54" w:rsidRDefault="00814C54" w:rsidP="00814C54">
      <w:pPr>
        <w:widowControl/>
        <w:jc w:val="left"/>
        <w:rPr>
          <w:rFonts w:ascii="宋体" w:eastAsia="宋体" w:hAnsi="宋体" w:cs="宋体"/>
          <w:kern w:val="0"/>
          <w:sz w:val="20"/>
          <w:szCs w:val="20"/>
        </w:rPr>
      </w:pPr>
    </w:p>
    <w:p w:rsidR="00814C54" w:rsidRDefault="00814C54" w:rsidP="00814C54">
      <w:pPr>
        <w:widowControl/>
        <w:pBdr>
          <w:top w:val="single" w:sz="6" w:space="1" w:color="auto"/>
        </w:pBdr>
        <w:jc w:val="center"/>
        <w:rPr>
          <w:rFonts w:ascii="Arial" w:eastAsia="宋体" w:hAnsi="Arial" w:cs="Arial" w:hint="eastAsia"/>
          <w:kern w:val="0"/>
          <w:sz w:val="16"/>
          <w:szCs w:val="16"/>
        </w:rPr>
      </w:pPr>
    </w:p>
    <w:p w:rsidR="00814C54" w:rsidRDefault="00814C54" w:rsidP="00814C54">
      <w:pPr>
        <w:widowControl/>
        <w:pBdr>
          <w:top w:val="single" w:sz="6" w:space="1" w:color="auto"/>
        </w:pBdr>
        <w:jc w:val="center"/>
        <w:rPr>
          <w:rFonts w:ascii="Arial" w:eastAsia="宋体" w:hAnsi="Arial" w:cs="Arial" w:hint="eastAsia"/>
          <w:kern w:val="0"/>
          <w:sz w:val="16"/>
          <w:szCs w:val="16"/>
        </w:rPr>
      </w:pPr>
      <w:r>
        <w:rPr>
          <w:rFonts w:ascii="Arial" w:eastAsia="宋体" w:hAnsi="Arial" w:cs="Arial" w:hint="eastAsia"/>
          <w:kern w:val="0"/>
          <w:sz w:val="16"/>
          <w:szCs w:val="16"/>
        </w:rPr>
        <w:t>2</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单选题（共10题，共20分）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 在电大在线网上作业讲评栏目中，有一份关于北京长安商场的作业。请问长安商场的最主要竞争对手是（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61" type="#_x0000_t75" style="width:20.25pt;height:15.75pt" o:ole="">
            <v:imagedata r:id="rId8" o:title=""/>
          </v:shape>
          <w:control r:id="rId183" w:name="DefaultOcxName50" w:shapeid="_x0000_i1961"/>
        </w:object>
      </w:r>
      <w:r w:rsidRPr="00814C54">
        <w:rPr>
          <w:rFonts w:ascii="宋体" w:eastAsia="宋体" w:hAnsi="宋体" w:cs="宋体"/>
          <w:kern w:val="0"/>
          <w:sz w:val="20"/>
          <w:szCs w:val="20"/>
        </w:rPr>
        <w:t>A  复兴商业城</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60" type="#_x0000_t75" style="width:20.25pt;height:15.75pt" o:ole="">
            <v:imagedata r:id="rId5" o:title=""/>
          </v:shape>
          <w:control r:id="rId184" w:name="DefaultOcxName118" w:shapeid="_x0000_i1960"/>
        </w:object>
      </w:r>
      <w:r w:rsidRPr="00814C54">
        <w:rPr>
          <w:rFonts w:ascii="宋体" w:eastAsia="宋体" w:hAnsi="宋体" w:cs="宋体"/>
          <w:kern w:val="0"/>
          <w:sz w:val="20"/>
          <w:szCs w:val="20"/>
        </w:rPr>
        <w:t>B  王府井百货大楼</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59" type="#_x0000_t75" style="width:20.25pt;height:15.75pt" o:ole="">
            <v:imagedata r:id="rId5" o:title=""/>
          </v:shape>
          <w:control r:id="rId185" w:name="DefaultOcxName218" w:shapeid="_x0000_i1959"/>
        </w:object>
      </w:r>
      <w:r w:rsidRPr="00814C54">
        <w:rPr>
          <w:rFonts w:ascii="宋体" w:eastAsia="宋体" w:hAnsi="宋体" w:cs="宋体"/>
          <w:kern w:val="0"/>
          <w:sz w:val="20"/>
          <w:szCs w:val="20"/>
        </w:rPr>
        <w:t>C  石家庄市某百货商场</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58" type="#_x0000_t75" style="width:20.25pt;height:15.75pt" o:ole="">
            <v:imagedata r:id="rId5" o:title=""/>
          </v:shape>
          <w:control r:id="rId186" w:name="DefaultOcxName317" w:shapeid="_x0000_i1958"/>
        </w:object>
      </w:r>
      <w:r w:rsidRPr="00814C54">
        <w:rPr>
          <w:rFonts w:ascii="宋体" w:eastAsia="宋体" w:hAnsi="宋体" w:cs="宋体"/>
          <w:kern w:val="0"/>
          <w:sz w:val="20"/>
          <w:szCs w:val="20"/>
        </w:rPr>
        <w:t>D  国外到北京开业的商业机构</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lastRenderedPageBreak/>
        <w:t>     2. 某轻型汽车公司接到一家大学的合作意向，准备开发一种载重汽车，有一些问题需要研究，这些问题中属于战略层面的是（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57" type="#_x0000_t75" style="width:20.25pt;height:15.75pt" o:ole="">
            <v:imagedata r:id="rId5" o:title=""/>
          </v:shape>
          <w:control r:id="rId187" w:name="DefaultOcxName410" w:shapeid="_x0000_i1957"/>
        </w:object>
      </w:r>
      <w:r w:rsidRPr="00814C54">
        <w:rPr>
          <w:rFonts w:ascii="宋体" w:eastAsia="宋体" w:hAnsi="宋体" w:cs="宋体"/>
          <w:kern w:val="0"/>
          <w:sz w:val="20"/>
          <w:szCs w:val="20"/>
        </w:rPr>
        <w:t>A  是否有必要进入载重汽车市场</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56" type="#_x0000_t75" style="width:20.25pt;height:15.75pt" o:ole="">
            <v:imagedata r:id="rId8" o:title=""/>
          </v:shape>
          <w:control r:id="rId188" w:name="DefaultOcxName54" w:shapeid="_x0000_i1956"/>
        </w:object>
      </w:r>
      <w:r w:rsidRPr="00814C54">
        <w:rPr>
          <w:rFonts w:ascii="宋体" w:eastAsia="宋体" w:hAnsi="宋体" w:cs="宋体"/>
          <w:kern w:val="0"/>
          <w:sz w:val="20"/>
          <w:szCs w:val="20"/>
        </w:rPr>
        <w:t>B  这家大学的研发能力</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55" type="#_x0000_t75" style="width:20.25pt;height:15.75pt" o:ole="">
            <v:imagedata r:id="rId5" o:title=""/>
          </v:shape>
          <w:control r:id="rId189" w:name="DefaultOcxName64" w:shapeid="_x0000_i1955"/>
        </w:object>
      </w:r>
      <w:r w:rsidRPr="00814C54">
        <w:rPr>
          <w:rFonts w:ascii="宋体" w:eastAsia="宋体" w:hAnsi="宋体" w:cs="宋体"/>
          <w:kern w:val="0"/>
          <w:sz w:val="20"/>
          <w:szCs w:val="20"/>
        </w:rPr>
        <w:t>C  合作条款的主要内容</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54" type="#_x0000_t75" style="width:20.25pt;height:15.75pt" o:ole="">
            <v:imagedata r:id="rId5" o:title=""/>
          </v:shape>
          <w:control r:id="rId190" w:name="DefaultOcxName74" w:shapeid="_x0000_i1954"/>
        </w:object>
      </w:r>
      <w:r w:rsidRPr="00814C54">
        <w:rPr>
          <w:rFonts w:ascii="宋体" w:eastAsia="宋体" w:hAnsi="宋体" w:cs="宋体"/>
          <w:kern w:val="0"/>
          <w:sz w:val="20"/>
          <w:szCs w:val="20"/>
        </w:rPr>
        <w:t>D  谈判的人选</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参考答案：A；考生答案：B；试题分数：2；考生得分：0</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3. 西单商场的目标市场定位是：大众化的精品店。有部分顾客抱怨商场的装修档次太低，商场里的椅子太少。有人建议商场进一步装修、多放置椅子并提高名牌商品的比例，并力求使名牌商品物美价廉，请问这种建议有什么问题？（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53" type="#_x0000_t75" style="width:20.25pt;height:15.75pt" o:ole="">
            <v:imagedata r:id="rId8" o:title=""/>
          </v:shape>
          <w:control r:id="rId191" w:name="DefaultOcxName84" w:shapeid="_x0000_i1953"/>
        </w:object>
      </w:r>
      <w:r w:rsidRPr="00814C54">
        <w:rPr>
          <w:rFonts w:ascii="宋体" w:eastAsia="宋体" w:hAnsi="宋体" w:cs="宋体"/>
          <w:kern w:val="0"/>
          <w:sz w:val="20"/>
          <w:szCs w:val="20"/>
        </w:rPr>
        <w:t>A  建议的措施方案与企业目标不一致。</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52" type="#_x0000_t75" style="width:20.25pt;height:15.75pt" o:ole="">
            <v:imagedata r:id="rId5" o:title=""/>
          </v:shape>
          <w:control r:id="rId192" w:name="DefaultOcxName94" w:shapeid="_x0000_i1952"/>
        </w:object>
      </w:r>
      <w:r w:rsidRPr="00814C54">
        <w:rPr>
          <w:rFonts w:ascii="宋体" w:eastAsia="宋体" w:hAnsi="宋体" w:cs="宋体"/>
          <w:kern w:val="0"/>
          <w:sz w:val="20"/>
          <w:szCs w:val="20"/>
        </w:rPr>
        <w:t>B  建议的措施与企业领导的想法不一致。</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51" type="#_x0000_t75" style="width:20.25pt;height:15.75pt" o:ole="">
            <v:imagedata r:id="rId5" o:title=""/>
          </v:shape>
          <w:control r:id="rId193" w:name="DefaultOcxName104" w:shapeid="_x0000_i1951"/>
        </w:object>
      </w:r>
      <w:r w:rsidRPr="00814C54">
        <w:rPr>
          <w:rFonts w:ascii="宋体" w:eastAsia="宋体" w:hAnsi="宋体" w:cs="宋体"/>
          <w:kern w:val="0"/>
          <w:sz w:val="20"/>
          <w:szCs w:val="20"/>
        </w:rPr>
        <w:t>C  建议的措施符合顾客的需求，可以实施。</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50" type="#_x0000_t75" style="width:20.25pt;height:15.75pt" o:ole="">
            <v:imagedata r:id="rId5" o:title=""/>
          </v:shape>
          <w:control r:id="rId194" w:name="DefaultOcxName117" w:shapeid="_x0000_i1950"/>
        </w:object>
      </w:r>
      <w:r w:rsidRPr="00814C54">
        <w:rPr>
          <w:rFonts w:ascii="宋体" w:eastAsia="宋体" w:hAnsi="宋体" w:cs="宋体"/>
          <w:kern w:val="0"/>
          <w:sz w:val="20"/>
          <w:szCs w:val="20"/>
        </w:rPr>
        <w:t>D  建议的措施可能会降低商场的利润。</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4. “把鸡蛋放在一只篮子里的做法”是什么战略的形象表述（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49" type="#_x0000_t75" style="width:20.25pt;height:15.75pt" o:ole="">
            <v:imagedata r:id="rId8" o:title=""/>
          </v:shape>
          <w:control r:id="rId195" w:name="DefaultOcxName124" w:shapeid="_x0000_i1949"/>
        </w:object>
      </w:r>
      <w:r w:rsidRPr="00814C54">
        <w:rPr>
          <w:rFonts w:ascii="宋体" w:eastAsia="宋体" w:hAnsi="宋体" w:cs="宋体"/>
          <w:kern w:val="0"/>
          <w:sz w:val="20"/>
          <w:szCs w:val="20"/>
        </w:rPr>
        <w:t>A  集中化战略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48" type="#_x0000_t75" style="width:20.25pt;height:15.75pt" o:ole="">
            <v:imagedata r:id="rId5" o:title=""/>
          </v:shape>
          <w:control r:id="rId196" w:name="DefaultOcxName134" w:shapeid="_x0000_i1948"/>
        </w:object>
      </w:r>
      <w:r w:rsidRPr="00814C54">
        <w:rPr>
          <w:rFonts w:ascii="宋体" w:eastAsia="宋体" w:hAnsi="宋体" w:cs="宋体"/>
          <w:kern w:val="0"/>
          <w:sz w:val="20"/>
          <w:szCs w:val="20"/>
        </w:rPr>
        <w:t>B  一体化战略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47" type="#_x0000_t75" style="width:20.25pt;height:15.75pt" o:ole="">
            <v:imagedata r:id="rId5" o:title=""/>
          </v:shape>
          <w:control r:id="rId197" w:name="DefaultOcxName144" w:shapeid="_x0000_i1947"/>
        </w:object>
      </w:r>
      <w:r w:rsidRPr="00814C54">
        <w:rPr>
          <w:rFonts w:ascii="宋体" w:eastAsia="宋体" w:hAnsi="宋体" w:cs="宋体"/>
          <w:kern w:val="0"/>
          <w:sz w:val="20"/>
          <w:szCs w:val="20"/>
        </w:rPr>
        <w:t>C  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46" type="#_x0000_t75" style="width:20.25pt;height:15.75pt" o:ole="">
            <v:imagedata r:id="rId5" o:title=""/>
          </v:shape>
          <w:control r:id="rId198" w:name="DefaultOcxName154" w:shapeid="_x0000_i1946"/>
        </w:object>
      </w:r>
      <w:r w:rsidRPr="00814C54">
        <w:rPr>
          <w:rFonts w:ascii="宋体" w:eastAsia="宋体" w:hAnsi="宋体" w:cs="宋体"/>
          <w:kern w:val="0"/>
          <w:sz w:val="20"/>
          <w:szCs w:val="20"/>
        </w:rPr>
        <w:t>D  多元化战略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5. 日本索尼公司于1989年以54亿美元的价格买下了美国哥伦比亚和三星两家电影公司，此时实施的战略是(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45" type="#_x0000_t75" style="width:20.25pt;height:15.75pt" o:ole="">
            <v:imagedata r:id="rId5" o:title=""/>
          </v:shape>
          <w:control r:id="rId199" w:name="DefaultOcxName164" w:shapeid="_x0000_i1945"/>
        </w:object>
      </w:r>
      <w:r w:rsidRPr="00814C54">
        <w:rPr>
          <w:rFonts w:ascii="宋体" w:eastAsia="宋体" w:hAnsi="宋体" w:cs="宋体"/>
          <w:kern w:val="0"/>
          <w:sz w:val="20"/>
          <w:szCs w:val="20"/>
        </w:rPr>
        <w:t>A  横向一体化战略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44" type="#_x0000_t75" style="width:20.25pt;height:15.75pt" o:ole="">
            <v:imagedata r:id="rId8" o:title=""/>
          </v:shape>
          <w:control r:id="rId200" w:name="DefaultOcxName174" w:shapeid="_x0000_i1944"/>
        </w:object>
      </w:r>
      <w:r w:rsidRPr="00814C54">
        <w:rPr>
          <w:rFonts w:ascii="宋体" w:eastAsia="宋体" w:hAnsi="宋体" w:cs="宋体"/>
          <w:kern w:val="0"/>
          <w:sz w:val="20"/>
          <w:szCs w:val="20"/>
        </w:rPr>
        <w:t>B  纵向一体化战略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43" type="#_x0000_t75" style="width:20.25pt;height:15.75pt" o:ole="">
            <v:imagedata r:id="rId5" o:title=""/>
          </v:shape>
          <w:control r:id="rId201" w:name="DefaultOcxName184" w:shapeid="_x0000_i1943"/>
        </w:object>
      </w:r>
      <w:r w:rsidRPr="00814C54">
        <w:rPr>
          <w:rFonts w:ascii="宋体" w:eastAsia="宋体" w:hAnsi="宋体" w:cs="宋体"/>
          <w:kern w:val="0"/>
          <w:sz w:val="20"/>
          <w:szCs w:val="20"/>
        </w:rPr>
        <w:t>C  多元化战略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42" type="#_x0000_t75" style="width:20.25pt;height:15.75pt" o:ole="">
            <v:imagedata r:id="rId5" o:title=""/>
          </v:shape>
          <w:control r:id="rId202" w:name="DefaultOcxName194" w:shapeid="_x0000_i1942"/>
        </w:object>
      </w:r>
      <w:r w:rsidRPr="00814C54">
        <w:rPr>
          <w:rFonts w:ascii="宋体" w:eastAsia="宋体" w:hAnsi="宋体" w:cs="宋体"/>
          <w:kern w:val="0"/>
          <w:sz w:val="20"/>
          <w:szCs w:val="20"/>
        </w:rPr>
        <w:t>D  成本领先战略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lastRenderedPageBreak/>
        <w:t>     6. 企业追求范围经济，目的是实施（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41" type="#_x0000_t75" style="width:20.25pt;height:15.75pt" o:ole="">
            <v:imagedata r:id="rId8" o:title=""/>
          </v:shape>
          <w:control r:id="rId203" w:name="DefaultOcxName204" w:shapeid="_x0000_i1941"/>
        </w:object>
      </w:r>
      <w:r w:rsidRPr="00814C54">
        <w:rPr>
          <w:rFonts w:ascii="宋体" w:eastAsia="宋体" w:hAnsi="宋体" w:cs="宋体"/>
          <w:kern w:val="0"/>
          <w:sz w:val="20"/>
          <w:szCs w:val="20"/>
        </w:rPr>
        <w:t>A  多元化战略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40" type="#_x0000_t75" style="width:20.25pt;height:15.75pt" o:ole="">
            <v:imagedata r:id="rId5" o:title=""/>
          </v:shape>
          <w:control r:id="rId204" w:name="DefaultOcxName217" w:shapeid="_x0000_i1940"/>
        </w:object>
      </w:r>
      <w:r w:rsidRPr="00814C54">
        <w:rPr>
          <w:rFonts w:ascii="宋体" w:eastAsia="宋体" w:hAnsi="宋体" w:cs="宋体"/>
          <w:kern w:val="0"/>
          <w:sz w:val="20"/>
          <w:szCs w:val="20"/>
        </w:rPr>
        <w:t>B  成本领先战略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39" type="#_x0000_t75" style="width:20.25pt;height:15.75pt" o:ole="">
            <v:imagedata r:id="rId5" o:title=""/>
          </v:shape>
          <w:control r:id="rId205" w:name="DefaultOcxName224" w:shapeid="_x0000_i1939"/>
        </w:object>
      </w:r>
      <w:r w:rsidRPr="00814C54">
        <w:rPr>
          <w:rFonts w:ascii="宋体" w:eastAsia="宋体" w:hAnsi="宋体" w:cs="宋体"/>
          <w:kern w:val="0"/>
          <w:sz w:val="20"/>
          <w:szCs w:val="20"/>
        </w:rPr>
        <w:t>C  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38" type="#_x0000_t75" style="width:20.25pt;height:15.75pt" o:ole="">
            <v:imagedata r:id="rId5" o:title=""/>
          </v:shape>
          <w:control r:id="rId206" w:name="DefaultOcxName234" w:shapeid="_x0000_i1938"/>
        </w:object>
      </w:r>
      <w:r w:rsidRPr="00814C54">
        <w:rPr>
          <w:rFonts w:ascii="宋体" w:eastAsia="宋体" w:hAnsi="宋体" w:cs="宋体"/>
          <w:kern w:val="0"/>
          <w:sz w:val="20"/>
          <w:szCs w:val="20"/>
        </w:rPr>
        <w:t>D  集中化战略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7. 战略与结构关系的基本原则是（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37" type="#_x0000_t75" style="width:20.25pt;height:15.75pt" o:ole="">
            <v:imagedata r:id="rId5" o:title=""/>
          </v:shape>
          <w:control r:id="rId207" w:name="DefaultOcxName244" w:shapeid="_x0000_i1937"/>
        </w:object>
      </w:r>
      <w:r w:rsidRPr="00814C54">
        <w:rPr>
          <w:rFonts w:ascii="宋体" w:eastAsia="宋体" w:hAnsi="宋体" w:cs="宋体"/>
          <w:kern w:val="0"/>
          <w:sz w:val="20"/>
          <w:szCs w:val="20"/>
        </w:rPr>
        <w:t>A  组织战略服从于组织结构</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36" type="#_x0000_t75" style="width:20.25pt;height:15.75pt" o:ole="">
            <v:imagedata r:id="rId8" o:title=""/>
          </v:shape>
          <w:control r:id="rId208" w:name="DefaultOcxName254" w:shapeid="_x0000_i1936"/>
        </w:object>
      </w:r>
      <w:r w:rsidRPr="00814C54">
        <w:rPr>
          <w:rFonts w:ascii="宋体" w:eastAsia="宋体" w:hAnsi="宋体" w:cs="宋体"/>
          <w:kern w:val="0"/>
          <w:sz w:val="20"/>
          <w:szCs w:val="20"/>
        </w:rPr>
        <w:t>B  组织的结构服从于组织战略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35" type="#_x0000_t75" style="width:20.25pt;height:15.75pt" o:ole="">
            <v:imagedata r:id="rId5" o:title=""/>
          </v:shape>
          <w:control r:id="rId209" w:name="DefaultOcxName264" w:shapeid="_x0000_i1935"/>
        </w:object>
      </w:r>
      <w:r w:rsidRPr="00814C54">
        <w:rPr>
          <w:rFonts w:ascii="宋体" w:eastAsia="宋体" w:hAnsi="宋体" w:cs="宋体"/>
          <w:kern w:val="0"/>
          <w:sz w:val="20"/>
          <w:szCs w:val="20"/>
        </w:rPr>
        <w:t>C  组织战略与组织结构并列</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34" type="#_x0000_t75" style="width:20.25pt;height:15.75pt" o:ole="">
            <v:imagedata r:id="rId5" o:title=""/>
          </v:shape>
          <w:control r:id="rId210" w:name="DefaultOcxName274" w:shapeid="_x0000_i1934"/>
        </w:object>
      </w:r>
      <w:r w:rsidRPr="00814C54">
        <w:rPr>
          <w:rFonts w:ascii="宋体" w:eastAsia="宋体" w:hAnsi="宋体" w:cs="宋体"/>
          <w:kern w:val="0"/>
          <w:sz w:val="20"/>
          <w:szCs w:val="20"/>
        </w:rPr>
        <w:t>D  产生</w:t>
      </w:r>
      <w:proofErr w:type="gramStart"/>
      <w:r w:rsidRPr="00814C54">
        <w:rPr>
          <w:rFonts w:ascii="宋体" w:eastAsia="宋体" w:hAnsi="宋体" w:cs="宋体"/>
          <w:kern w:val="0"/>
          <w:sz w:val="20"/>
          <w:szCs w:val="20"/>
        </w:rPr>
        <w:t>共同愿景</w:t>
      </w:r>
      <w:proofErr w:type="gramEnd"/>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8. 如果你是从事运动鞋生产的，你的企业使命应表述为（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33" type="#_x0000_t75" style="width:20.25pt;height:15.75pt" o:ole="">
            <v:imagedata r:id="rId5" o:title=""/>
          </v:shape>
          <w:control r:id="rId211" w:name="DefaultOcxName284" w:shapeid="_x0000_i1933"/>
        </w:object>
      </w:r>
      <w:r w:rsidRPr="00814C54">
        <w:rPr>
          <w:rFonts w:ascii="宋体" w:eastAsia="宋体" w:hAnsi="宋体" w:cs="宋体"/>
          <w:kern w:val="0"/>
          <w:sz w:val="20"/>
          <w:szCs w:val="20"/>
        </w:rPr>
        <w:t>A  为顾客提供最大的价值。</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32" type="#_x0000_t75" style="width:20.25pt;height:15.75pt" o:ole="">
            <v:imagedata r:id="rId5" o:title=""/>
          </v:shape>
          <w:control r:id="rId212" w:name="DefaultOcxName294" w:shapeid="_x0000_i1932"/>
        </w:object>
      </w:r>
      <w:r w:rsidRPr="00814C54">
        <w:rPr>
          <w:rFonts w:ascii="宋体" w:eastAsia="宋体" w:hAnsi="宋体" w:cs="宋体"/>
          <w:kern w:val="0"/>
          <w:sz w:val="20"/>
          <w:szCs w:val="20"/>
        </w:rPr>
        <w:t>B  生产为大众消费需求的脚上用品。</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31" type="#_x0000_t75" style="width:20.25pt;height:15.75pt" o:ole="">
            <v:imagedata r:id="rId8" o:title=""/>
          </v:shape>
          <w:control r:id="rId213" w:name="DefaultOcxName304" w:shapeid="_x0000_i1931"/>
        </w:object>
      </w:r>
      <w:r w:rsidRPr="00814C54">
        <w:rPr>
          <w:rFonts w:ascii="宋体" w:eastAsia="宋体" w:hAnsi="宋体" w:cs="宋体"/>
          <w:kern w:val="0"/>
          <w:sz w:val="20"/>
          <w:szCs w:val="20"/>
        </w:rPr>
        <w:t>C  以顾客行走舒适为己任。</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30" type="#_x0000_t75" style="width:20.25pt;height:15.75pt" o:ole="">
            <v:imagedata r:id="rId5" o:title=""/>
          </v:shape>
          <w:control r:id="rId214" w:name="DefaultOcxName316" w:shapeid="_x0000_i1930"/>
        </w:object>
      </w:r>
      <w:r w:rsidRPr="00814C54">
        <w:rPr>
          <w:rFonts w:ascii="宋体" w:eastAsia="宋体" w:hAnsi="宋体" w:cs="宋体"/>
          <w:kern w:val="0"/>
          <w:sz w:val="20"/>
          <w:szCs w:val="20"/>
        </w:rPr>
        <w:t>D  提供制造足以可以和汽车比美的鞋子。</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xml:space="preserve">     9. 美国艾维斯汽车租赁公司提出“我们希望成为汽车租赁业中发展最快．利润最多的公司”，这个口号表明了该公司的（　　</w:t>
      </w:r>
      <w:proofErr w:type="gramStart"/>
      <w:r w:rsidRPr="00814C54">
        <w:rPr>
          <w:rFonts w:ascii="宋体" w:eastAsia="宋体" w:hAnsi="宋体" w:cs="宋体"/>
          <w:kern w:val="0"/>
          <w:sz w:val="20"/>
          <w:szCs w:val="20"/>
        </w:rPr>
        <w:t xml:space="preserve">　</w:t>
      </w:r>
      <w:proofErr w:type="gramEnd"/>
      <w:r w:rsidRPr="00814C54">
        <w:rPr>
          <w:rFonts w:ascii="宋体" w:eastAsia="宋体" w:hAnsi="宋体" w:cs="宋体"/>
          <w:kern w:val="0"/>
          <w:sz w:val="20"/>
          <w:szCs w:val="20"/>
        </w:rPr>
        <w:t>）</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29" type="#_x0000_t75" style="width:20.25pt;height:15.75pt" o:ole="">
            <v:imagedata r:id="rId5" o:title=""/>
          </v:shape>
          <w:control r:id="rId215" w:name="DefaultOcxName324" w:shapeid="_x0000_i1929"/>
        </w:object>
      </w:r>
      <w:r w:rsidRPr="00814C54">
        <w:rPr>
          <w:rFonts w:ascii="宋体" w:eastAsia="宋体" w:hAnsi="宋体" w:cs="宋体"/>
          <w:kern w:val="0"/>
          <w:sz w:val="20"/>
          <w:szCs w:val="20"/>
        </w:rPr>
        <w:t>A  经营战略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28" type="#_x0000_t75" style="width:20.25pt;height:15.75pt" o:ole="">
            <v:imagedata r:id="rId5" o:title=""/>
          </v:shape>
          <w:control r:id="rId216" w:name="DefaultOcxName334" w:shapeid="_x0000_i1928"/>
        </w:object>
      </w:r>
      <w:r w:rsidRPr="00814C54">
        <w:rPr>
          <w:rFonts w:ascii="宋体" w:eastAsia="宋体" w:hAnsi="宋体" w:cs="宋体"/>
          <w:kern w:val="0"/>
          <w:sz w:val="20"/>
          <w:szCs w:val="20"/>
        </w:rPr>
        <w:t>B  经营哲学</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27" type="#_x0000_t75" style="width:20.25pt;height:15.75pt" o:ole="">
            <v:imagedata r:id="rId5" o:title=""/>
          </v:shape>
          <w:control r:id="rId217" w:name="DefaultOcxName344" w:shapeid="_x0000_i1927"/>
        </w:object>
      </w:r>
      <w:r w:rsidRPr="00814C54">
        <w:rPr>
          <w:rFonts w:ascii="宋体" w:eastAsia="宋体" w:hAnsi="宋体" w:cs="宋体"/>
          <w:kern w:val="0"/>
          <w:sz w:val="20"/>
          <w:szCs w:val="20"/>
        </w:rPr>
        <w:t>C  社会责任</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26" type="#_x0000_t75" style="width:20.25pt;height:15.75pt" o:ole="">
            <v:imagedata r:id="rId8" o:title=""/>
          </v:shape>
          <w:control r:id="rId218" w:name="DefaultOcxName354" w:shapeid="_x0000_i1926"/>
        </w:object>
      </w:r>
      <w:r w:rsidRPr="00814C54">
        <w:rPr>
          <w:rFonts w:ascii="宋体" w:eastAsia="宋体" w:hAnsi="宋体" w:cs="宋体"/>
          <w:kern w:val="0"/>
          <w:sz w:val="20"/>
          <w:szCs w:val="20"/>
        </w:rPr>
        <w:t>D  </w:t>
      </w:r>
      <w:proofErr w:type="gramStart"/>
      <w:r w:rsidRPr="00814C54">
        <w:rPr>
          <w:rFonts w:ascii="宋体" w:eastAsia="宋体" w:hAnsi="宋体" w:cs="宋体"/>
          <w:kern w:val="0"/>
          <w:sz w:val="20"/>
          <w:szCs w:val="20"/>
        </w:rPr>
        <w:t>企业愿景</w:t>
      </w:r>
      <w:proofErr w:type="gramEnd"/>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参考答案：D；考生答案：D；试题分数：2；考生得分：2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10. 评估判断一个企业的现实经营能力、首先必须对企业的（ ）进行客观公正地分析。</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25" type="#_x0000_t75" style="width:20.25pt;height:15.75pt" o:ole="">
            <v:imagedata r:id="rId8" o:title=""/>
          </v:shape>
          <w:control r:id="rId219" w:name="DefaultOcxName364" w:shapeid="_x0000_i1925"/>
        </w:object>
      </w:r>
      <w:r w:rsidRPr="00814C54">
        <w:rPr>
          <w:rFonts w:ascii="宋体" w:eastAsia="宋体" w:hAnsi="宋体" w:cs="宋体"/>
          <w:kern w:val="0"/>
          <w:sz w:val="20"/>
          <w:szCs w:val="20"/>
        </w:rPr>
        <w:t>A  财务状况</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1924" type="#_x0000_t75" style="width:20.25pt;height:15.75pt" o:ole="">
            <v:imagedata r:id="rId5" o:title=""/>
          </v:shape>
          <w:control r:id="rId220" w:name="DefaultOcxName374" w:shapeid="_x0000_i1924"/>
        </w:object>
      </w:r>
      <w:r w:rsidRPr="00814C54">
        <w:rPr>
          <w:rFonts w:ascii="宋体" w:eastAsia="宋体" w:hAnsi="宋体" w:cs="宋体"/>
          <w:kern w:val="0"/>
          <w:sz w:val="20"/>
          <w:szCs w:val="20"/>
        </w:rPr>
        <w:t>B  利润水平</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23" type="#_x0000_t75" style="width:20.25pt;height:15.75pt" o:ole="">
            <v:imagedata r:id="rId5" o:title=""/>
          </v:shape>
          <w:control r:id="rId221" w:name="DefaultOcxName384" w:shapeid="_x0000_i1923"/>
        </w:object>
      </w:r>
      <w:r w:rsidRPr="00814C54">
        <w:rPr>
          <w:rFonts w:ascii="宋体" w:eastAsia="宋体" w:hAnsi="宋体" w:cs="宋体"/>
          <w:kern w:val="0"/>
          <w:sz w:val="20"/>
          <w:szCs w:val="20"/>
        </w:rPr>
        <w:t>C  管理概况</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22" type="#_x0000_t75" style="width:20.25pt;height:15.75pt" o:ole="">
            <v:imagedata r:id="rId5" o:title=""/>
          </v:shape>
          <w:control r:id="rId222" w:name="DefaultOcxName394" w:shapeid="_x0000_i1922"/>
        </w:object>
      </w:r>
      <w:r w:rsidRPr="00814C54">
        <w:rPr>
          <w:rFonts w:ascii="宋体" w:eastAsia="宋体" w:hAnsi="宋体" w:cs="宋体"/>
          <w:kern w:val="0"/>
          <w:sz w:val="20"/>
          <w:szCs w:val="20"/>
        </w:rPr>
        <w:t>D  领导艺术</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18"/>
          <w:szCs w:val="18"/>
        </w:rPr>
      </w:pPr>
    </w:p>
    <w:p w:rsidR="00814C54" w:rsidRPr="00814C54" w:rsidRDefault="00814C54" w:rsidP="00814C54">
      <w:pPr>
        <w:widowControl/>
        <w:jc w:val="left"/>
        <w:rPr>
          <w:rFonts w:ascii="宋体" w:eastAsia="宋体" w:hAnsi="宋体" w:cs="宋体"/>
          <w:b/>
          <w:bCs/>
          <w:color w:val="003366"/>
          <w:kern w:val="0"/>
          <w:sz w:val="22"/>
        </w:rPr>
      </w:pPr>
      <w:r w:rsidRPr="00814C54">
        <w:rPr>
          <w:rFonts w:ascii="宋体" w:eastAsia="宋体" w:hAnsi="宋体" w:cs="宋体"/>
          <w:b/>
          <w:bCs/>
          <w:color w:val="003366"/>
          <w:kern w:val="0"/>
          <w:sz w:val="22"/>
        </w:rPr>
        <w:t xml:space="preserve">主观题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案例分析题（共1题，共40分）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宜家出走马</w:t>
      </w:r>
      <w:proofErr w:type="gramStart"/>
      <w:r w:rsidRPr="00814C54">
        <w:rPr>
          <w:rFonts w:ascii="宋体" w:eastAsia="宋体" w:hAnsi="宋体" w:cs="宋体"/>
          <w:kern w:val="0"/>
          <w:sz w:val="20"/>
          <w:szCs w:val="20"/>
        </w:rPr>
        <w:t>甸</w:t>
      </w:r>
      <w:proofErr w:type="gramEnd"/>
      <w:r w:rsidRPr="00814C54">
        <w:rPr>
          <w:rFonts w:ascii="宋体" w:eastAsia="宋体" w:hAnsi="宋体" w:cs="宋体"/>
          <w:kern w:val="0"/>
          <w:sz w:val="20"/>
          <w:szCs w:val="20"/>
        </w:rPr>
        <w:t>变脸 宜家在马甸15000平方米的店面，创造出5.4亿元/年的销售额。 这个世界500强将在明年年初搬离马甸，引起了媒体和社会的广泛关注---既关心宜家的前景，也关心马甸的发展趋势。 马甸曾经被北京市商委规划为北京市十个商业中心的一个。马甸经历过两次辉煌，一次是在亚运会期间，马店是亚运会商品集散地，那时大众和社会对马甸作为商业中心有了初步认识。第二次是在马甸被大规模开发以后，特别是宜家进驻以后，形成了马甸商业上真正的繁荣。 据了解，宜家在选址上有两点必备的条件，第一，必须处于交通要道。马甸地区有四通八达的交通，马甸立交桥交通流量巨大。第二，宜家在世界各国的发展，物业都是自己的，不采取租用的办法。宜家初进北京，在马甸破例采取了租赁的方式来开店，也证明了马甸的商业价值。 宜家出走可能基于三个原因：第一，15000平方米营业面积已不能满足经营需求；第二，宜家失去了在马甸的定价权，成本为王的经营理念使宜</w:t>
      </w:r>
      <w:proofErr w:type="gramStart"/>
      <w:r w:rsidRPr="00814C54">
        <w:rPr>
          <w:rFonts w:ascii="宋体" w:eastAsia="宋体" w:hAnsi="宋体" w:cs="宋体"/>
          <w:kern w:val="0"/>
          <w:sz w:val="20"/>
          <w:szCs w:val="20"/>
        </w:rPr>
        <w:t>家难以</w:t>
      </w:r>
      <w:proofErr w:type="gramEnd"/>
      <w:r w:rsidRPr="00814C54">
        <w:rPr>
          <w:rFonts w:ascii="宋体" w:eastAsia="宋体" w:hAnsi="宋体" w:cs="宋体"/>
          <w:kern w:val="0"/>
          <w:sz w:val="20"/>
          <w:szCs w:val="20"/>
        </w:rPr>
        <w:t>接受马甸区域日益成熟带来的租金上涨的成本压力；第三，马甸由纯商业向商业与商务结合的大势，已使宜家失去了小资定位的环境土壤。 商业和商务应该是互为表里，相辅相成的，不同的业态，对商务的支持也各不相同。从这个角度来说，宜家"出走"也许意味着这个区域的商业或商务价值的新陈代谢。 宜家搬走不一定是坏事，通过马甸商业的重新整合和洗牌，让市场来检验马甸区域真正的商务和商业价值。（1）根据宜家在选址上的两个条件，谈谈你对企业战略的认识。（2）根据上述资料谈谈你对战略实施的认识。(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21" type="#_x0000_t75" style="width:33.75pt;height:77.25pt" o:ole="">
            <v:imagedata r:id="rId223" o:title=""/>
          </v:shape>
          <w:control r:id="rId224" w:name="DefaultOcxName404" w:shapeid="_x0000_i1921"/>
        </w:object>
      </w:r>
      <w:r w:rsidRPr="00814C54">
        <w:rPr>
          <w:rFonts w:ascii="宋体" w:eastAsia="宋体" w:hAnsi="宋体" w:cs="宋体"/>
          <w:color w:val="008000"/>
          <w:kern w:val="0"/>
          <w:sz w:val="20"/>
          <w:szCs w:val="20"/>
        </w:rPr>
        <w:br/>
        <w:t>参考答案：参考答案：（1）企业战略的制定必须正确确立自己的经营定位，即目标顾客群，宜家之所以定位于交通要道，是针对自提货物和追求低价格的顾客；自己经营物业主要是为了降低成本。（2）战略是由一定的产品和市场定位组合体现的，没有明确的产品（服务）与准确的市场定位，企业会失败。战略制定后，一般不应朝令夕改。战略是动态的，战略制定时的环境条件发生改变，要适时调整。（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Pr="00814C54" w:rsidRDefault="00814C54" w:rsidP="00814C54">
      <w:pPr>
        <w:widowControl/>
        <w:jc w:val="left"/>
        <w:rPr>
          <w:rFonts w:ascii="宋体" w:eastAsia="宋体" w:hAnsi="宋体" w:cs="宋体"/>
          <w:kern w:val="0"/>
          <w:sz w:val="20"/>
          <w:szCs w:val="20"/>
        </w:rPr>
      </w:pP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作品题（共1题，共40分）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lastRenderedPageBreak/>
        <w:t>下面是一位同学对一家成人教育教训机构的外部环境所作的分析报告，请你根据外部环境分析的基本理论和方法对该作品进行客观的评析，指出其长处和不足之处，提出改进建议。 ●名称：中国农业大学继续教育学院，地址：北京市海淀区清华东路17号；业务范围：中国农大继续教育学院是中国农业大学负责继续教育、远程教育及成人学历教育的管理部门和办学实体。对农业系统高、中级科技骨干进行新理论、新知识、新技术的继续教育。成人学历教育坚持多规格、多层次、多形式办学。资金力量：有中国农业大学作为坚强的后盾。学院有多媒体教室、计算机室、等硬件设施，是具有良好的教学条件和后勤服务的培训基地。 ●今后该学院所面临的宏观环境可能对该企业造成的影响，有以下几点： （1）国内社会政治经济环境因素的影响社会主义市场经济和现代农业的发展迫切要求农业教育发挥更大的作用。必须要不断总结和探讨农业教育与社会主义市场经济相结合的经验，逐步建立与社会主义市场经济相适应的农业教育新体制。科学发展观的确立对农业教育发展的影响。科学发展观的核心是以人为本，成人教育的对象是人，成人教育的目的是培养人，让人得到全面的发展。科学发展观作为新时期教育发展的战略指导思想，对农业院校的发展模式、发展道路将产生深远的影响。（2）农业发展对农业教育的影响世界农业发展实践证明，科技进步是农业持续发展的根本动力。农业教育发挥着关键性的作用，以农业教育为核心的现代农业教育科技体系的发展将最终推动农业和农村经济实现经济效益、社会效益的协调统一。中国要实现农业产业化经营，需要大量的农业高级专门人才和农业企业家，需要更进一步提高农业劳动力队伍中的高素质人才的比例。农村小城镇建设对于实现农村区域的综合发展，发挥小城镇的教育、文化等方面的辐射作用，加速广大农村的现代化进程具有重要意义。这些因素对农业教育学院提出了更高的要求，为农业培养全面的人才，需要不断提高教学水平，与时代接轨，与国际接轨。（3）各类院校继续教育学院对其影响各大院校陆续开办成人继续教育学院，争夺生源，专业的细分，均对其构成影响。 ●所在行业的竞争特点、竞争激烈程度、竞争对手及竞争实力。（1）竞争特点、竞争的激烈程度、竞争对手：我国高等教育顺利实现了从精英教育向大众化教育的跨越，随之而来的是高等学校规模的膨胀，这又对高等农业院校提出了更高的要求。好多院校均有自己的继续教育学院，也有相同的专业。现代教育技术为高等教育发展带来新的模式，尤其是网络教育的普及，不仅大大拓宽了学生接受知识的范围与途径，而且使参与式、启发式教学成为可能。有些网校也开通了网络农业教育，争夺生源。（2）竞争实力：中国农业大学是一所以农为特色和优势的综合性大学，继续教育学院的根本任务是为在职人员的知识更新和素质提高提供多种形式的培训。接受中组部、人事部、农业部下达的任务，对县级以上主管农业工作的领导干部进行专题研修、岗位培训；同有关省市举办多种形式的合作办学，为地方培训县、乡级干部。利用中国农业大学实力雄厚、结构合理的师资队伍办好教育培训。为农村经济发展培养素质高、能力强、懂科技、善经营的新型生产、加工、管理人才。(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1920" type="#_x0000_t75" style="width:33.75pt;height:77.25pt" o:ole="">
            <v:imagedata r:id="rId225" o:title=""/>
          </v:shape>
          <w:control r:id="rId226" w:name="DefaultOcxName414" w:shapeid="_x0000_i1920"/>
        </w:object>
      </w:r>
      <w:r w:rsidRPr="00814C54">
        <w:rPr>
          <w:rFonts w:ascii="宋体" w:eastAsia="宋体" w:hAnsi="宋体" w:cs="宋体"/>
          <w:color w:val="008000"/>
          <w:kern w:val="0"/>
          <w:sz w:val="20"/>
          <w:szCs w:val="20"/>
        </w:rPr>
        <w:br/>
        <w:t>参考答案：参考答案：该作品的主要长处是：对该教育机构所面临的外部宏观因素和行业竞争特点进行了明确的分析。不足之处是：（1）对于宏观环境因素的分析没有归纳准确，成人农业教育的主要影响因素应当是经济因素，即社会经济发展到一定程度，需要进行自我学习和终身学习，并且受教育者有一定的经济收入用于支付教育费用，其次是国家的政策导向以及宏观发展规划。（2）行业竞争特点分析的不够深入，没有突出成人教育培训市场的特点。成人教育既有一定的产品差异性又有一定的价格弹性，顾客容易受价格驱动，即转换成本较低，该行业的进入障碍较低。目前的行业属于多数小企业与少数大企业并存的状况，既有一定的大众性，又有一定的专业</w:t>
      </w:r>
      <w:r w:rsidRPr="00814C54">
        <w:rPr>
          <w:rFonts w:ascii="宋体" w:eastAsia="宋体" w:hAnsi="宋体" w:cs="宋体"/>
          <w:color w:val="008000"/>
          <w:kern w:val="0"/>
          <w:sz w:val="20"/>
          <w:szCs w:val="20"/>
        </w:rPr>
        <w:lastRenderedPageBreak/>
        <w:t>性细分。近年来成人教育培训机构发展较快，数量较多，竞争比较激烈。（3）主要的竞争对手没有明确提出来。（注：本题属于开放性试题，没有标准的答案，学生的回答中只要与参考答案的意思相近即可。）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Default="00814C54" w:rsidP="00814C54">
      <w:pPr>
        <w:widowControl/>
        <w:pBdr>
          <w:top w:val="single" w:sz="6" w:space="1" w:color="auto"/>
        </w:pBdr>
        <w:jc w:val="center"/>
        <w:rPr>
          <w:rFonts w:ascii="Arial" w:eastAsia="宋体" w:hAnsi="Arial" w:cs="Arial" w:hint="eastAsia"/>
          <w:kern w:val="0"/>
          <w:sz w:val="16"/>
          <w:szCs w:val="16"/>
        </w:rPr>
      </w:pPr>
    </w:p>
    <w:p w:rsidR="00814C54" w:rsidRDefault="00814C54" w:rsidP="00814C54">
      <w:pPr>
        <w:widowControl/>
        <w:pBdr>
          <w:top w:val="single" w:sz="6" w:space="1" w:color="auto"/>
        </w:pBdr>
        <w:jc w:val="center"/>
        <w:rPr>
          <w:rFonts w:ascii="Arial" w:eastAsia="宋体" w:hAnsi="Arial" w:cs="Arial" w:hint="eastAsia"/>
          <w:kern w:val="0"/>
          <w:sz w:val="16"/>
          <w:szCs w:val="16"/>
        </w:rPr>
      </w:pPr>
      <w:r>
        <w:rPr>
          <w:rFonts w:ascii="Arial" w:eastAsia="宋体" w:hAnsi="Arial" w:cs="Arial" w:hint="eastAsia"/>
          <w:kern w:val="0"/>
          <w:sz w:val="16"/>
          <w:szCs w:val="16"/>
        </w:rPr>
        <w:t>10</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单选题（共10题，共20分）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 对于钢铁行业来说，最明显的竞争特征是：（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59" type="#_x0000_t75" style="width:20.25pt;height:15.75pt" o:ole="">
            <v:imagedata r:id="rId5" o:title=""/>
          </v:shape>
          <w:control r:id="rId227" w:name="DefaultOcxName56" w:shapeid="_x0000_i2259"/>
        </w:object>
      </w:r>
      <w:r w:rsidRPr="00814C54">
        <w:rPr>
          <w:rFonts w:ascii="宋体" w:eastAsia="宋体" w:hAnsi="宋体" w:cs="宋体"/>
          <w:kern w:val="0"/>
          <w:sz w:val="20"/>
          <w:szCs w:val="20"/>
        </w:rPr>
        <w:t>A  价格</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58" type="#_x0000_t75" style="width:20.25pt;height:15.75pt" o:ole="">
            <v:imagedata r:id="rId8" o:title=""/>
          </v:shape>
          <w:control r:id="rId228" w:name="DefaultOcxName120" w:shapeid="_x0000_i2258"/>
        </w:object>
      </w:r>
      <w:r w:rsidRPr="00814C54">
        <w:rPr>
          <w:rFonts w:ascii="宋体" w:eastAsia="宋体" w:hAnsi="宋体" w:cs="宋体"/>
          <w:kern w:val="0"/>
          <w:sz w:val="20"/>
          <w:szCs w:val="20"/>
        </w:rPr>
        <w:t>B  规模经济</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57" type="#_x0000_t75" style="width:20.25pt;height:15.75pt" o:ole="">
            <v:imagedata r:id="rId5" o:title=""/>
          </v:shape>
          <w:control r:id="rId229" w:name="DefaultOcxName220" w:shapeid="_x0000_i2257"/>
        </w:object>
      </w:r>
      <w:r w:rsidRPr="00814C54">
        <w:rPr>
          <w:rFonts w:ascii="宋体" w:eastAsia="宋体" w:hAnsi="宋体" w:cs="宋体"/>
          <w:kern w:val="0"/>
          <w:sz w:val="20"/>
          <w:szCs w:val="20"/>
        </w:rPr>
        <w:t>C  转换成本</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56" type="#_x0000_t75" style="width:20.25pt;height:15.75pt" o:ole="">
            <v:imagedata r:id="rId5" o:title=""/>
          </v:shape>
          <w:control r:id="rId230" w:name="DefaultOcxName319" w:shapeid="_x0000_i2256"/>
        </w:object>
      </w:r>
      <w:r w:rsidRPr="00814C54">
        <w:rPr>
          <w:rFonts w:ascii="宋体" w:eastAsia="宋体" w:hAnsi="宋体" w:cs="宋体"/>
          <w:kern w:val="0"/>
          <w:sz w:val="20"/>
          <w:szCs w:val="20"/>
        </w:rPr>
        <w:t>D  库存成本</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2. 柯达公司的产品与市场领域该定义为以下哪个领域（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55" type="#_x0000_t75" style="width:20.25pt;height:15.75pt" o:ole="">
            <v:imagedata r:id="rId5" o:title=""/>
          </v:shape>
          <w:control r:id="rId231" w:name="DefaultOcxName416" w:shapeid="_x0000_i2255"/>
        </w:object>
      </w:r>
      <w:r w:rsidRPr="00814C54">
        <w:rPr>
          <w:rFonts w:ascii="宋体" w:eastAsia="宋体" w:hAnsi="宋体" w:cs="宋体"/>
          <w:kern w:val="0"/>
          <w:sz w:val="20"/>
          <w:szCs w:val="20"/>
        </w:rPr>
        <w:t>A  照片胶卷</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54" type="#_x0000_t75" style="width:20.25pt;height:15.75pt" o:ole="">
            <v:imagedata r:id="rId5" o:title=""/>
          </v:shape>
          <w:control r:id="rId232" w:name="DefaultOcxName55" w:shapeid="_x0000_i2254"/>
        </w:object>
      </w:r>
      <w:r w:rsidRPr="00814C54">
        <w:rPr>
          <w:rFonts w:ascii="宋体" w:eastAsia="宋体" w:hAnsi="宋体" w:cs="宋体"/>
          <w:kern w:val="0"/>
          <w:sz w:val="20"/>
          <w:szCs w:val="20"/>
        </w:rPr>
        <w:t>B  数码相机</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53" type="#_x0000_t75" style="width:20.25pt;height:15.75pt" o:ole="">
            <v:imagedata r:id="rId8" o:title=""/>
          </v:shape>
          <w:control r:id="rId233" w:name="DefaultOcxName65" w:shapeid="_x0000_i2253"/>
        </w:object>
      </w:r>
      <w:r w:rsidRPr="00814C54">
        <w:rPr>
          <w:rFonts w:ascii="宋体" w:eastAsia="宋体" w:hAnsi="宋体" w:cs="宋体"/>
          <w:kern w:val="0"/>
          <w:sz w:val="20"/>
          <w:szCs w:val="20"/>
        </w:rPr>
        <w:t>C  信息记录</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52" type="#_x0000_t75" style="width:20.25pt;height:15.75pt" o:ole="">
            <v:imagedata r:id="rId5" o:title=""/>
          </v:shape>
          <w:control r:id="rId234" w:name="DefaultOcxName75" w:shapeid="_x0000_i2252"/>
        </w:object>
      </w:r>
      <w:r w:rsidRPr="00814C54">
        <w:rPr>
          <w:rFonts w:ascii="宋体" w:eastAsia="宋体" w:hAnsi="宋体" w:cs="宋体"/>
          <w:kern w:val="0"/>
          <w:sz w:val="20"/>
          <w:szCs w:val="20"/>
        </w:rPr>
        <w:t>D  摄影产品</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xml:space="preserve">     3. 美国艾维斯汽车租赁公司提出“我们希望成为汽车租赁业中发展最快．利润最多的公司”，这个口号表明了该公司的（　　</w:t>
      </w:r>
      <w:proofErr w:type="gramStart"/>
      <w:r w:rsidRPr="00814C54">
        <w:rPr>
          <w:rFonts w:ascii="宋体" w:eastAsia="宋体" w:hAnsi="宋体" w:cs="宋体"/>
          <w:kern w:val="0"/>
          <w:sz w:val="20"/>
          <w:szCs w:val="20"/>
        </w:rPr>
        <w:t xml:space="preserve">　</w:t>
      </w:r>
      <w:proofErr w:type="gramEnd"/>
      <w:r w:rsidRPr="00814C54">
        <w:rPr>
          <w:rFonts w:ascii="宋体" w:eastAsia="宋体" w:hAnsi="宋体" w:cs="宋体"/>
          <w:kern w:val="0"/>
          <w:sz w:val="20"/>
          <w:szCs w:val="20"/>
        </w:rPr>
        <w:t>）</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51" type="#_x0000_t75" style="width:20.25pt;height:15.75pt" o:ole="">
            <v:imagedata r:id="rId5" o:title=""/>
          </v:shape>
          <w:control r:id="rId235" w:name="DefaultOcxName85" w:shapeid="_x0000_i2251"/>
        </w:object>
      </w:r>
      <w:r w:rsidRPr="00814C54">
        <w:rPr>
          <w:rFonts w:ascii="宋体" w:eastAsia="宋体" w:hAnsi="宋体" w:cs="宋体"/>
          <w:kern w:val="0"/>
          <w:sz w:val="20"/>
          <w:szCs w:val="20"/>
        </w:rPr>
        <w:t>A  经营战略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50" type="#_x0000_t75" style="width:20.25pt;height:15.75pt" o:ole="">
            <v:imagedata r:id="rId5" o:title=""/>
          </v:shape>
          <w:control r:id="rId236" w:name="DefaultOcxName95" w:shapeid="_x0000_i2250"/>
        </w:object>
      </w:r>
      <w:r w:rsidRPr="00814C54">
        <w:rPr>
          <w:rFonts w:ascii="宋体" w:eastAsia="宋体" w:hAnsi="宋体" w:cs="宋体"/>
          <w:kern w:val="0"/>
          <w:sz w:val="20"/>
          <w:szCs w:val="20"/>
        </w:rPr>
        <w:t>B  经营哲学</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49" type="#_x0000_t75" style="width:20.25pt;height:15.75pt" o:ole="">
            <v:imagedata r:id="rId5" o:title=""/>
          </v:shape>
          <w:control r:id="rId237" w:name="DefaultOcxName105" w:shapeid="_x0000_i2249"/>
        </w:object>
      </w:r>
      <w:r w:rsidRPr="00814C54">
        <w:rPr>
          <w:rFonts w:ascii="宋体" w:eastAsia="宋体" w:hAnsi="宋体" w:cs="宋体"/>
          <w:kern w:val="0"/>
          <w:sz w:val="20"/>
          <w:szCs w:val="20"/>
        </w:rPr>
        <w:t>C  社会责任</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48" type="#_x0000_t75" style="width:20.25pt;height:15.75pt" o:ole="">
            <v:imagedata r:id="rId8" o:title=""/>
          </v:shape>
          <w:control r:id="rId238" w:name="DefaultOcxName119" w:shapeid="_x0000_i2248"/>
        </w:object>
      </w:r>
      <w:r w:rsidRPr="00814C54">
        <w:rPr>
          <w:rFonts w:ascii="宋体" w:eastAsia="宋体" w:hAnsi="宋体" w:cs="宋体"/>
          <w:kern w:val="0"/>
          <w:sz w:val="20"/>
          <w:szCs w:val="20"/>
        </w:rPr>
        <w:t>D  </w:t>
      </w:r>
      <w:proofErr w:type="gramStart"/>
      <w:r w:rsidRPr="00814C54">
        <w:rPr>
          <w:rFonts w:ascii="宋体" w:eastAsia="宋体" w:hAnsi="宋体" w:cs="宋体"/>
          <w:kern w:val="0"/>
          <w:sz w:val="20"/>
          <w:szCs w:val="20"/>
        </w:rPr>
        <w:t>企业愿景</w:t>
      </w:r>
      <w:proofErr w:type="gramEnd"/>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参考答案：D；考生答案：D；试题分数：2；考生得分：2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4. 为了进一步扩大彩电的生产规模，海尔集团公司整体收购合肥黄山电子集团公司，这属于（ ）。</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2247" type="#_x0000_t75" style="width:20.25pt;height:15.75pt" o:ole="">
            <v:imagedata r:id="rId8" o:title=""/>
          </v:shape>
          <w:control r:id="rId239" w:name="DefaultOcxName125" w:shapeid="_x0000_i2247"/>
        </w:object>
      </w:r>
      <w:r w:rsidRPr="00814C54">
        <w:rPr>
          <w:rFonts w:ascii="宋体" w:eastAsia="宋体" w:hAnsi="宋体" w:cs="宋体"/>
          <w:kern w:val="0"/>
          <w:sz w:val="20"/>
          <w:szCs w:val="20"/>
        </w:rPr>
        <w:t>A  横向一体化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46" type="#_x0000_t75" style="width:20.25pt;height:15.75pt" o:ole="">
            <v:imagedata r:id="rId5" o:title=""/>
          </v:shape>
          <w:control r:id="rId240" w:name="DefaultOcxName135" w:shapeid="_x0000_i2246"/>
        </w:object>
      </w:r>
      <w:r w:rsidRPr="00814C54">
        <w:rPr>
          <w:rFonts w:ascii="宋体" w:eastAsia="宋体" w:hAnsi="宋体" w:cs="宋体"/>
          <w:kern w:val="0"/>
          <w:sz w:val="20"/>
          <w:szCs w:val="20"/>
        </w:rPr>
        <w:t>B  纵向一体化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45" type="#_x0000_t75" style="width:20.25pt;height:15.75pt" o:ole="">
            <v:imagedata r:id="rId5" o:title=""/>
          </v:shape>
          <w:control r:id="rId241" w:name="DefaultOcxName145" w:shapeid="_x0000_i2245"/>
        </w:object>
      </w:r>
      <w:r w:rsidRPr="00814C54">
        <w:rPr>
          <w:rFonts w:ascii="宋体" w:eastAsia="宋体" w:hAnsi="宋体" w:cs="宋体"/>
          <w:kern w:val="0"/>
          <w:sz w:val="20"/>
          <w:szCs w:val="20"/>
        </w:rPr>
        <w:t>C  相关多元化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44" type="#_x0000_t75" style="width:20.25pt;height:15.75pt" o:ole="">
            <v:imagedata r:id="rId5" o:title=""/>
          </v:shape>
          <w:control r:id="rId242" w:name="DefaultOcxName155" w:shapeid="_x0000_i2244"/>
        </w:object>
      </w:r>
      <w:r w:rsidRPr="00814C54">
        <w:rPr>
          <w:rFonts w:ascii="宋体" w:eastAsia="宋体" w:hAnsi="宋体" w:cs="宋体"/>
          <w:kern w:val="0"/>
          <w:sz w:val="20"/>
          <w:szCs w:val="20"/>
        </w:rPr>
        <w:t>D  混合一体化</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5. 日本索尼公司于1989年以54亿美元的价格买下了美国哥伦比亚和三星两家电影公司，此时实施的战略是(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43" type="#_x0000_t75" style="width:20.25pt;height:15.75pt" o:ole="">
            <v:imagedata r:id="rId5" o:title=""/>
          </v:shape>
          <w:control r:id="rId243" w:name="DefaultOcxName165" w:shapeid="_x0000_i2243"/>
        </w:object>
      </w:r>
      <w:r w:rsidRPr="00814C54">
        <w:rPr>
          <w:rFonts w:ascii="宋体" w:eastAsia="宋体" w:hAnsi="宋体" w:cs="宋体"/>
          <w:kern w:val="0"/>
          <w:sz w:val="20"/>
          <w:szCs w:val="20"/>
        </w:rPr>
        <w:t>A  横向一体化战略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42" type="#_x0000_t75" style="width:20.25pt;height:15.75pt" o:ole="">
            <v:imagedata r:id="rId8" o:title=""/>
          </v:shape>
          <w:control r:id="rId244" w:name="DefaultOcxName175" w:shapeid="_x0000_i2242"/>
        </w:object>
      </w:r>
      <w:r w:rsidRPr="00814C54">
        <w:rPr>
          <w:rFonts w:ascii="宋体" w:eastAsia="宋体" w:hAnsi="宋体" w:cs="宋体"/>
          <w:kern w:val="0"/>
          <w:sz w:val="20"/>
          <w:szCs w:val="20"/>
        </w:rPr>
        <w:t>B  纵向一体化战略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41" type="#_x0000_t75" style="width:20.25pt;height:15.75pt" o:ole="">
            <v:imagedata r:id="rId5" o:title=""/>
          </v:shape>
          <w:control r:id="rId245" w:name="DefaultOcxName185" w:shapeid="_x0000_i2241"/>
        </w:object>
      </w:r>
      <w:r w:rsidRPr="00814C54">
        <w:rPr>
          <w:rFonts w:ascii="宋体" w:eastAsia="宋体" w:hAnsi="宋体" w:cs="宋体"/>
          <w:kern w:val="0"/>
          <w:sz w:val="20"/>
          <w:szCs w:val="20"/>
        </w:rPr>
        <w:t>C  多元化战略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40" type="#_x0000_t75" style="width:20.25pt;height:15.75pt" o:ole="">
            <v:imagedata r:id="rId5" o:title=""/>
          </v:shape>
          <w:control r:id="rId246" w:name="DefaultOcxName195" w:shapeid="_x0000_i2240"/>
        </w:object>
      </w:r>
      <w:r w:rsidRPr="00814C54">
        <w:rPr>
          <w:rFonts w:ascii="宋体" w:eastAsia="宋体" w:hAnsi="宋体" w:cs="宋体"/>
          <w:kern w:val="0"/>
          <w:sz w:val="20"/>
          <w:szCs w:val="20"/>
        </w:rPr>
        <w:t>D  成本领先战略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6. 对于中国移动通讯公司来说，最主要的竞争对手是（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39" type="#_x0000_t75" style="width:20.25pt;height:15.75pt" o:ole="">
            <v:imagedata r:id="rId8" o:title=""/>
          </v:shape>
          <w:control r:id="rId247" w:name="DefaultOcxName205" w:shapeid="_x0000_i2239"/>
        </w:object>
      </w:r>
      <w:r w:rsidRPr="00814C54">
        <w:rPr>
          <w:rFonts w:ascii="宋体" w:eastAsia="宋体" w:hAnsi="宋体" w:cs="宋体"/>
          <w:kern w:val="0"/>
          <w:sz w:val="20"/>
          <w:szCs w:val="20"/>
        </w:rPr>
        <w:t>A  中国联通</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38" type="#_x0000_t75" style="width:20.25pt;height:15.75pt" o:ole="">
            <v:imagedata r:id="rId5" o:title=""/>
          </v:shape>
          <w:control r:id="rId248" w:name="DefaultOcxName219" w:shapeid="_x0000_i2238"/>
        </w:object>
      </w:r>
      <w:r w:rsidRPr="00814C54">
        <w:rPr>
          <w:rFonts w:ascii="宋体" w:eastAsia="宋体" w:hAnsi="宋体" w:cs="宋体"/>
          <w:kern w:val="0"/>
          <w:sz w:val="20"/>
          <w:szCs w:val="20"/>
        </w:rPr>
        <w:t>B  英国电信</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37" type="#_x0000_t75" style="width:20.25pt;height:15.75pt" o:ole="">
            <v:imagedata r:id="rId5" o:title=""/>
          </v:shape>
          <w:control r:id="rId249" w:name="DefaultOcxName225" w:shapeid="_x0000_i2237"/>
        </w:object>
      </w:r>
      <w:r w:rsidRPr="00814C54">
        <w:rPr>
          <w:rFonts w:ascii="宋体" w:eastAsia="宋体" w:hAnsi="宋体" w:cs="宋体"/>
          <w:kern w:val="0"/>
          <w:sz w:val="20"/>
          <w:szCs w:val="20"/>
        </w:rPr>
        <w:t>C  摩托罗拉公司</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36" type="#_x0000_t75" style="width:20.25pt;height:15.75pt" o:ole="">
            <v:imagedata r:id="rId5" o:title=""/>
          </v:shape>
          <w:control r:id="rId250" w:name="DefaultOcxName235" w:shapeid="_x0000_i2236"/>
        </w:object>
      </w:r>
      <w:r w:rsidRPr="00814C54">
        <w:rPr>
          <w:rFonts w:ascii="宋体" w:eastAsia="宋体" w:hAnsi="宋体" w:cs="宋体"/>
          <w:kern w:val="0"/>
          <w:sz w:val="20"/>
          <w:szCs w:val="20"/>
        </w:rPr>
        <w:t>D  中国大唐电信公司</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7. 1956年宜家开始试用平板包装，这个举动当初只是为了节约运输空间，而今天却成</w:t>
      </w:r>
      <w:proofErr w:type="gramStart"/>
      <w:r w:rsidRPr="00814C54">
        <w:rPr>
          <w:rFonts w:ascii="宋体" w:eastAsia="宋体" w:hAnsi="宋体" w:cs="宋体"/>
          <w:kern w:val="0"/>
          <w:sz w:val="20"/>
          <w:szCs w:val="20"/>
        </w:rPr>
        <w:t>为了宜家竞争</w:t>
      </w:r>
      <w:proofErr w:type="gramEnd"/>
      <w:r w:rsidRPr="00814C54">
        <w:rPr>
          <w:rFonts w:ascii="宋体" w:eastAsia="宋体" w:hAnsi="宋体" w:cs="宋体"/>
          <w:kern w:val="0"/>
          <w:sz w:val="20"/>
          <w:szCs w:val="20"/>
        </w:rPr>
        <w:t>优势的一个构成部分。宜家这是采用了（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35" type="#_x0000_t75" style="width:20.25pt;height:15.75pt" o:ole="">
            <v:imagedata r:id="rId5" o:title=""/>
          </v:shape>
          <w:control r:id="rId251" w:name="DefaultOcxName245" w:shapeid="_x0000_i2235"/>
        </w:object>
      </w:r>
      <w:r w:rsidRPr="00814C54">
        <w:rPr>
          <w:rFonts w:ascii="宋体" w:eastAsia="宋体" w:hAnsi="宋体" w:cs="宋体"/>
          <w:kern w:val="0"/>
          <w:sz w:val="20"/>
          <w:szCs w:val="20"/>
        </w:rPr>
        <w:t>A  服务差异化战略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34" type="#_x0000_t75" style="width:20.25pt;height:15.75pt" o:ole="">
            <v:imagedata r:id="rId8" o:title=""/>
          </v:shape>
          <w:control r:id="rId252" w:name="DefaultOcxName255" w:shapeid="_x0000_i2234"/>
        </w:object>
      </w:r>
      <w:r w:rsidRPr="00814C54">
        <w:rPr>
          <w:rFonts w:ascii="宋体" w:eastAsia="宋体" w:hAnsi="宋体" w:cs="宋体"/>
          <w:kern w:val="0"/>
          <w:sz w:val="20"/>
          <w:szCs w:val="20"/>
        </w:rPr>
        <w:t>B  产品差异化战略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33" type="#_x0000_t75" style="width:20.25pt;height:15.75pt" o:ole="">
            <v:imagedata r:id="rId5" o:title=""/>
          </v:shape>
          <w:control r:id="rId253" w:name="DefaultOcxName265" w:shapeid="_x0000_i2233"/>
        </w:object>
      </w:r>
      <w:r w:rsidRPr="00814C54">
        <w:rPr>
          <w:rFonts w:ascii="宋体" w:eastAsia="宋体" w:hAnsi="宋体" w:cs="宋体"/>
          <w:kern w:val="0"/>
          <w:sz w:val="20"/>
          <w:szCs w:val="20"/>
        </w:rPr>
        <w:t>C  人事差异化战略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32" type="#_x0000_t75" style="width:20.25pt;height:15.75pt" o:ole="">
            <v:imagedata r:id="rId5" o:title=""/>
          </v:shape>
          <w:control r:id="rId254" w:name="DefaultOcxName275" w:shapeid="_x0000_i2232"/>
        </w:object>
      </w:r>
      <w:r w:rsidRPr="00814C54">
        <w:rPr>
          <w:rFonts w:ascii="宋体" w:eastAsia="宋体" w:hAnsi="宋体" w:cs="宋体"/>
          <w:kern w:val="0"/>
          <w:sz w:val="20"/>
          <w:szCs w:val="20"/>
        </w:rPr>
        <w:t>D  形象差异化战略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8. 生物制药是具有高成长性行业，其进入壁垒和退出壁垒的组合是（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31" type="#_x0000_t75" style="width:20.25pt;height:15.75pt" o:ole="">
            <v:imagedata r:id="rId5" o:title=""/>
          </v:shape>
          <w:control r:id="rId255" w:name="DefaultOcxName285" w:shapeid="_x0000_i2231"/>
        </w:object>
      </w:r>
      <w:r w:rsidRPr="00814C54">
        <w:rPr>
          <w:rFonts w:ascii="宋体" w:eastAsia="宋体" w:hAnsi="宋体" w:cs="宋体"/>
          <w:kern w:val="0"/>
          <w:sz w:val="20"/>
          <w:szCs w:val="20"/>
        </w:rPr>
        <w:t>A  进入壁垒高，退出壁垒高</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2230" type="#_x0000_t75" style="width:20.25pt;height:15.75pt" o:ole="">
            <v:imagedata r:id="rId5" o:title=""/>
          </v:shape>
          <w:control r:id="rId256" w:name="DefaultOcxName295" w:shapeid="_x0000_i2230"/>
        </w:object>
      </w:r>
      <w:r w:rsidRPr="00814C54">
        <w:rPr>
          <w:rFonts w:ascii="宋体" w:eastAsia="宋体" w:hAnsi="宋体" w:cs="宋体"/>
          <w:kern w:val="0"/>
          <w:sz w:val="20"/>
          <w:szCs w:val="20"/>
        </w:rPr>
        <w:t>B  进入壁垒低，退出壁垒低</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29" type="#_x0000_t75" style="width:20.25pt;height:15.75pt" o:ole="">
            <v:imagedata r:id="rId5" o:title=""/>
          </v:shape>
          <w:control r:id="rId257" w:name="DefaultOcxName305" w:shapeid="_x0000_i2229"/>
        </w:object>
      </w:r>
      <w:r w:rsidRPr="00814C54">
        <w:rPr>
          <w:rFonts w:ascii="宋体" w:eastAsia="宋体" w:hAnsi="宋体" w:cs="宋体"/>
          <w:kern w:val="0"/>
          <w:sz w:val="20"/>
          <w:szCs w:val="20"/>
        </w:rPr>
        <w:t>C  进入壁垒低，退出壁垒高</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28" type="#_x0000_t75" style="width:20.25pt;height:15.75pt" o:ole="">
            <v:imagedata r:id="rId8" o:title=""/>
          </v:shape>
          <w:control r:id="rId258" w:name="DefaultOcxName318" w:shapeid="_x0000_i2228"/>
        </w:object>
      </w:r>
      <w:r w:rsidRPr="00814C54">
        <w:rPr>
          <w:rFonts w:ascii="宋体" w:eastAsia="宋体" w:hAnsi="宋体" w:cs="宋体"/>
          <w:kern w:val="0"/>
          <w:sz w:val="20"/>
          <w:szCs w:val="20"/>
        </w:rPr>
        <w:t>D  进入壁垒高，退出壁垒低</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参考答案：A；考生答案：D；试题分数：2；考生得分：0</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9. 某企业原来经营专为高档消费群体的“向阳”牌服装，该市场成功后，又以该品牌进入中档消费市场，这一品牌策略就是（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27" type="#_x0000_t75" style="width:20.25pt;height:15.75pt" o:ole="">
            <v:imagedata r:id="rId5" o:title=""/>
          </v:shape>
          <w:control r:id="rId259" w:name="DefaultOcxName325" w:shapeid="_x0000_i2227"/>
        </w:object>
      </w:r>
      <w:r w:rsidRPr="00814C54">
        <w:rPr>
          <w:rFonts w:ascii="宋体" w:eastAsia="宋体" w:hAnsi="宋体" w:cs="宋体"/>
          <w:kern w:val="0"/>
          <w:sz w:val="20"/>
          <w:szCs w:val="20"/>
        </w:rPr>
        <w:t>A  家庭品牌</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26" type="#_x0000_t75" style="width:20.25pt;height:15.75pt" o:ole="">
            <v:imagedata r:id="rId5" o:title=""/>
          </v:shape>
          <w:control r:id="rId260" w:name="DefaultOcxName335" w:shapeid="_x0000_i2226"/>
        </w:object>
      </w:r>
      <w:r w:rsidRPr="00814C54">
        <w:rPr>
          <w:rFonts w:ascii="宋体" w:eastAsia="宋体" w:hAnsi="宋体" w:cs="宋体"/>
          <w:kern w:val="0"/>
          <w:sz w:val="20"/>
          <w:szCs w:val="20"/>
        </w:rPr>
        <w:t>B  个别品牌</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25" type="#_x0000_t75" style="width:20.25pt;height:15.75pt" o:ole="">
            <v:imagedata r:id="rId8" o:title=""/>
          </v:shape>
          <w:control r:id="rId261" w:name="DefaultOcxName345" w:shapeid="_x0000_i2225"/>
        </w:object>
      </w:r>
      <w:r w:rsidRPr="00814C54">
        <w:rPr>
          <w:rFonts w:ascii="宋体" w:eastAsia="宋体" w:hAnsi="宋体" w:cs="宋体"/>
          <w:kern w:val="0"/>
          <w:sz w:val="20"/>
          <w:szCs w:val="20"/>
        </w:rPr>
        <w:t>C  品牌延伸</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24" type="#_x0000_t75" style="width:20.25pt;height:15.75pt" o:ole="">
            <v:imagedata r:id="rId5" o:title=""/>
          </v:shape>
          <w:control r:id="rId262" w:name="DefaultOcxName355" w:shapeid="_x0000_i2224"/>
        </w:object>
      </w:r>
      <w:r w:rsidRPr="00814C54">
        <w:rPr>
          <w:rFonts w:ascii="宋体" w:eastAsia="宋体" w:hAnsi="宋体" w:cs="宋体"/>
          <w:kern w:val="0"/>
          <w:sz w:val="20"/>
          <w:szCs w:val="20"/>
        </w:rPr>
        <w:t>D  多品牌</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10. TCL并购法国阿尔费公司，这属于（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23" type="#_x0000_t75" style="width:20.25pt;height:15.75pt" o:ole="">
            <v:imagedata r:id="rId8" o:title=""/>
          </v:shape>
          <w:control r:id="rId263" w:name="DefaultOcxName365" w:shapeid="_x0000_i2223"/>
        </w:object>
      </w:r>
      <w:r w:rsidRPr="00814C54">
        <w:rPr>
          <w:rFonts w:ascii="宋体" w:eastAsia="宋体" w:hAnsi="宋体" w:cs="宋体"/>
          <w:kern w:val="0"/>
          <w:sz w:val="20"/>
          <w:szCs w:val="20"/>
        </w:rPr>
        <w:t>A  成长型战略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22" type="#_x0000_t75" style="width:20.25pt;height:15.75pt" o:ole="">
            <v:imagedata r:id="rId5" o:title=""/>
          </v:shape>
          <w:control r:id="rId264" w:name="DefaultOcxName375" w:shapeid="_x0000_i2222"/>
        </w:object>
      </w:r>
      <w:r w:rsidRPr="00814C54">
        <w:rPr>
          <w:rFonts w:ascii="宋体" w:eastAsia="宋体" w:hAnsi="宋体" w:cs="宋体"/>
          <w:kern w:val="0"/>
          <w:sz w:val="20"/>
          <w:szCs w:val="20"/>
        </w:rPr>
        <w:t>B  稳定型战略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21" type="#_x0000_t75" style="width:20.25pt;height:15.75pt" o:ole="">
            <v:imagedata r:id="rId5" o:title=""/>
          </v:shape>
          <w:control r:id="rId265" w:name="DefaultOcxName385" w:shapeid="_x0000_i2221"/>
        </w:object>
      </w:r>
      <w:r w:rsidRPr="00814C54">
        <w:rPr>
          <w:rFonts w:ascii="宋体" w:eastAsia="宋体" w:hAnsi="宋体" w:cs="宋体"/>
          <w:kern w:val="0"/>
          <w:sz w:val="20"/>
          <w:szCs w:val="20"/>
        </w:rPr>
        <w:t>C  收缩型战略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20" type="#_x0000_t75" style="width:20.25pt;height:15.75pt" o:ole="">
            <v:imagedata r:id="rId5" o:title=""/>
          </v:shape>
          <w:control r:id="rId266" w:name="DefaultOcxName395" w:shapeid="_x0000_i2220"/>
        </w:object>
      </w:r>
      <w:r w:rsidRPr="00814C54">
        <w:rPr>
          <w:rFonts w:ascii="宋体" w:eastAsia="宋体" w:hAnsi="宋体" w:cs="宋体"/>
          <w:kern w:val="0"/>
          <w:sz w:val="20"/>
          <w:szCs w:val="20"/>
        </w:rPr>
        <w:t>D  以上都不是</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18"/>
          <w:szCs w:val="18"/>
        </w:rPr>
      </w:pPr>
    </w:p>
    <w:p w:rsidR="00814C54" w:rsidRPr="00814C54" w:rsidRDefault="00814C54" w:rsidP="00814C54">
      <w:pPr>
        <w:widowControl/>
        <w:jc w:val="left"/>
        <w:rPr>
          <w:rFonts w:ascii="宋体" w:eastAsia="宋体" w:hAnsi="宋体" w:cs="宋体"/>
          <w:b/>
          <w:bCs/>
          <w:color w:val="003366"/>
          <w:kern w:val="0"/>
          <w:sz w:val="22"/>
        </w:rPr>
      </w:pPr>
      <w:r w:rsidRPr="00814C54">
        <w:rPr>
          <w:rFonts w:ascii="宋体" w:eastAsia="宋体" w:hAnsi="宋体" w:cs="宋体"/>
          <w:b/>
          <w:bCs/>
          <w:color w:val="003366"/>
          <w:kern w:val="0"/>
          <w:sz w:val="22"/>
        </w:rPr>
        <w:t xml:space="preserve">主观题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案例分析题（共1题，共40分）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中国平安保险集团股份有限公司是一家以保险业为主，融证券、信托、投资为一体的综合性金融服务集团，是我国第一家国有控股的股份制保险公司，也是中国第一家有外资参股的全国性保险公司。在世纪之初平安保险又将争创“世界500强400优”视为自己的理想目标。平安吸收了中国优秀传统文化和西方现代管理思想的精华，形成了广为外界赞誉的企业文化。平安的企业使命是：对客户负责，服务至上，诚信保障；对员工负责，生涯规划，安家乐业；对社会负责，回馈社会，建设国家。平安倡导以价值最大化为导向，以追求卓越为过程，做品德高尚和有价值的人，公司形成了"诚实、信任、进取、成就"的个人价值观，和"团结、活力、学习、创新"团队价值观，平安为员工描绘的远景和抱负是：成为中国企业改革的先锋和金融服务业学习的楷模，建设国际一流的综合金融服务集团。请你回答以下问题：（1）哪些话描述了平安的生存目的是什么？你认为平安的企业生存的目的描述是否值得改进的地方？如果有请你用一句话来为平安描述生存目的，你如何描述好？（2）在平安的企业使命中，哪些内容勾画了企业的经营哲学？（3）哪些话是对企业愿景（未来展望）的描述？企业的战略目标是什么？(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2219" type="#_x0000_t75" style="width:33.75pt;height:77.25pt" o:ole="">
            <v:imagedata r:id="rId267" o:title=""/>
          </v:shape>
          <w:control r:id="rId268" w:name="DefaultOcxName405" w:shapeid="_x0000_i2219"/>
        </w:object>
      </w:r>
      <w:r w:rsidRPr="00814C54">
        <w:rPr>
          <w:rFonts w:ascii="宋体" w:eastAsia="宋体" w:hAnsi="宋体" w:cs="宋体"/>
          <w:color w:val="008000"/>
          <w:kern w:val="0"/>
          <w:sz w:val="20"/>
          <w:szCs w:val="20"/>
        </w:rPr>
        <w:br/>
        <w:t>参考答案：参考答案：（1）企业生存目的：对客户负责，服务至上，诚信保障。不足之处：过于笼统。用一句话概括：化解风险，祈祷平安。（2）对员工负责，生涯规划，安家乐业；对社会负责，回馈社会，建设国家。（3）愿景：成为中国企业改革的先锋和金融服务业学习的楷模，建设国际一流的综合金融服务集团。战略目标：争创"世界500强400优"。（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Pr="00814C54" w:rsidRDefault="00814C54" w:rsidP="00814C54">
      <w:pPr>
        <w:widowControl/>
        <w:jc w:val="left"/>
        <w:rPr>
          <w:rFonts w:ascii="宋体" w:eastAsia="宋体" w:hAnsi="宋体" w:cs="宋体"/>
          <w:kern w:val="0"/>
          <w:sz w:val="20"/>
          <w:szCs w:val="20"/>
        </w:rPr>
      </w:pP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作品题（共1题，共40分）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下面是一位同学对一家成人教育教训机构的外部环境所作的分析报告，请你根据外部环境分析的基本理论和方法对该作品进行客观的评析，指出其长处和不足之处，提出改进建议。 ●名称：中国农业大学继续教育学院，地址：北京市海淀区清华东路17号；业务范围：中国农大继续教育学院是中国农业大学负责继续教育、远程教育及成人学历教育的管理部门和办学实体。对农业系统高、中级科技骨干进行新理论、新知识、新技术的继续教育。成人学历教育坚持多规格、多层次、多形式办学。资金力量：有中国农业大学作为坚强的后盾。学院有多媒体教室、计算机室、等硬件设施，是具有良好的教学条件和后勤服务的培训基地。 ●今后该学院所面临的宏观环境可能对该企业造成的影响，有以下几点： （1）国内社会政治经济环境因素的影响社会主义市场经济和现代农业的发展迫切要求农业教育发挥更大的作用。必须要不断总结和探讨农业教育与社会主义市场经济相结合的经验，逐步建立与社会主义市场经济相适应的农业教育新体制。科学发展观的确立对农业教育发展的影响。科学发展观的核心是以人为本，成人教育的对象是人，成人教育的目的是培养人，让人得到全面的发展。科学发展观作为新时期教育发展的战略指导思想，对农业院校的发展模式、发展道路将产生深远的影响。（2）农业发展对农业教育的影响世界农业发展实践证明，科技进步是农业持续发展的根本动力。农业教育发挥着关键性的作用，以农业教育为核心的现代农业教育科技体系的发展将最终推动农业和农村经济实现经济效益、社会效益的协调统一。中国要实现农业产业化经营，需要大量的农业高级专门人才和农业企业家，需要更进一步提高农业劳动力队伍中的高素质人才的比例。农村小城镇建设对于实现农村区域的综合发展，发挥小城镇的教育、文化等方面的辐射作用，加速广大农村的现代化进程具有重要意义。这些因素对农业教育学院提出了更高的要求，为农业培养全面的人才，需要不断提高教学水平，与时代接轨，与国际接轨。（3）各类院校继续教育学院对其影响各大院校陆续开办成人继续教育学院，争夺生源，专业的细分，均对其构成影响。 ●所在行业的竞争特点、竞争激烈程度、竞争对手及竞争实力。（1）竞争特点、竞争的激烈程度、竞争对手：我国高等教育顺利实现了从精英教育向大众化教育的跨越，随之而来的是高等学校规模的膨胀，这又对高等农业院校提出了更高的要求。好多院校均有自己的继续教育学院，也有相同的专业。现代教育技术为高等教育发展带来新的模式，尤其是网络教育的普及，不仅大大拓宽了学生接受知识的范围与途径，而且使参与式、启发式教学成为可能。有些网校也开通了网络农业教育，争夺生源。（2）竞争实力：中国农业大学是一所以农为特色和优势的综合性大学，继续教育学院的根本任务是为在职人员的知识更新和素质提高提供多种形式的培训。接受中组部、人事部、农业部下达的任务，对县级以</w:t>
      </w:r>
      <w:r w:rsidRPr="00814C54">
        <w:rPr>
          <w:rFonts w:ascii="宋体" w:eastAsia="宋体" w:hAnsi="宋体" w:cs="宋体"/>
          <w:kern w:val="0"/>
          <w:sz w:val="20"/>
          <w:szCs w:val="20"/>
        </w:rPr>
        <w:lastRenderedPageBreak/>
        <w:t>上主管农业工作的领导干部进行专题研修、岗位培训；同有关省市举办多种形式的合作办学，为地方培训县、乡级干部。利用中国农业大学实力雄厚、结构合理的师资队伍办好教育培训。为农村经济发展培养素质高、能力强、懂科技、善经营的新型生产、加工、管理人才。(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218" type="#_x0000_t75" style="width:33.75pt;height:77.25pt" o:ole="">
            <v:imagedata r:id="rId269" o:title=""/>
          </v:shape>
          <w:control r:id="rId270" w:name="DefaultOcxName415" w:shapeid="_x0000_i2218"/>
        </w:object>
      </w:r>
      <w:r w:rsidRPr="00814C54">
        <w:rPr>
          <w:rFonts w:ascii="宋体" w:eastAsia="宋体" w:hAnsi="宋体" w:cs="宋体"/>
          <w:color w:val="008000"/>
          <w:kern w:val="0"/>
          <w:sz w:val="20"/>
          <w:szCs w:val="20"/>
        </w:rPr>
        <w:br/>
        <w:t>参考答案：参考答案：该作品的主要长处是：对该教育机构所面临的外部宏观因素和行业竞争特点进行了明确的分析。不足之处是：（1）对于宏观环境因素的分析没有归纳准确，成人农业教育的主要影响因素应当是经济因素，即社会经济发展到一定程度，需要进行自我学习和终身学习，并且受教育者有一定的经济收入用于支付教育费用，其次是国家的政策导向以及宏观发展规划。（2）行业竞争特点分析的不够深入，没有突出成人教育培训市场的特点。成人教育既有一定的产品差异性又有一定的价格弹性，顾客容易受价格驱动，即转换成本较低，该行业的进入障碍较低。目前的行业属于多数小企业与少数大企业并存的状况，既有一定的大众性，又有一定的专业性细分。近年来成人教育培训机构发展较快，数量较多，竞争比较激烈。（3）主要的竞争对手没有明确提出来。（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Default="00814C54" w:rsidP="00814C54">
      <w:pPr>
        <w:widowControl/>
        <w:pBdr>
          <w:top w:val="single" w:sz="6" w:space="1" w:color="auto"/>
        </w:pBdr>
        <w:jc w:val="center"/>
        <w:rPr>
          <w:rFonts w:ascii="Arial" w:eastAsia="宋体" w:hAnsi="Arial" w:cs="Arial" w:hint="eastAsia"/>
          <w:kern w:val="0"/>
          <w:sz w:val="16"/>
          <w:szCs w:val="16"/>
        </w:rPr>
      </w:pPr>
    </w:p>
    <w:p w:rsidR="00814C54" w:rsidRDefault="00814C54" w:rsidP="00814C54">
      <w:pPr>
        <w:widowControl/>
        <w:pBdr>
          <w:top w:val="single" w:sz="6" w:space="1" w:color="auto"/>
        </w:pBdr>
        <w:jc w:val="center"/>
        <w:rPr>
          <w:rFonts w:ascii="Arial" w:eastAsia="宋体" w:hAnsi="Arial" w:cs="Arial" w:hint="eastAsia"/>
          <w:kern w:val="0"/>
          <w:sz w:val="16"/>
          <w:szCs w:val="16"/>
        </w:rPr>
      </w:pPr>
    </w:p>
    <w:p w:rsidR="00814C54" w:rsidRDefault="00814C54" w:rsidP="00814C54">
      <w:pPr>
        <w:widowControl/>
        <w:pBdr>
          <w:top w:val="single" w:sz="6" w:space="1" w:color="auto"/>
        </w:pBdr>
        <w:jc w:val="center"/>
        <w:rPr>
          <w:rFonts w:ascii="Arial" w:eastAsia="宋体" w:hAnsi="Arial" w:cs="Arial" w:hint="eastAsia"/>
          <w:kern w:val="0"/>
          <w:sz w:val="16"/>
          <w:szCs w:val="16"/>
        </w:rPr>
      </w:pPr>
      <w:r>
        <w:rPr>
          <w:rFonts w:ascii="Arial" w:eastAsia="宋体" w:hAnsi="Arial" w:cs="Arial" w:hint="eastAsia"/>
          <w:kern w:val="0"/>
          <w:sz w:val="16"/>
          <w:szCs w:val="16"/>
        </w:rPr>
        <w:t>3</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单选题（共10题，共20分）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 中国工商银行与中国石油化工总公司合作发行牡丹加油卡，这种合作属于（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99" type="#_x0000_t75" style="width:20.25pt;height:15.75pt" o:ole="">
            <v:imagedata r:id="rId5" o:title=""/>
          </v:shape>
          <w:control r:id="rId271" w:name="DefaultOcxName58" w:shapeid="_x0000_i2599"/>
        </w:object>
      </w:r>
      <w:r w:rsidRPr="00814C54">
        <w:rPr>
          <w:rFonts w:ascii="宋体" w:eastAsia="宋体" w:hAnsi="宋体" w:cs="宋体"/>
          <w:kern w:val="0"/>
          <w:sz w:val="20"/>
          <w:szCs w:val="20"/>
        </w:rPr>
        <w:t>A  虚拟经营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98" type="#_x0000_t75" style="width:20.25pt;height:15.75pt" o:ole="">
            <v:imagedata r:id="rId5" o:title=""/>
          </v:shape>
          <w:control r:id="rId272" w:name="DefaultOcxName127" w:shapeid="_x0000_i2598"/>
        </w:object>
      </w:r>
      <w:r w:rsidRPr="00814C54">
        <w:rPr>
          <w:rFonts w:ascii="宋体" w:eastAsia="宋体" w:hAnsi="宋体" w:cs="宋体"/>
          <w:kern w:val="0"/>
          <w:sz w:val="20"/>
          <w:szCs w:val="20"/>
        </w:rPr>
        <w:t>B  战略联盟</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97" type="#_x0000_t75" style="width:20.25pt;height:15.75pt" o:ole="">
            <v:imagedata r:id="rId8" o:title=""/>
          </v:shape>
          <w:control r:id="rId273" w:name="DefaultOcxName227" w:shapeid="_x0000_i2597"/>
        </w:object>
      </w:r>
      <w:r w:rsidRPr="00814C54">
        <w:rPr>
          <w:rFonts w:ascii="宋体" w:eastAsia="宋体" w:hAnsi="宋体" w:cs="宋体"/>
          <w:kern w:val="0"/>
          <w:sz w:val="20"/>
          <w:szCs w:val="20"/>
        </w:rPr>
        <w:t>C  合作营销</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96" type="#_x0000_t75" style="width:20.25pt;height:15.75pt" o:ole="">
            <v:imagedata r:id="rId5" o:title=""/>
          </v:shape>
          <w:control r:id="rId274" w:name="DefaultOcxName320" w:shapeid="_x0000_i2596"/>
        </w:object>
      </w:r>
      <w:r w:rsidRPr="00814C54">
        <w:rPr>
          <w:rFonts w:ascii="宋体" w:eastAsia="宋体" w:hAnsi="宋体" w:cs="宋体"/>
          <w:kern w:val="0"/>
          <w:sz w:val="20"/>
          <w:szCs w:val="20"/>
        </w:rPr>
        <w:t>D  集群营销</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2. 对于旅游企业来说，下列因素中属于宏观因素的是（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95" type="#_x0000_t75" style="width:20.25pt;height:15.75pt" o:ole="">
            <v:imagedata r:id="rId5" o:title=""/>
          </v:shape>
          <w:control r:id="rId275" w:name="DefaultOcxName418" w:shapeid="_x0000_i2595"/>
        </w:object>
      </w:r>
      <w:r w:rsidRPr="00814C54">
        <w:rPr>
          <w:rFonts w:ascii="宋体" w:eastAsia="宋体" w:hAnsi="宋体" w:cs="宋体"/>
          <w:kern w:val="0"/>
          <w:sz w:val="20"/>
          <w:szCs w:val="20"/>
        </w:rPr>
        <w:t>A  某旅游点发生地震</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94" type="#_x0000_t75" style="width:20.25pt;height:15.75pt" o:ole="">
            <v:imagedata r:id="rId5" o:title=""/>
          </v:shape>
          <w:control r:id="rId276" w:name="DefaultOcxName57" w:shapeid="_x0000_i2594"/>
        </w:object>
      </w:r>
      <w:r w:rsidRPr="00814C54">
        <w:rPr>
          <w:rFonts w:ascii="宋体" w:eastAsia="宋体" w:hAnsi="宋体" w:cs="宋体"/>
          <w:kern w:val="0"/>
          <w:sz w:val="20"/>
          <w:szCs w:val="20"/>
        </w:rPr>
        <w:t>B  旅游景点居民收入水平逐年提高</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93" type="#_x0000_t75" style="width:20.25pt;height:15.75pt" o:ole="">
            <v:imagedata r:id="rId5" o:title=""/>
          </v:shape>
          <w:control r:id="rId277" w:name="DefaultOcxName66" w:shapeid="_x0000_i2593"/>
        </w:object>
      </w:r>
      <w:r w:rsidRPr="00814C54">
        <w:rPr>
          <w:rFonts w:ascii="宋体" w:eastAsia="宋体" w:hAnsi="宋体" w:cs="宋体"/>
          <w:kern w:val="0"/>
          <w:sz w:val="20"/>
          <w:szCs w:val="20"/>
        </w:rPr>
        <w:t>C  旅游景点的生活习惯</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2592" type="#_x0000_t75" style="width:20.25pt;height:15.75pt" o:ole="">
            <v:imagedata r:id="rId8" o:title=""/>
          </v:shape>
          <w:control r:id="rId278" w:name="DefaultOcxName76" w:shapeid="_x0000_i2592"/>
        </w:object>
      </w:r>
      <w:r w:rsidRPr="00814C54">
        <w:rPr>
          <w:rFonts w:ascii="宋体" w:eastAsia="宋体" w:hAnsi="宋体" w:cs="宋体"/>
          <w:kern w:val="0"/>
          <w:sz w:val="20"/>
          <w:szCs w:val="20"/>
        </w:rPr>
        <w:t>D  国内居民用于旅游的消费支出增长明显</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参考答案：D；考生答案：D；试题分数：2；考生得分：2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3. 1956年宜家开始试用平板包装，这个举动当初只是为了节约运输空间，而今天却成</w:t>
      </w:r>
      <w:proofErr w:type="gramStart"/>
      <w:r w:rsidRPr="00814C54">
        <w:rPr>
          <w:rFonts w:ascii="宋体" w:eastAsia="宋体" w:hAnsi="宋体" w:cs="宋体"/>
          <w:kern w:val="0"/>
          <w:sz w:val="20"/>
          <w:szCs w:val="20"/>
        </w:rPr>
        <w:t>为了宜家竞争</w:t>
      </w:r>
      <w:proofErr w:type="gramEnd"/>
      <w:r w:rsidRPr="00814C54">
        <w:rPr>
          <w:rFonts w:ascii="宋体" w:eastAsia="宋体" w:hAnsi="宋体" w:cs="宋体"/>
          <w:kern w:val="0"/>
          <w:sz w:val="20"/>
          <w:szCs w:val="20"/>
        </w:rPr>
        <w:t>优势的一个构成部分。宜家这是采用了（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91" type="#_x0000_t75" style="width:20.25pt;height:15.75pt" o:ole="">
            <v:imagedata r:id="rId5" o:title=""/>
          </v:shape>
          <w:control r:id="rId279" w:name="DefaultOcxName86" w:shapeid="_x0000_i2591"/>
        </w:object>
      </w:r>
      <w:r w:rsidRPr="00814C54">
        <w:rPr>
          <w:rFonts w:ascii="宋体" w:eastAsia="宋体" w:hAnsi="宋体" w:cs="宋体"/>
          <w:kern w:val="0"/>
          <w:sz w:val="20"/>
          <w:szCs w:val="20"/>
        </w:rPr>
        <w:t>A  服务差异化战略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90" type="#_x0000_t75" style="width:20.25pt;height:15.75pt" o:ole="">
            <v:imagedata r:id="rId8" o:title=""/>
          </v:shape>
          <w:control r:id="rId280" w:name="DefaultOcxName96" w:shapeid="_x0000_i2590"/>
        </w:object>
      </w:r>
      <w:r w:rsidRPr="00814C54">
        <w:rPr>
          <w:rFonts w:ascii="宋体" w:eastAsia="宋体" w:hAnsi="宋体" w:cs="宋体"/>
          <w:kern w:val="0"/>
          <w:sz w:val="20"/>
          <w:szCs w:val="20"/>
        </w:rPr>
        <w:t>B  产品差异化战略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89" type="#_x0000_t75" style="width:20.25pt;height:15.75pt" o:ole="">
            <v:imagedata r:id="rId5" o:title=""/>
          </v:shape>
          <w:control r:id="rId281" w:name="DefaultOcxName106" w:shapeid="_x0000_i2589"/>
        </w:object>
      </w:r>
      <w:r w:rsidRPr="00814C54">
        <w:rPr>
          <w:rFonts w:ascii="宋体" w:eastAsia="宋体" w:hAnsi="宋体" w:cs="宋体"/>
          <w:kern w:val="0"/>
          <w:sz w:val="20"/>
          <w:szCs w:val="20"/>
        </w:rPr>
        <w:t>C  人事差异化战略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88" type="#_x0000_t75" style="width:20.25pt;height:15.75pt" o:ole="">
            <v:imagedata r:id="rId5" o:title=""/>
          </v:shape>
          <w:control r:id="rId282" w:name="DefaultOcxName1110" w:shapeid="_x0000_i2588"/>
        </w:object>
      </w:r>
      <w:r w:rsidRPr="00814C54">
        <w:rPr>
          <w:rFonts w:ascii="宋体" w:eastAsia="宋体" w:hAnsi="宋体" w:cs="宋体"/>
          <w:kern w:val="0"/>
          <w:sz w:val="20"/>
          <w:szCs w:val="20"/>
        </w:rPr>
        <w:t>D  形象差异化战略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4. 对于中国移动通讯公司来说，最主要的竞争对手是（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87" type="#_x0000_t75" style="width:20.25pt;height:15.75pt" o:ole="">
            <v:imagedata r:id="rId8" o:title=""/>
          </v:shape>
          <w:control r:id="rId283" w:name="DefaultOcxName126" w:shapeid="_x0000_i2587"/>
        </w:object>
      </w:r>
      <w:r w:rsidRPr="00814C54">
        <w:rPr>
          <w:rFonts w:ascii="宋体" w:eastAsia="宋体" w:hAnsi="宋体" w:cs="宋体"/>
          <w:kern w:val="0"/>
          <w:sz w:val="20"/>
          <w:szCs w:val="20"/>
        </w:rPr>
        <w:t>A  中国联通</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86" type="#_x0000_t75" style="width:20.25pt;height:15.75pt" o:ole="">
            <v:imagedata r:id="rId5" o:title=""/>
          </v:shape>
          <w:control r:id="rId284" w:name="DefaultOcxName136" w:shapeid="_x0000_i2586"/>
        </w:object>
      </w:r>
      <w:r w:rsidRPr="00814C54">
        <w:rPr>
          <w:rFonts w:ascii="宋体" w:eastAsia="宋体" w:hAnsi="宋体" w:cs="宋体"/>
          <w:kern w:val="0"/>
          <w:sz w:val="20"/>
          <w:szCs w:val="20"/>
        </w:rPr>
        <w:t>B  英国电信</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85" type="#_x0000_t75" style="width:20.25pt;height:15.75pt" o:ole="">
            <v:imagedata r:id="rId5" o:title=""/>
          </v:shape>
          <w:control r:id="rId285" w:name="DefaultOcxName146" w:shapeid="_x0000_i2585"/>
        </w:object>
      </w:r>
      <w:r w:rsidRPr="00814C54">
        <w:rPr>
          <w:rFonts w:ascii="宋体" w:eastAsia="宋体" w:hAnsi="宋体" w:cs="宋体"/>
          <w:kern w:val="0"/>
          <w:sz w:val="20"/>
          <w:szCs w:val="20"/>
        </w:rPr>
        <w:t>C  摩托罗拉公司</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84" type="#_x0000_t75" style="width:20.25pt;height:15.75pt" o:ole="">
            <v:imagedata r:id="rId5" o:title=""/>
          </v:shape>
          <w:control r:id="rId286" w:name="DefaultOcxName156" w:shapeid="_x0000_i2584"/>
        </w:object>
      </w:r>
      <w:r w:rsidRPr="00814C54">
        <w:rPr>
          <w:rFonts w:ascii="宋体" w:eastAsia="宋体" w:hAnsi="宋体" w:cs="宋体"/>
          <w:kern w:val="0"/>
          <w:sz w:val="20"/>
          <w:szCs w:val="20"/>
        </w:rPr>
        <w:t>D  中国大唐电信公司</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5. 如果你是从事运动鞋生产的，你的企业使命应表述为（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83" type="#_x0000_t75" style="width:20.25pt;height:15.75pt" o:ole="">
            <v:imagedata r:id="rId5" o:title=""/>
          </v:shape>
          <w:control r:id="rId287" w:name="DefaultOcxName166" w:shapeid="_x0000_i2583"/>
        </w:object>
      </w:r>
      <w:r w:rsidRPr="00814C54">
        <w:rPr>
          <w:rFonts w:ascii="宋体" w:eastAsia="宋体" w:hAnsi="宋体" w:cs="宋体"/>
          <w:kern w:val="0"/>
          <w:sz w:val="20"/>
          <w:szCs w:val="20"/>
        </w:rPr>
        <w:t>A  为顾客提供最大的价值。</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82" type="#_x0000_t75" style="width:20.25pt;height:15.75pt" o:ole="">
            <v:imagedata r:id="rId5" o:title=""/>
          </v:shape>
          <w:control r:id="rId288" w:name="DefaultOcxName176" w:shapeid="_x0000_i2582"/>
        </w:object>
      </w:r>
      <w:r w:rsidRPr="00814C54">
        <w:rPr>
          <w:rFonts w:ascii="宋体" w:eastAsia="宋体" w:hAnsi="宋体" w:cs="宋体"/>
          <w:kern w:val="0"/>
          <w:sz w:val="20"/>
          <w:szCs w:val="20"/>
        </w:rPr>
        <w:t>B  生产为大众消费需求的脚上用品。</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81" type="#_x0000_t75" style="width:20.25pt;height:15.75pt" o:ole="">
            <v:imagedata r:id="rId8" o:title=""/>
          </v:shape>
          <w:control r:id="rId289" w:name="DefaultOcxName186" w:shapeid="_x0000_i2581"/>
        </w:object>
      </w:r>
      <w:r w:rsidRPr="00814C54">
        <w:rPr>
          <w:rFonts w:ascii="宋体" w:eastAsia="宋体" w:hAnsi="宋体" w:cs="宋体"/>
          <w:kern w:val="0"/>
          <w:sz w:val="20"/>
          <w:szCs w:val="20"/>
        </w:rPr>
        <w:t>C  以顾客行走舒适为己任。</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80" type="#_x0000_t75" style="width:20.25pt;height:15.75pt" o:ole="">
            <v:imagedata r:id="rId5" o:title=""/>
          </v:shape>
          <w:control r:id="rId290" w:name="DefaultOcxName196" w:shapeid="_x0000_i2580"/>
        </w:object>
      </w:r>
      <w:r w:rsidRPr="00814C54">
        <w:rPr>
          <w:rFonts w:ascii="宋体" w:eastAsia="宋体" w:hAnsi="宋体" w:cs="宋体"/>
          <w:kern w:val="0"/>
          <w:sz w:val="20"/>
          <w:szCs w:val="20"/>
        </w:rPr>
        <w:t>D  提供制造足以可以和汽车比美的鞋子。</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6. 面对国家住房产业政策的调整，一些企业迅速从高档豪华房地产项目开发转向经济适用型住房的开发，这属于：（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79" type="#_x0000_t75" style="width:20.25pt;height:15.75pt" o:ole="">
            <v:imagedata r:id="rId8" o:title=""/>
          </v:shape>
          <w:control r:id="rId291" w:name="DefaultOcxName206" w:shapeid="_x0000_i2579"/>
        </w:object>
      </w:r>
      <w:r w:rsidRPr="00814C54">
        <w:rPr>
          <w:rFonts w:ascii="宋体" w:eastAsia="宋体" w:hAnsi="宋体" w:cs="宋体"/>
          <w:kern w:val="0"/>
          <w:sz w:val="20"/>
          <w:szCs w:val="20"/>
        </w:rPr>
        <w:t>A  提前性变革</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78" type="#_x0000_t75" style="width:20.25pt;height:15.75pt" o:ole="">
            <v:imagedata r:id="rId5" o:title=""/>
          </v:shape>
          <w:control r:id="rId292" w:name="DefaultOcxName2110" w:shapeid="_x0000_i2578"/>
        </w:object>
      </w:r>
      <w:r w:rsidRPr="00814C54">
        <w:rPr>
          <w:rFonts w:ascii="宋体" w:eastAsia="宋体" w:hAnsi="宋体" w:cs="宋体"/>
          <w:kern w:val="0"/>
          <w:sz w:val="20"/>
          <w:szCs w:val="20"/>
        </w:rPr>
        <w:t>B  反应性变革</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77" type="#_x0000_t75" style="width:20.25pt;height:15.75pt" o:ole="">
            <v:imagedata r:id="rId5" o:title=""/>
          </v:shape>
          <w:control r:id="rId293" w:name="DefaultOcxName226" w:shapeid="_x0000_i2577"/>
        </w:object>
      </w:r>
      <w:r w:rsidRPr="00814C54">
        <w:rPr>
          <w:rFonts w:ascii="宋体" w:eastAsia="宋体" w:hAnsi="宋体" w:cs="宋体"/>
          <w:kern w:val="0"/>
          <w:sz w:val="20"/>
          <w:szCs w:val="20"/>
        </w:rPr>
        <w:t>C  危机性变革</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2576" type="#_x0000_t75" style="width:20.25pt;height:15.75pt" o:ole="">
            <v:imagedata r:id="rId5" o:title=""/>
          </v:shape>
          <w:control r:id="rId294" w:name="DefaultOcxName236" w:shapeid="_x0000_i2576"/>
        </w:object>
      </w:r>
      <w:r w:rsidRPr="00814C54">
        <w:rPr>
          <w:rFonts w:ascii="宋体" w:eastAsia="宋体" w:hAnsi="宋体" w:cs="宋体"/>
          <w:kern w:val="0"/>
          <w:sz w:val="20"/>
          <w:szCs w:val="20"/>
        </w:rPr>
        <w:t>D  随机应变式的变革</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7. 美国电话电报公司对外宣称，本公司“提供信息沟通的工具和服务而不是生产电话。”这一表述属于 （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75" type="#_x0000_t75" style="width:20.25pt;height:15.75pt" o:ole="">
            <v:imagedata r:id="rId5" o:title=""/>
          </v:shape>
          <w:control r:id="rId295" w:name="DefaultOcxName246" w:shapeid="_x0000_i2575"/>
        </w:object>
      </w:r>
      <w:r w:rsidRPr="00814C54">
        <w:rPr>
          <w:rFonts w:ascii="宋体" w:eastAsia="宋体" w:hAnsi="宋体" w:cs="宋体"/>
          <w:kern w:val="0"/>
          <w:sz w:val="20"/>
          <w:szCs w:val="20"/>
        </w:rPr>
        <w:t>A  企业使命</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74" type="#_x0000_t75" style="width:20.25pt;height:15.75pt" o:ole="">
            <v:imagedata r:id="rId5" o:title=""/>
          </v:shape>
          <w:control r:id="rId296" w:name="DefaultOcxName256" w:shapeid="_x0000_i2574"/>
        </w:object>
      </w:r>
      <w:r w:rsidRPr="00814C54">
        <w:rPr>
          <w:rFonts w:ascii="宋体" w:eastAsia="宋体" w:hAnsi="宋体" w:cs="宋体"/>
          <w:kern w:val="0"/>
          <w:sz w:val="20"/>
          <w:szCs w:val="20"/>
        </w:rPr>
        <w:t>B  </w:t>
      </w:r>
      <w:proofErr w:type="gramStart"/>
      <w:r w:rsidRPr="00814C54">
        <w:rPr>
          <w:rFonts w:ascii="宋体" w:eastAsia="宋体" w:hAnsi="宋体" w:cs="宋体"/>
          <w:kern w:val="0"/>
          <w:sz w:val="20"/>
          <w:szCs w:val="20"/>
        </w:rPr>
        <w:t>企业愿景</w:t>
      </w:r>
      <w:proofErr w:type="gramEnd"/>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73" type="#_x0000_t75" style="width:20.25pt;height:15.75pt" o:ole="">
            <v:imagedata r:id="rId5" o:title=""/>
          </v:shape>
          <w:control r:id="rId297" w:name="DefaultOcxName266" w:shapeid="_x0000_i2573"/>
        </w:object>
      </w:r>
      <w:r w:rsidRPr="00814C54">
        <w:rPr>
          <w:rFonts w:ascii="宋体" w:eastAsia="宋体" w:hAnsi="宋体" w:cs="宋体"/>
          <w:kern w:val="0"/>
          <w:sz w:val="20"/>
          <w:szCs w:val="20"/>
        </w:rPr>
        <w:t>C  企业目标</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72" type="#_x0000_t75" style="width:20.25pt;height:15.75pt" o:ole="">
            <v:imagedata r:id="rId8" o:title=""/>
          </v:shape>
          <w:control r:id="rId298" w:name="DefaultOcxName276" w:shapeid="_x0000_i2572"/>
        </w:object>
      </w:r>
      <w:r w:rsidRPr="00814C54">
        <w:rPr>
          <w:rFonts w:ascii="宋体" w:eastAsia="宋体" w:hAnsi="宋体" w:cs="宋体"/>
          <w:kern w:val="0"/>
          <w:sz w:val="20"/>
          <w:szCs w:val="20"/>
        </w:rPr>
        <w:t>D  企业价值观</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参考答案：A；考生答案：D；试题分数：2；考生得分：0</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8. “把鸡蛋放在一只篮子里的做法”是什么战略的形象表述（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71" type="#_x0000_t75" style="width:20.25pt;height:15.75pt" o:ole="">
            <v:imagedata r:id="rId8" o:title=""/>
          </v:shape>
          <w:control r:id="rId299" w:name="DefaultOcxName286" w:shapeid="_x0000_i2571"/>
        </w:object>
      </w:r>
      <w:r w:rsidRPr="00814C54">
        <w:rPr>
          <w:rFonts w:ascii="宋体" w:eastAsia="宋体" w:hAnsi="宋体" w:cs="宋体"/>
          <w:kern w:val="0"/>
          <w:sz w:val="20"/>
          <w:szCs w:val="20"/>
        </w:rPr>
        <w:t>A  集中化战略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70" type="#_x0000_t75" style="width:20.25pt;height:15.75pt" o:ole="">
            <v:imagedata r:id="rId5" o:title=""/>
          </v:shape>
          <w:control r:id="rId300" w:name="DefaultOcxName296" w:shapeid="_x0000_i2570"/>
        </w:object>
      </w:r>
      <w:r w:rsidRPr="00814C54">
        <w:rPr>
          <w:rFonts w:ascii="宋体" w:eastAsia="宋体" w:hAnsi="宋体" w:cs="宋体"/>
          <w:kern w:val="0"/>
          <w:sz w:val="20"/>
          <w:szCs w:val="20"/>
        </w:rPr>
        <w:t>B  一体化战略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69" type="#_x0000_t75" style="width:20.25pt;height:15.75pt" o:ole="">
            <v:imagedata r:id="rId5" o:title=""/>
          </v:shape>
          <w:control r:id="rId301" w:name="DefaultOcxName306" w:shapeid="_x0000_i2569"/>
        </w:object>
      </w:r>
      <w:r w:rsidRPr="00814C54">
        <w:rPr>
          <w:rFonts w:ascii="宋体" w:eastAsia="宋体" w:hAnsi="宋体" w:cs="宋体"/>
          <w:kern w:val="0"/>
          <w:sz w:val="20"/>
          <w:szCs w:val="20"/>
        </w:rPr>
        <w:t>C  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68" type="#_x0000_t75" style="width:20.25pt;height:15.75pt" o:ole="">
            <v:imagedata r:id="rId5" o:title=""/>
          </v:shape>
          <w:control r:id="rId302" w:name="DefaultOcxName3110" w:shapeid="_x0000_i2568"/>
        </w:object>
      </w:r>
      <w:r w:rsidRPr="00814C54">
        <w:rPr>
          <w:rFonts w:ascii="宋体" w:eastAsia="宋体" w:hAnsi="宋体" w:cs="宋体"/>
          <w:kern w:val="0"/>
          <w:sz w:val="20"/>
          <w:szCs w:val="20"/>
        </w:rPr>
        <w:t>D  多元化战略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9. 为了进一步扩大彩电的生产规模，海尔集团公司整体收购合肥黄山电子集团公司，这属于（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67" type="#_x0000_t75" style="width:20.25pt;height:15.75pt" o:ole="">
            <v:imagedata r:id="rId8" o:title=""/>
          </v:shape>
          <w:control r:id="rId303" w:name="DefaultOcxName326" w:shapeid="_x0000_i2567"/>
        </w:object>
      </w:r>
      <w:r w:rsidRPr="00814C54">
        <w:rPr>
          <w:rFonts w:ascii="宋体" w:eastAsia="宋体" w:hAnsi="宋体" w:cs="宋体"/>
          <w:kern w:val="0"/>
          <w:sz w:val="20"/>
          <w:szCs w:val="20"/>
        </w:rPr>
        <w:t>A  横向一体化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66" type="#_x0000_t75" style="width:20.25pt;height:15.75pt" o:ole="">
            <v:imagedata r:id="rId5" o:title=""/>
          </v:shape>
          <w:control r:id="rId304" w:name="DefaultOcxName336" w:shapeid="_x0000_i2566"/>
        </w:object>
      </w:r>
      <w:r w:rsidRPr="00814C54">
        <w:rPr>
          <w:rFonts w:ascii="宋体" w:eastAsia="宋体" w:hAnsi="宋体" w:cs="宋体"/>
          <w:kern w:val="0"/>
          <w:sz w:val="20"/>
          <w:szCs w:val="20"/>
        </w:rPr>
        <w:t>B  纵向一体化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65" type="#_x0000_t75" style="width:20.25pt;height:15.75pt" o:ole="">
            <v:imagedata r:id="rId5" o:title=""/>
          </v:shape>
          <w:control r:id="rId305" w:name="DefaultOcxName346" w:shapeid="_x0000_i2565"/>
        </w:object>
      </w:r>
      <w:r w:rsidRPr="00814C54">
        <w:rPr>
          <w:rFonts w:ascii="宋体" w:eastAsia="宋体" w:hAnsi="宋体" w:cs="宋体"/>
          <w:kern w:val="0"/>
          <w:sz w:val="20"/>
          <w:szCs w:val="20"/>
        </w:rPr>
        <w:t>C  相关多元化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64" type="#_x0000_t75" style="width:20.25pt;height:15.75pt" o:ole="">
            <v:imagedata r:id="rId5" o:title=""/>
          </v:shape>
          <w:control r:id="rId306" w:name="DefaultOcxName356" w:shapeid="_x0000_i2564"/>
        </w:object>
      </w:r>
      <w:r w:rsidRPr="00814C54">
        <w:rPr>
          <w:rFonts w:ascii="宋体" w:eastAsia="宋体" w:hAnsi="宋体" w:cs="宋体"/>
          <w:kern w:val="0"/>
          <w:sz w:val="20"/>
          <w:szCs w:val="20"/>
        </w:rPr>
        <w:t>D  混合一体化</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10. 在成熟产业中选择竞争战略时，如果是大批量生产则采用（ ）战略较好。</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63" type="#_x0000_t75" style="width:20.25pt;height:15.75pt" o:ole="">
            <v:imagedata r:id="rId5" o:title=""/>
          </v:shape>
          <w:control r:id="rId307" w:name="DefaultOcxName366" w:shapeid="_x0000_i2563"/>
        </w:object>
      </w:r>
      <w:r w:rsidRPr="00814C54">
        <w:rPr>
          <w:rFonts w:ascii="宋体" w:eastAsia="宋体" w:hAnsi="宋体" w:cs="宋体"/>
          <w:kern w:val="0"/>
          <w:sz w:val="20"/>
          <w:szCs w:val="20"/>
        </w:rPr>
        <w:t>A  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62" type="#_x0000_t75" style="width:20.25pt;height:15.75pt" o:ole="">
            <v:imagedata r:id="rId5" o:title=""/>
          </v:shape>
          <w:control r:id="rId308" w:name="DefaultOcxName376" w:shapeid="_x0000_i2562"/>
        </w:object>
      </w:r>
      <w:r w:rsidRPr="00814C54">
        <w:rPr>
          <w:rFonts w:ascii="宋体" w:eastAsia="宋体" w:hAnsi="宋体" w:cs="宋体"/>
          <w:kern w:val="0"/>
          <w:sz w:val="20"/>
          <w:szCs w:val="20"/>
        </w:rPr>
        <w:t>B  集中战略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61" type="#_x0000_t75" style="width:20.25pt;height:15.75pt" o:ole="">
            <v:imagedata r:id="rId8" o:title=""/>
          </v:shape>
          <w:control r:id="rId309" w:name="DefaultOcxName386" w:shapeid="_x0000_i2561"/>
        </w:object>
      </w:r>
      <w:r w:rsidRPr="00814C54">
        <w:rPr>
          <w:rFonts w:ascii="宋体" w:eastAsia="宋体" w:hAnsi="宋体" w:cs="宋体"/>
          <w:kern w:val="0"/>
          <w:sz w:val="20"/>
          <w:szCs w:val="20"/>
        </w:rPr>
        <w:t>C  成本领先战略</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2560" type="#_x0000_t75" style="width:20.25pt;height:15.75pt" o:ole="">
            <v:imagedata r:id="rId5" o:title=""/>
          </v:shape>
          <w:control r:id="rId310" w:name="DefaultOcxName396" w:shapeid="_x0000_i2560"/>
        </w:object>
      </w:r>
      <w:r w:rsidRPr="00814C54">
        <w:rPr>
          <w:rFonts w:ascii="宋体" w:eastAsia="宋体" w:hAnsi="宋体" w:cs="宋体"/>
          <w:kern w:val="0"/>
          <w:sz w:val="20"/>
          <w:szCs w:val="20"/>
        </w:rPr>
        <w:t>D  市场开发战略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参考答案：C；考生答案：C；试题分数：2；考生得分：2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18"/>
          <w:szCs w:val="18"/>
        </w:rPr>
      </w:pPr>
    </w:p>
    <w:p w:rsidR="00814C54" w:rsidRPr="00814C54" w:rsidRDefault="00814C54" w:rsidP="00814C54">
      <w:pPr>
        <w:widowControl/>
        <w:jc w:val="left"/>
        <w:rPr>
          <w:rFonts w:ascii="宋体" w:eastAsia="宋体" w:hAnsi="宋体" w:cs="宋体"/>
          <w:b/>
          <w:bCs/>
          <w:color w:val="003366"/>
          <w:kern w:val="0"/>
          <w:sz w:val="22"/>
        </w:rPr>
      </w:pPr>
      <w:r w:rsidRPr="00814C54">
        <w:rPr>
          <w:rFonts w:ascii="宋体" w:eastAsia="宋体" w:hAnsi="宋体" w:cs="宋体"/>
          <w:b/>
          <w:bCs/>
          <w:color w:val="003366"/>
          <w:kern w:val="0"/>
          <w:sz w:val="22"/>
        </w:rPr>
        <w:t xml:space="preserve">主观题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案例分析题（共1题，共40分）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中国平安保险集团股份有限公司是一家以保险业为主，融证券、信托、投资为一体的综合性金融服务集团，是我国第一家国有控股的股份制保险公司，也是中国第一家有外资参股的全国性保险公司。在世纪之初平安保险又将争创“世界500强400优”视为自己的理想目标。平安吸收了中国优秀传统文化和西方现代管理思想的精华，形成了广为外界赞誉的企业文化。平安的企业使命是：对客户负责，服务至上，诚信保障；对员工负责，生涯规划，安家乐业；对社会负责，回馈社会，建设国家。平安倡导以价值最大化为导向，以追求卓越为过程，做品德高尚和有价值的人，公司形成了"诚实、信任、进取、成就"的个人价值观，和"团结、活力、学习、创新"团队价值观，平安为员工描绘的远景和抱负是：成为中国企业改革的先锋和金融服务业学习的楷模，建设国际一流的综合金融服务集团。请你回答以下问题：（1）哪些话描述了平安的生存目的是什么？你认为平安的企业生存的目的描述是否值得改进的地方？如果有请你用一句话来为平安描述生存目的，你如何描述好？（2）在平安的企业使命中，哪些内容勾画了企业的经营哲学？（3）哪些话是对企业愿景（未来展望）的描述？企业的战略目标是什么？(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59" type="#_x0000_t75" style="width:33.75pt;height:77.25pt" o:ole="">
            <v:imagedata r:id="rId311" o:title=""/>
          </v:shape>
          <w:control r:id="rId312" w:name="DefaultOcxName406" w:shapeid="_x0000_i2559"/>
        </w:object>
      </w:r>
      <w:r w:rsidRPr="00814C54">
        <w:rPr>
          <w:rFonts w:ascii="宋体" w:eastAsia="宋体" w:hAnsi="宋体" w:cs="宋体"/>
          <w:color w:val="008000"/>
          <w:kern w:val="0"/>
          <w:sz w:val="20"/>
          <w:szCs w:val="20"/>
        </w:rPr>
        <w:br/>
        <w:t>参考答案：参考答案：（1）企业生存目的：对客户负责，服务至上，诚信保障。不足之处：过于笼统。用一句话概括：化解风险，祈祷平安。（2）对员工负责，生涯规划，安家乐业；对社会负责，回馈社会，建设国家。（3）愿景：成为中国企业改革的先锋和金融服务业学习的楷模，建设国际一流的综合金融服务集团。战略目标：争创"世界500强400优"。（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Pr="00814C54" w:rsidRDefault="00814C54" w:rsidP="00814C54">
      <w:pPr>
        <w:widowControl/>
        <w:jc w:val="left"/>
        <w:rPr>
          <w:rFonts w:ascii="宋体" w:eastAsia="宋体" w:hAnsi="宋体" w:cs="宋体"/>
          <w:kern w:val="0"/>
          <w:sz w:val="20"/>
          <w:szCs w:val="20"/>
        </w:rPr>
      </w:pP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作品题（共1题，共40分）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下面是一位同学对一家书店的外部环境所作的分析报告，请你根据外部环境分析的基本理论和方法对该作品进行客观的评析，指出其长处和不足之处，提出改进建议。分析北京光合作用书房五道口店 光合作用书房是一个连锁经营的书店，在北京多个繁华地区都有店面。书店装修简约大方给人舒适得体的购书环境，书的品种都很新，上架</w:t>
      </w:r>
      <w:proofErr w:type="gramStart"/>
      <w:r w:rsidRPr="00814C54">
        <w:rPr>
          <w:rFonts w:ascii="宋体" w:eastAsia="宋体" w:hAnsi="宋体" w:cs="宋体"/>
          <w:kern w:val="0"/>
          <w:sz w:val="20"/>
          <w:szCs w:val="20"/>
        </w:rPr>
        <w:t>书销售</w:t>
      </w:r>
      <w:proofErr w:type="gramEnd"/>
      <w:r w:rsidRPr="00814C54">
        <w:rPr>
          <w:rFonts w:ascii="宋体" w:eastAsia="宋体" w:hAnsi="宋体" w:cs="宋体"/>
          <w:kern w:val="0"/>
          <w:sz w:val="20"/>
          <w:szCs w:val="20"/>
        </w:rPr>
        <w:t>很快，实力不凡。五道口这家店地理位置不错，位置交通十分便捷，北京13号线五道口站 下车即是，光合作用的店周围人流量很大，所以书店也很热闹，本来就不大的店面就显得更拥挤了。光合作用书店的一个设计特点就是书架放得比较宽松，所以在里面的时候也不会太挤。另外室内的设计很好，颜色让人觉得很舒服，心也比较容易静下来。店里有不少座位，逛街走累了在这里看书实在是享受！书的质量很不错，新书上得很快。优秀的地理位置，轻松优先的环境，书香气氛很浓厚，使得光合作用成为一个人气很高的书店，很小资的一个地方，一层卖书和CD，二楼卖书也有个咖啡厅，可以休息阅读，每</w:t>
      </w:r>
      <w:r w:rsidRPr="00814C54">
        <w:rPr>
          <w:rFonts w:ascii="宋体" w:eastAsia="宋体" w:hAnsi="宋体" w:cs="宋体"/>
          <w:kern w:val="0"/>
          <w:sz w:val="20"/>
          <w:szCs w:val="20"/>
        </w:rPr>
        <w:lastRenderedPageBreak/>
        <w:t>次来都会仔细听店里的音乐，每次播放的CD都会在前台收银的地方摆着，方便挑选，顾客常会留意CD架旁的CD的销量排行榜，去参考有什么值得收藏的精品。书的品种很全，有很多时尚的，意想不到的书会落入你的眼帘，让你爱不释手。消费够一定的金额可以打折，也可以</w:t>
      </w:r>
      <w:proofErr w:type="gramStart"/>
      <w:r w:rsidRPr="00814C54">
        <w:rPr>
          <w:rFonts w:ascii="宋体" w:eastAsia="宋体" w:hAnsi="宋体" w:cs="宋体"/>
          <w:kern w:val="0"/>
          <w:sz w:val="20"/>
          <w:szCs w:val="20"/>
        </w:rPr>
        <w:t>先充值办一张</w:t>
      </w:r>
      <w:proofErr w:type="gramEnd"/>
      <w:r w:rsidRPr="00814C54">
        <w:rPr>
          <w:rFonts w:ascii="宋体" w:eastAsia="宋体" w:hAnsi="宋体" w:cs="宋体"/>
          <w:kern w:val="0"/>
          <w:sz w:val="20"/>
          <w:szCs w:val="20"/>
        </w:rPr>
        <w:t>会员打折卡，二楼的咖啡厅也可以使用。一杯咖啡，一段优美的音乐，一本吸引你的书，一件很惬意的事情。另外室内的设计很好，颜色让人觉得很舒服，心也比较容易静下来。座位很多，可以让人享受看书的过程，很安静。五道口周遍还有一些小的书店，散落在清华大学周围，但和光合作用比起来有些逊色，书店定位不是和那些喧闹的图书大厦来竞争，而是一种新的购书环境'书吧'给爱读书的人营造出很好的氛围，周遍竞争者中能和其抗衡的为“万圣书园”，此'书吧'开业比光合作用早，受到老顾客的爱戴，在周边清华大学，北京大学，人民大学等高校中有较高人气，老板也是一个爱读书写作的人，所以朋友很多，这种小店给人感觉很好，缺点是规模不大，书的种类不是很全，以文学小说、历史、散文为主，其店内咖啡屋面积较小，时常要排队，综合来说，两家环境、经营理念十分相似，但 '万圣书园'，没有分店，使得在规模上逊色一些。(试题分值:40分)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558" type="#_x0000_t75" style="width:33.75pt;height:77.25pt" o:ole="">
            <v:imagedata r:id="rId313" o:title=""/>
          </v:shape>
          <w:control r:id="rId314" w:name="DefaultOcxName417" w:shapeid="_x0000_i2558"/>
        </w:object>
      </w:r>
      <w:r w:rsidRPr="00814C54">
        <w:rPr>
          <w:rFonts w:ascii="宋体" w:eastAsia="宋体" w:hAnsi="宋体" w:cs="宋体"/>
          <w:color w:val="008000"/>
          <w:kern w:val="0"/>
          <w:sz w:val="20"/>
          <w:szCs w:val="20"/>
        </w:rPr>
        <w:br/>
        <w:t>参考答案：参考答案：主要优点：对书店的竞争对手进行了比较明确的分析。不足之处：（1）没有明确地进行外部环境分析，没有指出其主要的宏观影响因素，其实主要的宏观影响因素应当是社会文化因素，来这种书店的人大多是一些有一定品位的收入比较高又喜欢阅读的人。（2）对行业的竞争特征没有进行分析，图书行业目前已经有了比较明确的市场细分。书店的主要竞争特征是差异性。到</w:t>
      </w:r>
      <w:proofErr w:type="gramStart"/>
      <w:r w:rsidRPr="00814C54">
        <w:rPr>
          <w:rFonts w:ascii="宋体" w:eastAsia="宋体" w:hAnsi="宋体" w:cs="宋体"/>
          <w:color w:val="008000"/>
          <w:kern w:val="0"/>
          <w:sz w:val="20"/>
          <w:szCs w:val="20"/>
        </w:rPr>
        <w:t>不</w:t>
      </w:r>
      <w:proofErr w:type="gramEnd"/>
      <w:r w:rsidRPr="00814C54">
        <w:rPr>
          <w:rFonts w:ascii="宋体" w:eastAsia="宋体" w:hAnsi="宋体" w:cs="宋体"/>
          <w:color w:val="008000"/>
          <w:kern w:val="0"/>
          <w:sz w:val="20"/>
          <w:szCs w:val="20"/>
        </w:rPr>
        <w:t>同类书店的人群是有一定目的的。由于行业属于比较分散的行业，特别是文中所提到的书店，是在寻找市场中的夹缝，因而竞争不是很激烈，但定位很重要。（3）作品的重点是在对书店本身进行写实描写，而没有站在企业环境分析的角度进行分析。这是主要的缺陷。（4）对于书店的业务特色没有进行分析，如书店所经营的书的品种范围，经营规模等，使人不容易把握书店的情况。（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27.0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27.0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Default="00814C54" w:rsidP="00814C54">
      <w:pPr>
        <w:widowControl/>
        <w:pBdr>
          <w:top w:val="single" w:sz="6" w:space="1" w:color="auto"/>
        </w:pBdr>
        <w:jc w:val="center"/>
        <w:rPr>
          <w:rFonts w:ascii="Arial" w:eastAsia="宋体" w:hAnsi="Arial" w:cs="Arial" w:hint="eastAsia"/>
          <w:kern w:val="0"/>
          <w:sz w:val="16"/>
          <w:szCs w:val="16"/>
        </w:rPr>
      </w:pPr>
    </w:p>
    <w:p w:rsidR="00814C54" w:rsidRDefault="00814C54" w:rsidP="00814C54">
      <w:pPr>
        <w:widowControl/>
        <w:pBdr>
          <w:top w:val="single" w:sz="6" w:space="1" w:color="auto"/>
        </w:pBdr>
        <w:jc w:val="center"/>
        <w:rPr>
          <w:rFonts w:ascii="Arial" w:eastAsia="宋体" w:hAnsi="Arial" w:cs="Arial" w:hint="eastAsia"/>
          <w:kern w:val="0"/>
          <w:sz w:val="16"/>
          <w:szCs w:val="16"/>
        </w:rPr>
      </w:pPr>
    </w:p>
    <w:p w:rsidR="00814C54" w:rsidRDefault="00814C54" w:rsidP="00814C54">
      <w:pPr>
        <w:widowControl/>
        <w:pBdr>
          <w:top w:val="single" w:sz="6" w:space="1" w:color="auto"/>
        </w:pBdr>
        <w:jc w:val="center"/>
        <w:rPr>
          <w:rFonts w:ascii="Arial" w:eastAsia="宋体" w:hAnsi="Arial" w:cs="Arial" w:hint="eastAsia"/>
          <w:kern w:val="0"/>
          <w:sz w:val="16"/>
          <w:szCs w:val="16"/>
        </w:rPr>
      </w:pPr>
      <w:r>
        <w:rPr>
          <w:rFonts w:ascii="Arial" w:eastAsia="宋体" w:hAnsi="Arial" w:cs="Arial" w:hint="eastAsia"/>
          <w:kern w:val="0"/>
          <w:sz w:val="16"/>
          <w:szCs w:val="16"/>
        </w:rPr>
        <w:t>5</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单选题（共10题，共20分）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xml:space="preserve">     1. 美国艾维斯汽车租赁公司提出“我们希望成为汽车租赁业中发展最快．利润最多的公司”，这个口号表明了该公司的（　　</w:t>
      </w:r>
      <w:proofErr w:type="gramStart"/>
      <w:r w:rsidRPr="00814C54">
        <w:rPr>
          <w:rFonts w:ascii="宋体" w:eastAsia="宋体" w:hAnsi="宋体" w:cs="宋体"/>
          <w:kern w:val="0"/>
          <w:sz w:val="20"/>
          <w:szCs w:val="20"/>
        </w:rPr>
        <w:t xml:space="preserve">　</w:t>
      </w:r>
      <w:proofErr w:type="gramEnd"/>
      <w:r w:rsidRPr="00814C54">
        <w:rPr>
          <w:rFonts w:ascii="宋体" w:eastAsia="宋体" w:hAnsi="宋体" w:cs="宋体"/>
          <w:kern w:val="0"/>
          <w:sz w:val="20"/>
          <w:szCs w:val="20"/>
        </w:rPr>
        <w:t>）</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81" type="#_x0000_t75" style="width:20.25pt;height:15.75pt" o:ole="">
            <v:imagedata r:id="rId5" o:title=""/>
          </v:shape>
          <w:control r:id="rId315" w:name="DefaultOcxName60" w:shapeid="_x0000_i2981"/>
        </w:object>
      </w:r>
      <w:r w:rsidRPr="00814C54">
        <w:rPr>
          <w:rFonts w:ascii="宋体" w:eastAsia="宋体" w:hAnsi="宋体" w:cs="宋体"/>
          <w:kern w:val="0"/>
          <w:sz w:val="20"/>
          <w:szCs w:val="20"/>
        </w:rPr>
        <w:t>A  经营战略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80" type="#_x0000_t75" style="width:20.25pt;height:15.75pt" o:ole="">
            <v:imagedata r:id="rId5" o:title=""/>
          </v:shape>
          <w:control r:id="rId316" w:name="DefaultOcxName129" w:shapeid="_x0000_i2980"/>
        </w:object>
      </w:r>
      <w:r w:rsidRPr="00814C54">
        <w:rPr>
          <w:rFonts w:ascii="宋体" w:eastAsia="宋体" w:hAnsi="宋体" w:cs="宋体"/>
          <w:kern w:val="0"/>
          <w:sz w:val="20"/>
          <w:szCs w:val="20"/>
        </w:rPr>
        <w:t>B  经营哲学</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79" type="#_x0000_t75" style="width:20.25pt;height:15.75pt" o:ole="">
            <v:imagedata r:id="rId5" o:title=""/>
          </v:shape>
          <w:control r:id="rId317" w:name="DefaultOcxName229" w:shapeid="_x0000_i2979"/>
        </w:object>
      </w:r>
      <w:r w:rsidRPr="00814C54">
        <w:rPr>
          <w:rFonts w:ascii="宋体" w:eastAsia="宋体" w:hAnsi="宋体" w:cs="宋体"/>
          <w:kern w:val="0"/>
          <w:sz w:val="20"/>
          <w:szCs w:val="20"/>
        </w:rPr>
        <w:t>C  社会责任</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2978" type="#_x0000_t75" style="width:20.25pt;height:15.75pt" o:ole="">
            <v:imagedata r:id="rId8" o:title=""/>
          </v:shape>
          <w:control r:id="rId318" w:name="DefaultOcxName328" w:shapeid="_x0000_i2978"/>
        </w:object>
      </w:r>
      <w:r w:rsidRPr="00814C54">
        <w:rPr>
          <w:rFonts w:ascii="宋体" w:eastAsia="宋体" w:hAnsi="宋体" w:cs="宋体"/>
          <w:kern w:val="0"/>
          <w:sz w:val="20"/>
          <w:szCs w:val="20"/>
        </w:rPr>
        <w:t>D  </w:t>
      </w:r>
      <w:proofErr w:type="gramStart"/>
      <w:r w:rsidRPr="00814C54">
        <w:rPr>
          <w:rFonts w:ascii="宋体" w:eastAsia="宋体" w:hAnsi="宋体" w:cs="宋体"/>
          <w:kern w:val="0"/>
          <w:sz w:val="20"/>
          <w:szCs w:val="20"/>
        </w:rPr>
        <w:t>企业愿景</w:t>
      </w:r>
      <w:proofErr w:type="gramEnd"/>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参考答案：D；考生答案：D；试题分数：2；考生得分：2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2. “把鸡蛋放在一只篮子里的做法”是什么战略的形象表述（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77" type="#_x0000_t75" style="width:20.25pt;height:15.75pt" o:ole="">
            <v:imagedata r:id="rId8" o:title=""/>
          </v:shape>
          <w:control r:id="rId319" w:name="DefaultOcxName420" w:shapeid="_x0000_i2977"/>
        </w:object>
      </w:r>
      <w:r w:rsidRPr="00814C54">
        <w:rPr>
          <w:rFonts w:ascii="宋体" w:eastAsia="宋体" w:hAnsi="宋体" w:cs="宋体"/>
          <w:kern w:val="0"/>
          <w:sz w:val="20"/>
          <w:szCs w:val="20"/>
        </w:rPr>
        <w:t>A  集中化战略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76" type="#_x0000_t75" style="width:20.25pt;height:15.75pt" o:ole="">
            <v:imagedata r:id="rId5" o:title=""/>
          </v:shape>
          <w:control r:id="rId320" w:name="DefaultOcxName59" w:shapeid="_x0000_i2976"/>
        </w:object>
      </w:r>
      <w:r w:rsidRPr="00814C54">
        <w:rPr>
          <w:rFonts w:ascii="宋体" w:eastAsia="宋体" w:hAnsi="宋体" w:cs="宋体"/>
          <w:kern w:val="0"/>
          <w:sz w:val="20"/>
          <w:szCs w:val="20"/>
        </w:rPr>
        <w:t>B  一体化战略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75" type="#_x0000_t75" style="width:20.25pt;height:15.75pt" o:ole="">
            <v:imagedata r:id="rId5" o:title=""/>
          </v:shape>
          <w:control r:id="rId321" w:name="DefaultOcxName67" w:shapeid="_x0000_i2975"/>
        </w:object>
      </w:r>
      <w:r w:rsidRPr="00814C54">
        <w:rPr>
          <w:rFonts w:ascii="宋体" w:eastAsia="宋体" w:hAnsi="宋体" w:cs="宋体"/>
          <w:kern w:val="0"/>
          <w:sz w:val="20"/>
          <w:szCs w:val="20"/>
        </w:rPr>
        <w:t>C  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74" type="#_x0000_t75" style="width:20.25pt;height:15.75pt" o:ole="">
            <v:imagedata r:id="rId5" o:title=""/>
          </v:shape>
          <w:control r:id="rId322" w:name="DefaultOcxName77" w:shapeid="_x0000_i2974"/>
        </w:object>
      </w:r>
      <w:r w:rsidRPr="00814C54">
        <w:rPr>
          <w:rFonts w:ascii="宋体" w:eastAsia="宋体" w:hAnsi="宋体" w:cs="宋体"/>
          <w:kern w:val="0"/>
          <w:sz w:val="20"/>
          <w:szCs w:val="20"/>
        </w:rPr>
        <w:t>D  多元化战略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3. 某牙膏厂原来只生产药物牙膏，现在又增加牙刷生产，这属于（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73" type="#_x0000_t75" style="width:20.25pt;height:15.75pt" o:ole="">
            <v:imagedata r:id="rId5" o:title=""/>
          </v:shape>
          <w:control r:id="rId323" w:name="DefaultOcxName87" w:shapeid="_x0000_i2973"/>
        </w:object>
      </w:r>
      <w:r w:rsidRPr="00814C54">
        <w:rPr>
          <w:rFonts w:ascii="宋体" w:eastAsia="宋体" w:hAnsi="宋体" w:cs="宋体"/>
          <w:kern w:val="0"/>
          <w:sz w:val="20"/>
          <w:szCs w:val="20"/>
        </w:rPr>
        <w:t>A  同心多元化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72" type="#_x0000_t75" style="width:20.25pt;height:15.75pt" o:ole="">
            <v:imagedata r:id="rId8" o:title=""/>
          </v:shape>
          <w:control r:id="rId324" w:name="DefaultOcxName97" w:shapeid="_x0000_i2972"/>
        </w:object>
      </w:r>
      <w:r w:rsidRPr="00814C54">
        <w:rPr>
          <w:rFonts w:ascii="宋体" w:eastAsia="宋体" w:hAnsi="宋体" w:cs="宋体"/>
          <w:kern w:val="0"/>
          <w:sz w:val="20"/>
          <w:szCs w:val="20"/>
        </w:rPr>
        <w:t>B  水平多元化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71" type="#_x0000_t75" style="width:20.25pt;height:15.75pt" o:ole="">
            <v:imagedata r:id="rId5" o:title=""/>
          </v:shape>
          <w:control r:id="rId325" w:name="DefaultOcxName107" w:shapeid="_x0000_i2971"/>
        </w:object>
      </w:r>
      <w:r w:rsidRPr="00814C54">
        <w:rPr>
          <w:rFonts w:ascii="宋体" w:eastAsia="宋体" w:hAnsi="宋体" w:cs="宋体"/>
          <w:kern w:val="0"/>
          <w:sz w:val="20"/>
          <w:szCs w:val="20"/>
        </w:rPr>
        <w:t>C  集团多元化</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70" type="#_x0000_t75" style="width:20.25pt;height:15.75pt" o:ole="">
            <v:imagedata r:id="rId5" o:title=""/>
          </v:shape>
          <w:control r:id="rId326" w:name="DefaultOcxName1111" w:shapeid="_x0000_i2970"/>
        </w:object>
      </w:r>
      <w:r w:rsidRPr="00814C54">
        <w:rPr>
          <w:rFonts w:ascii="宋体" w:eastAsia="宋体" w:hAnsi="宋体" w:cs="宋体"/>
          <w:kern w:val="0"/>
          <w:sz w:val="20"/>
          <w:szCs w:val="20"/>
        </w:rPr>
        <w:t>D  一体化</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4. 日本索尼公司于1989年以54亿美元的价格买下了美国哥伦比亚和三星两家电影公司，此时实施的战略是(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69" type="#_x0000_t75" style="width:20.25pt;height:15.75pt" o:ole="">
            <v:imagedata r:id="rId5" o:title=""/>
          </v:shape>
          <w:control r:id="rId327" w:name="DefaultOcxName128" w:shapeid="_x0000_i2969"/>
        </w:object>
      </w:r>
      <w:r w:rsidRPr="00814C54">
        <w:rPr>
          <w:rFonts w:ascii="宋体" w:eastAsia="宋体" w:hAnsi="宋体" w:cs="宋体"/>
          <w:kern w:val="0"/>
          <w:sz w:val="20"/>
          <w:szCs w:val="20"/>
        </w:rPr>
        <w:t>A  横向一体化战略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68" type="#_x0000_t75" style="width:20.25pt;height:15.75pt" o:ole="">
            <v:imagedata r:id="rId8" o:title=""/>
          </v:shape>
          <w:control r:id="rId328" w:name="DefaultOcxName137" w:shapeid="_x0000_i2968"/>
        </w:object>
      </w:r>
      <w:r w:rsidRPr="00814C54">
        <w:rPr>
          <w:rFonts w:ascii="宋体" w:eastAsia="宋体" w:hAnsi="宋体" w:cs="宋体"/>
          <w:kern w:val="0"/>
          <w:sz w:val="20"/>
          <w:szCs w:val="20"/>
        </w:rPr>
        <w:t>B  纵向一体化战略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67" type="#_x0000_t75" style="width:20.25pt;height:15.75pt" o:ole="">
            <v:imagedata r:id="rId5" o:title=""/>
          </v:shape>
          <w:control r:id="rId329" w:name="DefaultOcxName147" w:shapeid="_x0000_i2967"/>
        </w:object>
      </w:r>
      <w:r w:rsidRPr="00814C54">
        <w:rPr>
          <w:rFonts w:ascii="宋体" w:eastAsia="宋体" w:hAnsi="宋体" w:cs="宋体"/>
          <w:kern w:val="0"/>
          <w:sz w:val="20"/>
          <w:szCs w:val="20"/>
        </w:rPr>
        <w:t>C  多元化战略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66" type="#_x0000_t75" style="width:20.25pt;height:15.75pt" o:ole="">
            <v:imagedata r:id="rId5" o:title=""/>
          </v:shape>
          <w:control r:id="rId330" w:name="DefaultOcxName157" w:shapeid="_x0000_i2966"/>
        </w:object>
      </w:r>
      <w:r w:rsidRPr="00814C54">
        <w:rPr>
          <w:rFonts w:ascii="宋体" w:eastAsia="宋体" w:hAnsi="宋体" w:cs="宋体"/>
          <w:kern w:val="0"/>
          <w:sz w:val="20"/>
          <w:szCs w:val="20"/>
        </w:rPr>
        <w:t>D  成本领先战略</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5. 战略与结构关系的基本原则是（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65" type="#_x0000_t75" style="width:20.25pt;height:15.75pt" o:ole="">
            <v:imagedata r:id="rId5" o:title=""/>
          </v:shape>
          <w:control r:id="rId331" w:name="DefaultOcxName167" w:shapeid="_x0000_i2965"/>
        </w:object>
      </w:r>
      <w:r w:rsidRPr="00814C54">
        <w:rPr>
          <w:rFonts w:ascii="宋体" w:eastAsia="宋体" w:hAnsi="宋体" w:cs="宋体"/>
          <w:kern w:val="0"/>
          <w:sz w:val="20"/>
          <w:szCs w:val="20"/>
        </w:rPr>
        <w:t>A  组织战略服从于组织结构</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64" type="#_x0000_t75" style="width:20.25pt;height:15.75pt" o:ole="">
            <v:imagedata r:id="rId8" o:title=""/>
          </v:shape>
          <w:control r:id="rId332" w:name="DefaultOcxName177" w:shapeid="_x0000_i2964"/>
        </w:object>
      </w:r>
      <w:r w:rsidRPr="00814C54">
        <w:rPr>
          <w:rFonts w:ascii="宋体" w:eastAsia="宋体" w:hAnsi="宋体" w:cs="宋体"/>
          <w:kern w:val="0"/>
          <w:sz w:val="20"/>
          <w:szCs w:val="20"/>
        </w:rPr>
        <w:t>B  组织的结构服从于组织战略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63" type="#_x0000_t75" style="width:20.25pt;height:15.75pt" o:ole="">
            <v:imagedata r:id="rId5" o:title=""/>
          </v:shape>
          <w:control r:id="rId333" w:name="DefaultOcxName187" w:shapeid="_x0000_i2963"/>
        </w:object>
      </w:r>
      <w:r w:rsidRPr="00814C54">
        <w:rPr>
          <w:rFonts w:ascii="宋体" w:eastAsia="宋体" w:hAnsi="宋体" w:cs="宋体"/>
          <w:kern w:val="0"/>
          <w:sz w:val="20"/>
          <w:szCs w:val="20"/>
        </w:rPr>
        <w:t>C  组织战略与组织结构并列</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62" type="#_x0000_t75" style="width:20.25pt;height:15.75pt" o:ole="">
            <v:imagedata r:id="rId5" o:title=""/>
          </v:shape>
          <w:control r:id="rId334" w:name="DefaultOcxName197" w:shapeid="_x0000_i2962"/>
        </w:object>
      </w:r>
      <w:r w:rsidRPr="00814C54">
        <w:rPr>
          <w:rFonts w:ascii="宋体" w:eastAsia="宋体" w:hAnsi="宋体" w:cs="宋体"/>
          <w:kern w:val="0"/>
          <w:sz w:val="20"/>
          <w:szCs w:val="20"/>
        </w:rPr>
        <w:t>D  产生</w:t>
      </w:r>
      <w:proofErr w:type="gramStart"/>
      <w:r w:rsidRPr="00814C54">
        <w:rPr>
          <w:rFonts w:ascii="宋体" w:eastAsia="宋体" w:hAnsi="宋体" w:cs="宋体"/>
          <w:kern w:val="0"/>
          <w:sz w:val="20"/>
          <w:szCs w:val="20"/>
        </w:rPr>
        <w:t>共同愿景</w:t>
      </w:r>
      <w:proofErr w:type="gramEnd"/>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lastRenderedPageBreak/>
        <w:t>     6. 对于中国移动通讯公司来说，最主要的竞争对手是（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61" type="#_x0000_t75" style="width:20.25pt;height:15.75pt" o:ole="">
            <v:imagedata r:id="rId8" o:title=""/>
          </v:shape>
          <w:control r:id="rId335" w:name="DefaultOcxName207" w:shapeid="_x0000_i2961"/>
        </w:object>
      </w:r>
      <w:r w:rsidRPr="00814C54">
        <w:rPr>
          <w:rFonts w:ascii="宋体" w:eastAsia="宋体" w:hAnsi="宋体" w:cs="宋体"/>
          <w:kern w:val="0"/>
          <w:sz w:val="20"/>
          <w:szCs w:val="20"/>
        </w:rPr>
        <w:t>A  中国联通</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60" type="#_x0000_t75" style="width:20.25pt;height:15.75pt" o:ole="">
            <v:imagedata r:id="rId5" o:title=""/>
          </v:shape>
          <w:control r:id="rId336" w:name="DefaultOcxName2111" w:shapeid="_x0000_i2960"/>
        </w:object>
      </w:r>
      <w:r w:rsidRPr="00814C54">
        <w:rPr>
          <w:rFonts w:ascii="宋体" w:eastAsia="宋体" w:hAnsi="宋体" w:cs="宋体"/>
          <w:kern w:val="0"/>
          <w:sz w:val="20"/>
          <w:szCs w:val="20"/>
        </w:rPr>
        <w:t>B  英国电信</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59" type="#_x0000_t75" style="width:20.25pt;height:15.75pt" o:ole="">
            <v:imagedata r:id="rId5" o:title=""/>
          </v:shape>
          <w:control r:id="rId337" w:name="DefaultOcxName228" w:shapeid="_x0000_i2959"/>
        </w:object>
      </w:r>
      <w:r w:rsidRPr="00814C54">
        <w:rPr>
          <w:rFonts w:ascii="宋体" w:eastAsia="宋体" w:hAnsi="宋体" w:cs="宋体"/>
          <w:kern w:val="0"/>
          <w:sz w:val="20"/>
          <w:szCs w:val="20"/>
        </w:rPr>
        <w:t>C  摩托罗拉公司</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58" type="#_x0000_t75" style="width:20.25pt;height:15.75pt" o:ole="">
            <v:imagedata r:id="rId5" o:title=""/>
          </v:shape>
          <w:control r:id="rId338" w:name="DefaultOcxName237" w:shapeid="_x0000_i2958"/>
        </w:object>
      </w:r>
      <w:r w:rsidRPr="00814C54">
        <w:rPr>
          <w:rFonts w:ascii="宋体" w:eastAsia="宋体" w:hAnsi="宋体" w:cs="宋体"/>
          <w:kern w:val="0"/>
          <w:sz w:val="20"/>
          <w:szCs w:val="20"/>
        </w:rPr>
        <w:t>D  中国大唐电信公司</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7. 目前大中城市餐饮业中，消费者越来越倾向于有档次、有品位的餐馆，“物美价廉”已经不是人们就餐的首要选择。这是宏观环境中（ ）因素影响的表现</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57" type="#_x0000_t75" style="width:20.25pt;height:15.75pt" o:ole="">
            <v:imagedata r:id="rId5" o:title=""/>
          </v:shape>
          <w:control r:id="rId339" w:name="DefaultOcxName247" w:shapeid="_x0000_i2957"/>
        </w:object>
      </w:r>
      <w:r w:rsidRPr="00814C54">
        <w:rPr>
          <w:rFonts w:ascii="宋体" w:eastAsia="宋体" w:hAnsi="宋体" w:cs="宋体"/>
          <w:kern w:val="0"/>
          <w:sz w:val="20"/>
          <w:szCs w:val="20"/>
        </w:rPr>
        <w:t>A  政治法律因素</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56" type="#_x0000_t75" style="width:20.25pt;height:15.75pt" o:ole="">
            <v:imagedata r:id="rId8" o:title=""/>
          </v:shape>
          <w:control r:id="rId340" w:name="DefaultOcxName257" w:shapeid="_x0000_i2956"/>
        </w:object>
      </w:r>
      <w:r w:rsidRPr="00814C54">
        <w:rPr>
          <w:rFonts w:ascii="宋体" w:eastAsia="宋体" w:hAnsi="宋体" w:cs="宋体"/>
          <w:kern w:val="0"/>
          <w:sz w:val="20"/>
          <w:szCs w:val="20"/>
        </w:rPr>
        <w:t>B  经济因素</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55" type="#_x0000_t75" style="width:20.25pt;height:15.75pt" o:ole="">
            <v:imagedata r:id="rId5" o:title=""/>
          </v:shape>
          <w:control r:id="rId341" w:name="DefaultOcxName267" w:shapeid="_x0000_i2955"/>
        </w:object>
      </w:r>
      <w:r w:rsidRPr="00814C54">
        <w:rPr>
          <w:rFonts w:ascii="宋体" w:eastAsia="宋体" w:hAnsi="宋体" w:cs="宋体"/>
          <w:kern w:val="0"/>
          <w:sz w:val="20"/>
          <w:szCs w:val="20"/>
        </w:rPr>
        <w:t>C  社会文化因素</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54" type="#_x0000_t75" style="width:20.25pt;height:15.75pt" o:ole="">
            <v:imagedata r:id="rId5" o:title=""/>
          </v:shape>
          <w:control r:id="rId342" w:name="DefaultOcxName277" w:shapeid="_x0000_i2954"/>
        </w:object>
      </w:r>
      <w:r w:rsidRPr="00814C54">
        <w:rPr>
          <w:rFonts w:ascii="宋体" w:eastAsia="宋体" w:hAnsi="宋体" w:cs="宋体"/>
          <w:kern w:val="0"/>
          <w:sz w:val="20"/>
          <w:szCs w:val="20"/>
        </w:rPr>
        <w:t>D  技术因素</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8. “公司发展事业的基础是技术革新、生产率和市场占有率”，这句话表明的是（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53" type="#_x0000_t75" style="width:20.25pt;height:15.75pt" o:ole="">
            <v:imagedata r:id="rId5" o:title=""/>
          </v:shape>
          <w:control r:id="rId343" w:name="DefaultOcxName287" w:shapeid="_x0000_i2953"/>
        </w:object>
      </w:r>
      <w:r w:rsidRPr="00814C54">
        <w:rPr>
          <w:rFonts w:ascii="宋体" w:eastAsia="宋体" w:hAnsi="宋体" w:cs="宋体"/>
          <w:kern w:val="0"/>
          <w:sz w:val="20"/>
          <w:szCs w:val="20"/>
        </w:rPr>
        <w:t>A  企业生存目的</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52" type="#_x0000_t75" style="width:20.25pt;height:15.75pt" o:ole="">
            <v:imagedata r:id="rId8" o:title=""/>
          </v:shape>
          <w:control r:id="rId344" w:name="DefaultOcxName297" w:shapeid="_x0000_i2952"/>
        </w:object>
      </w:r>
      <w:r w:rsidRPr="00814C54">
        <w:rPr>
          <w:rFonts w:ascii="宋体" w:eastAsia="宋体" w:hAnsi="宋体" w:cs="宋体"/>
          <w:kern w:val="0"/>
          <w:sz w:val="20"/>
          <w:szCs w:val="20"/>
        </w:rPr>
        <w:t>B  企业经营哲学</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51" type="#_x0000_t75" style="width:20.25pt;height:15.75pt" o:ole="">
            <v:imagedata r:id="rId5" o:title=""/>
          </v:shape>
          <w:control r:id="rId345" w:name="DefaultOcxName307" w:shapeid="_x0000_i2951"/>
        </w:object>
      </w:r>
      <w:r w:rsidRPr="00814C54">
        <w:rPr>
          <w:rFonts w:ascii="宋体" w:eastAsia="宋体" w:hAnsi="宋体" w:cs="宋体"/>
          <w:kern w:val="0"/>
          <w:sz w:val="20"/>
          <w:szCs w:val="20"/>
        </w:rPr>
        <w:t>C  企业形象</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50" type="#_x0000_t75" style="width:20.25pt;height:15.75pt" o:ole="">
            <v:imagedata r:id="rId5" o:title=""/>
          </v:shape>
          <w:control r:id="rId346" w:name="DefaultOcxName3111" w:shapeid="_x0000_i2950"/>
        </w:object>
      </w:r>
      <w:r w:rsidRPr="00814C54">
        <w:rPr>
          <w:rFonts w:ascii="宋体" w:eastAsia="宋体" w:hAnsi="宋体" w:cs="宋体"/>
          <w:kern w:val="0"/>
          <w:sz w:val="20"/>
          <w:szCs w:val="20"/>
        </w:rPr>
        <w:t>D  企业核心价值观</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参考答案：B；考生答案：B；试题分数：2；考生得分：2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9. 石油公司对石油化工企业来而言，决定他们讨价还价能力的最主要影响因素是（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49" type="#_x0000_t75" style="width:20.25pt;height:15.75pt" o:ole="">
            <v:imagedata r:id="rId8" o:title=""/>
          </v:shape>
          <w:control r:id="rId347" w:name="DefaultOcxName327" w:shapeid="_x0000_i2949"/>
        </w:object>
      </w:r>
      <w:r w:rsidRPr="00814C54">
        <w:rPr>
          <w:rFonts w:ascii="宋体" w:eastAsia="宋体" w:hAnsi="宋体" w:cs="宋体"/>
          <w:kern w:val="0"/>
          <w:sz w:val="20"/>
          <w:szCs w:val="20"/>
        </w:rPr>
        <w:t>A  交易量</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48" type="#_x0000_t75" style="width:20.25pt;height:15.75pt" o:ole="">
            <v:imagedata r:id="rId5" o:title=""/>
          </v:shape>
          <w:control r:id="rId348" w:name="DefaultOcxName337" w:shapeid="_x0000_i2948"/>
        </w:object>
      </w:r>
      <w:r w:rsidRPr="00814C54">
        <w:rPr>
          <w:rFonts w:ascii="宋体" w:eastAsia="宋体" w:hAnsi="宋体" w:cs="宋体"/>
          <w:kern w:val="0"/>
          <w:sz w:val="20"/>
          <w:szCs w:val="20"/>
        </w:rPr>
        <w:t>B  产品差异化程度</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47" type="#_x0000_t75" style="width:20.25pt;height:15.75pt" o:ole="">
            <v:imagedata r:id="rId5" o:title=""/>
          </v:shape>
          <w:control r:id="rId349" w:name="DefaultOcxName347" w:shapeid="_x0000_i2947"/>
        </w:object>
      </w:r>
      <w:r w:rsidRPr="00814C54">
        <w:rPr>
          <w:rFonts w:ascii="宋体" w:eastAsia="宋体" w:hAnsi="宋体" w:cs="宋体"/>
          <w:kern w:val="0"/>
          <w:sz w:val="20"/>
          <w:szCs w:val="20"/>
        </w:rPr>
        <w:t>C  转换成本</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46" type="#_x0000_t75" style="width:20.25pt;height:15.75pt" o:ole="">
            <v:imagedata r:id="rId5" o:title=""/>
          </v:shape>
          <w:control r:id="rId350" w:name="DefaultOcxName357" w:shapeid="_x0000_i2946"/>
        </w:object>
      </w:r>
      <w:r w:rsidRPr="00814C54">
        <w:rPr>
          <w:rFonts w:ascii="宋体" w:eastAsia="宋体" w:hAnsi="宋体" w:cs="宋体"/>
          <w:kern w:val="0"/>
          <w:sz w:val="20"/>
          <w:szCs w:val="20"/>
        </w:rPr>
        <w:t>D  卖方产品标准化程度</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     10. 企业追求规模经济，目的是实施（ ）。</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45" type="#_x0000_t75" style="width:20.25pt;height:15.75pt" o:ole="">
            <v:imagedata r:id="rId8" o:title=""/>
          </v:shape>
          <w:control r:id="rId351" w:name="DefaultOcxName367" w:shapeid="_x0000_i2945"/>
        </w:object>
      </w:r>
      <w:r w:rsidRPr="00814C54">
        <w:rPr>
          <w:rFonts w:ascii="宋体" w:eastAsia="宋体" w:hAnsi="宋体" w:cs="宋体"/>
          <w:kern w:val="0"/>
          <w:sz w:val="20"/>
          <w:szCs w:val="20"/>
        </w:rPr>
        <w:t>A  成本领先战略</w:t>
      </w:r>
      <w:r w:rsidRPr="00814C54">
        <w:rPr>
          <w:rFonts w:ascii="宋体" w:eastAsia="宋体" w:hAnsi="宋体" w:cs="宋体"/>
          <w:kern w:val="0"/>
          <w:sz w:val="20"/>
          <w:szCs w:val="20"/>
        </w:rPr>
        <w:br/>
      </w:r>
      <w:r w:rsidRPr="00814C54">
        <w:rPr>
          <w:rFonts w:ascii="宋体" w:eastAsia="宋体" w:hAnsi="宋体" w:cs="宋体"/>
          <w:kern w:val="0"/>
          <w:sz w:val="20"/>
          <w:szCs w:val="20"/>
        </w:rPr>
        <w:lastRenderedPageBreak/>
        <w:object w:dxaOrig="1440" w:dyaOrig="1440">
          <v:shape id="_x0000_i2944" type="#_x0000_t75" style="width:20.25pt;height:15.75pt" o:ole="">
            <v:imagedata r:id="rId5" o:title=""/>
          </v:shape>
          <w:control r:id="rId352" w:name="DefaultOcxName377" w:shapeid="_x0000_i2944"/>
        </w:object>
      </w:r>
      <w:r w:rsidRPr="00814C54">
        <w:rPr>
          <w:rFonts w:ascii="宋体" w:eastAsia="宋体" w:hAnsi="宋体" w:cs="宋体"/>
          <w:kern w:val="0"/>
          <w:sz w:val="20"/>
          <w:szCs w:val="20"/>
        </w:rPr>
        <w:t>B  差异化战略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43" type="#_x0000_t75" style="width:20.25pt;height:15.75pt" o:ole="">
            <v:imagedata r:id="rId5" o:title=""/>
          </v:shape>
          <w:control r:id="rId353" w:name="DefaultOcxName387" w:shapeid="_x0000_i2943"/>
        </w:object>
      </w:r>
      <w:r w:rsidRPr="00814C54">
        <w:rPr>
          <w:rFonts w:ascii="宋体" w:eastAsia="宋体" w:hAnsi="宋体" w:cs="宋体"/>
          <w:kern w:val="0"/>
          <w:sz w:val="20"/>
          <w:szCs w:val="20"/>
        </w:rPr>
        <w:t>C  集中化战略</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42" type="#_x0000_t75" style="width:20.25pt;height:15.75pt" o:ole="">
            <v:imagedata r:id="rId5" o:title=""/>
          </v:shape>
          <w:control r:id="rId354" w:name="DefaultOcxName397" w:shapeid="_x0000_i2942"/>
        </w:object>
      </w:r>
      <w:r w:rsidRPr="00814C54">
        <w:rPr>
          <w:rFonts w:ascii="宋体" w:eastAsia="宋体" w:hAnsi="宋体" w:cs="宋体"/>
          <w:kern w:val="0"/>
          <w:sz w:val="20"/>
          <w:szCs w:val="20"/>
        </w:rPr>
        <w:t>D  以上都不是</w:t>
      </w:r>
      <w:r w:rsidRPr="00814C54">
        <w:rPr>
          <w:rFonts w:ascii="宋体" w:eastAsia="宋体" w:hAnsi="宋体" w:cs="宋体"/>
          <w:kern w:val="0"/>
          <w:sz w:val="20"/>
          <w:szCs w:val="20"/>
        </w:rPr>
        <w:br/>
      </w:r>
      <w:r w:rsidRPr="00814C54">
        <w:rPr>
          <w:rFonts w:ascii="宋体" w:eastAsia="宋体" w:hAnsi="宋体" w:cs="宋体"/>
          <w:color w:val="008000"/>
          <w:kern w:val="0"/>
          <w:sz w:val="20"/>
          <w:szCs w:val="20"/>
        </w:rPr>
        <w:t>参考答案：A；考生答案：A；试题分数：2；考生得分：2</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18"/>
          <w:szCs w:val="18"/>
        </w:rPr>
      </w:pPr>
    </w:p>
    <w:p w:rsidR="00814C54" w:rsidRPr="00814C54" w:rsidRDefault="00814C54" w:rsidP="00814C54">
      <w:pPr>
        <w:widowControl/>
        <w:jc w:val="left"/>
        <w:rPr>
          <w:rFonts w:ascii="宋体" w:eastAsia="宋体" w:hAnsi="宋体" w:cs="宋体"/>
          <w:b/>
          <w:bCs/>
          <w:color w:val="003366"/>
          <w:kern w:val="0"/>
          <w:sz w:val="22"/>
        </w:rPr>
      </w:pPr>
      <w:r w:rsidRPr="00814C54">
        <w:rPr>
          <w:rFonts w:ascii="宋体" w:eastAsia="宋体" w:hAnsi="宋体" w:cs="宋体"/>
          <w:b/>
          <w:bCs/>
          <w:color w:val="003366"/>
          <w:kern w:val="0"/>
          <w:sz w:val="22"/>
        </w:rPr>
        <w:t xml:space="preserve">主观题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案例分析题（共1题，共40分）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中国平安保险集团股份有限公司是一家以保险业为主，融证券、信托、投资为一体的综合性金融服务集团，是我国第一家国有控股的股份制保险公司，也是中国第一家有外资参股的全国性保险公司。在世纪之初平安保险又将争创“世界500强400优”视为自己的理想目标。平安吸收了中国优秀传统文化和西方现代管理思想的精华，形成了广为外界赞誉的企业文化。平安的企业使命是：对客户负责，服务至上，诚信保障；对员工负责，生涯规划，安家乐业；对社会负责，回馈社会，建设国家。平安倡导以价值最大化为导向，以追求卓越为过程，做品德高尚和有价值的人，公司形成了"诚实、信任、进取、成就"的个人价值观，和"团结、活力、学习、创新"团队价值观，平安为员工描绘的远景和抱负是：成为中国企业改革的先锋和金融服务业学习的楷模，建设国际一流的综合金融服务集团。请你回答以下问题：（1）哪些话描述了平安的生存目的是什么？你认为平安的企业生存的目的描述是否值得改进的地方？如果有请你用一句话来为平安描述生存目的，你如何描述好？（2）在平安的企业使命中，哪些内容勾画了企业的经营哲学？（3）哪些话是对企业愿景（未来展望）的描述？企业的战略目标是什么？(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41" type="#_x0000_t75" style="width:33.75pt;height:77.25pt" o:ole="">
            <v:imagedata r:id="rId355" o:title=""/>
          </v:shape>
          <w:control r:id="rId356" w:name="DefaultOcxName407" w:shapeid="_x0000_i2941"/>
        </w:object>
      </w:r>
      <w:r w:rsidRPr="00814C54">
        <w:rPr>
          <w:rFonts w:ascii="宋体" w:eastAsia="宋体" w:hAnsi="宋体" w:cs="宋体"/>
          <w:color w:val="008000"/>
          <w:kern w:val="0"/>
          <w:sz w:val="20"/>
          <w:szCs w:val="20"/>
        </w:rPr>
        <w:br/>
        <w:t>参考答案：参考答案：（1）企业生存目的：对客户负责，服务至上，诚信保障。不足之处：过于笼统。用一句话概括：化解风险，祈祷平安。（2）对员工负责，生涯规划，安家乐业；对社会负责，回馈社会，建设国家。（3）愿景：成为中国企业改革的先锋和金融服务业学习的楷模，建设国际一流的综合金融服务集团。战略目标：争创"世界500强400优"。（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33.0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Pr="00814C54" w:rsidRDefault="00814C54" w:rsidP="00814C54">
      <w:pPr>
        <w:widowControl/>
        <w:jc w:val="left"/>
        <w:rPr>
          <w:rFonts w:ascii="宋体" w:eastAsia="宋体" w:hAnsi="宋体" w:cs="宋体"/>
          <w:kern w:val="0"/>
          <w:sz w:val="20"/>
          <w:szCs w:val="20"/>
        </w:rPr>
      </w:pP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b/>
          <w:bCs/>
          <w:kern w:val="0"/>
          <w:sz w:val="20"/>
          <w:szCs w:val="20"/>
        </w:rPr>
        <w:t>作品题（共1题，共40分）</w:t>
      </w:r>
      <w:r w:rsidRPr="00814C54">
        <w:rPr>
          <w:rFonts w:ascii="宋体" w:eastAsia="宋体" w:hAnsi="宋体" w:cs="宋体"/>
          <w:kern w:val="0"/>
          <w:sz w:val="20"/>
          <w:szCs w:val="20"/>
        </w:rPr>
        <w:t xml:space="preserve"> </w:t>
      </w:r>
    </w:p>
    <w:p w:rsidR="00814C54" w:rsidRPr="00814C54" w:rsidRDefault="00814C54" w:rsidP="00814C54">
      <w:pPr>
        <w:widowControl/>
        <w:jc w:val="left"/>
        <w:rPr>
          <w:rFonts w:ascii="宋体" w:eastAsia="宋体" w:hAnsi="宋体" w:cs="宋体"/>
          <w:kern w:val="0"/>
          <w:sz w:val="20"/>
          <w:szCs w:val="20"/>
        </w:rPr>
      </w:pPr>
      <w:r w:rsidRPr="00814C54">
        <w:rPr>
          <w:rFonts w:ascii="宋体" w:eastAsia="宋体" w:hAnsi="宋体" w:cs="宋体"/>
          <w:kern w:val="0"/>
          <w:sz w:val="20"/>
          <w:szCs w:val="20"/>
        </w:rPr>
        <w:t>下面是一位同学对一家成人教育教训机构的外部环境所作的分析报告，请你根据外部环境分析的基本理论和方法对该作品进行客观的评析，指出其长处和不足之处，提出改进建议。 企业名称：北京阿博泰克北大青鸟信息技术有限公司(简称“北大青鸟APTECH”)。地址：北京市海淀区成府路207号北大</w:t>
      </w:r>
      <w:proofErr w:type="gramStart"/>
      <w:r w:rsidRPr="00814C54">
        <w:rPr>
          <w:rFonts w:ascii="宋体" w:eastAsia="宋体" w:hAnsi="宋体" w:cs="宋体"/>
          <w:kern w:val="0"/>
          <w:sz w:val="20"/>
          <w:szCs w:val="20"/>
        </w:rPr>
        <w:t>青鸟楼</w:t>
      </w:r>
      <w:proofErr w:type="gramEnd"/>
      <w:r w:rsidRPr="00814C54">
        <w:rPr>
          <w:rFonts w:ascii="宋体" w:eastAsia="宋体" w:hAnsi="宋体" w:cs="宋体"/>
          <w:kern w:val="0"/>
          <w:sz w:val="20"/>
          <w:szCs w:val="20"/>
        </w:rPr>
        <w:t>二层主要业务：该公司是北京大学青鸟集团与印度阿博泰克公司(APTECH)合资组建的专业IT职业教育公司。公司服务于国内IT职业教育领域，致力于为中国IT产业培养技能型紧缺实用人才。公司采取特许经营的业务模式，在全国建立“北大青鸟APTECH计算机</w:t>
      </w:r>
      <w:r w:rsidRPr="00814C54">
        <w:rPr>
          <w:rFonts w:ascii="宋体" w:eastAsia="宋体" w:hAnsi="宋体" w:cs="宋体"/>
          <w:kern w:val="0"/>
          <w:sz w:val="20"/>
          <w:szCs w:val="20"/>
        </w:rPr>
        <w:lastRenderedPageBreak/>
        <w:t>授权培训中心”。所有中心实行统一经营管理、严格保证教学质量，受到社会和业界的高度认可。目前，公司已在全国20多个省份、自治区、直辖市的100余个重点城市发展了240余家授权培训中心，全体系教职员工10000余人，培养学员逾30万人，发展速度之快、经营规模之大、学员人数之多，在全国众多IT职业培训机构中一枝独秀。年营业额达10亿元。今后几年该企业所面临的宏观环境可能对该企业造成的影响，我个人认为有以下几点：（1）政治法律环境方面：自从我国提出“科教兴国”的口号之后，政府对教育提出了很多的改进方法，相应也颁发了很多的相关规章制度和法律法规。例如：普及计算机教育，开设各种专业技校，就可能就增加了很多学生的择校机会，就有可能分流一部分生源。（2）经济环境方面：随着国民经济的发展，国民收入的提高，居民用于教育的费用也逐步增长，但同时对教育的质量也提出了更高的要求。这样就有利于教育质量高、对学生负责的教育机构的生存，而一些教育质量差又不改善的教育机构可能会面临淘汰的局面。 （3）社会文化环境方面：以前人们认为工作之后只接受本职业的教育培训就可以了，但随着科学技术及社会发展，人们认识到对新知识、新技术的学习是伴随人一生的。这样就对教育培训机构的教学质量、教学形式都提出了更高的要求。（4）人口因素方面：随着近年来我国人口的变化，在校大学毕业生的数量在逐渐减少，这样也会影响教育培训的生源来源。计算机教育培训行业主要竞争特征是竞争者的数量及教学质量，因为该行业的地域性很强，一个地区的生源的变化几乎很小，而且生源流动性大。北大青岛公司现有的竞争对手是清华万博计算机学校和百事</w:t>
      </w:r>
      <w:proofErr w:type="gramStart"/>
      <w:r w:rsidRPr="00814C54">
        <w:rPr>
          <w:rFonts w:ascii="宋体" w:eastAsia="宋体" w:hAnsi="宋体" w:cs="宋体"/>
          <w:kern w:val="0"/>
          <w:sz w:val="20"/>
          <w:szCs w:val="20"/>
        </w:rPr>
        <w:t>特</w:t>
      </w:r>
      <w:proofErr w:type="gramEnd"/>
      <w:r w:rsidRPr="00814C54">
        <w:rPr>
          <w:rFonts w:ascii="宋体" w:eastAsia="宋体" w:hAnsi="宋体" w:cs="宋体"/>
          <w:kern w:val="0"/>
          <w:sz w:val="20"/>
          <w:szCs w:val="20"/>
        </w:rPr>
        <w:t>计算机培训学校。百事</w:t>
      </w:r>
      <w:proofErr w:type="gramStart"/>
      <w:r w:rsidRPr="00814C54">
        <w:rPr>
          <w:rFonts w:ascii="宋体" w:eastAsia="宋体" w:hAnsi="宋体" w:cs="宋体"/>
          <w:kern w:val="0"/>
          <w:sz w:val="20"/>
          <w:szCs w:val="20"/>
        </w:rPr>
        <w:t>特</w:t>
      </w:r>
      <w:proofErr w:type="gramEnd"/>
      <w:r w:rsidRPr="00814C54">
        <w:rPr>
          <w:rFonts w:ascii="宋体" w:eastAsia="宋体" w:hAnsi="宋体" w:cs="宋体"/>
          <w:kern w:val="0"/>
          <w:sz w:val="20"/>
          <w:szCs w:val="20"/>
        </w:rPr>
        <w:t>计算机培训学校是一所收费比较低，设置专业比较单一的学校，并且教学环境比较差的学校，对于现在社会对高素质全方面的人才来说，这个学校很难做到。所以百事特对北大青鸟并不会造成多少影响；清华万博前身是清华大学网络技术培训与服务中心，是清华大学网络工程研究中心的对外培训服务机构。清华万博是清华大学直接控股的企业，公司一直以“IT产品培训、IT职业培训、IT咨询监理”为企业核心业务，清华万博是清华大学企业集团唯一专业从事IT技术服务的部门。这样一来他就比较有竞争优势，他培训的是更专业的人才，而北大青鸟也有计算机培训，但培养的是基础型人才。企业所面临的威胁是：（1）其他几个教育培训学校的竞争威胁，例如新东方学校；（2）生源逐渐减少；企业所面临的机会是：（1）现在人们对职业教育要求越来越高，如果北大青鸟积极改进教学方法，前景还是很好的；利用现有经营网点，在各地开展以公司为对象的多种职业培训。（2）积极开拓其他教学方式，公司采取特许经营的业务模式，在全国建立“北大青鸟APTECH计算机授权培训中心”。吸引其他地区的生源。(试题分值:40分)</w:t>
      </w:r>
      <w:r w:rsidRPr="00814C54">
        <w:rPr>
          <w:rFonts w:ascii="宋体" w:eastAsia="宋体" w:hAnsi="宋体" w:cs="宋体"/>
          <w:kern w:val="0"/>
          <w:sz w:val="20"/>
          <w:szCs w:val="20"/>
        </w:rPr>
        <w:br/>
      </w:r>
      <w:r w:rsidRPr="00814C54">
        <w:rPr>
          <w:rFonts w:ascii="宋体" w:eastAsia="宋体" w:hAnsi="宋体" w:cs="宋体"/>
          <w:kern w:val="0"/>
          <w:sz w:val="20"/>
          <w:szCs w:val="20"/>
        </w:rPr>
        <w:object w:dxaOrig="1440" w:dyaOrig="1440">
          <v:shape id="_x0000_i2940" type="#_x0000_t75" style="width:33.75pt;height:77.25pt" o:ole="">
            <v:imagedata r:id="rId357" o:title=""/>
          </v:shape>
          <w:control r:id="rId358" w:name="DefaultOcxName419" w:shapeid="_x0000_i2940"/>
        </w:object>
      </w:r>
      <w:r w:rsidRPr="00814C54">
        <w:rPr>
          <w:rFonts w:ascii="宋体" w:eastAsia="宋体" w:hAnsi="宋体" w:cs="宋体"/>
          <w:color w:val="008000"/>
          <w:kern w:val="0"/>
          <w:sz w:val="20"/>
          <w:szCs w:val="20"/>
        </w:rPr>
        <w:br/>
        <w:t>参考答案：参考答案：本作品的长处：（1）明确进行了外部宏观因素的分析。（2）明确指出了主要的竞争对手。不足之处：（1）对于外部宏观环境因素的分析面面俱到，没有突出重点。实际上，主要的影响因素是技术因素，因为IT行业是与新技术密切相关的。（2）对于行业竞争特征几乎没有进行分析。IT培训具有起点低，专业性不强和大众化的特点，因此行业的进入障碍较低。目前IT业的培训行业细分还不是很突出但有一些，近年来有逐步向高端转移的趋势。（3）主要的竞争对手虽然指出来了，但还没有进一步的分析。在本文中对于战略集团分析方法应用的不是很好。其中提到的百思特，由于构不成威胁，所以不能算真正的竞争对手。而清华万博又更偏重于应用培训，这与北大青鸟的基础型人才培训有一定的差异。（注：本题属于开放性试题，没有标准的答案，学生的回答中只要与参考答案的意思相近即可。）</w:t>
      </w:r>
      <w:r w:rsidRPr="00814C54">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14C54" w:rsidRPr="00814C54" w:rsidTr="00814C54">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14C54" w:rsidRPr="00814C54" w:rsidRDefault="00814C54" w:rsidP="00814C54">
            <w:pPr>
              <w:widowControl/>
              <w:spacing w:line="345" w:lineRule="atLeast"/>
              <w:jc w:val="center"/>
              <w:rPr>
                <w:rFonts w:ascii="宋体" w:eastAsia="宋体" w:hAnsi="宋体" w:cs="宋体"/>
                <w:b/>
                <w:bCs/>
                <w:color w:val="003366"/>
                <w:kern w:val="0"/>
                <w:sz w:val="18"/>
                <w:szCs w:val="18"/>
              </w:rPr>
            </w:pPr>
            <w:r w:rsidRPr="00814C54">
              <w:rPr>
                <w:rFonts w:ascii="宋体" w:eastAsia="宋体" w:hAnsi="宋体" w:cs="宋体"/>
                <w:b/>
                <w:bCs/>
                <w:color w:val="003366"/>
                <w:kern w:val="0"/>
                <w:sz w:val="18"/>
                <w:szCs w:val="18"/>
              </w:rPr>
              <w:t>评语</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lastRenderedPageBreak/>
              <w:t>yuejuan4</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27.0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r w:rsidR="00814C54" w:rsidRPr="00814C54" w:rsidTr="00814C54">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27.0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14C54" w:rsidRPr="00814C54" w:rsidRDefault="00814C54" w:rsidP="00814C54">
            <w:pPr>
              <w:widowControl/>
              <w:spacing w:line="450" w:lineRule="atLeast"/>
              <w:jc w:val="left"/>
              <w:rPr>
                <w:rFonts w:ascii="宋体" w:eastAsia="宋体" w:hAnsi="宋体" w:cs="宋体"/>
                <w:kern w:val="0"/>
                <w:sz w:val="18"/>
                <w:szCs w:val="18"/>
              </w:rPr>
            </w:pPr>
            <w:r w:rsidRPr="00814C54">
              <w:rPr>
                <w:rFonts w:ascii="宋体" w:eastAsia="宋体" w:hAnsi="宋体" w:cs="宋体"/>
                <w:kern w:val="0"/>
                <w:sz w:val="18"/>
                <w:szCs w:val="18"/>
              </w:rPr>
              <w:t> </w:t>
            </w:r>
          </w:p>
        </w:tc>
      </w:tr>
    </w:tbl>
    <w:p w:rsidR="00814C54" w:rsidRPr="00814C54" w:rsidRDefault="00814C54" w:rsidP="00814C54">
      <w:pPr>
        <w:widowControl/>
        <w:pBdr>
          <w:top w:val="single" w:sz="6" w:space="1" w:color="auto"/>
        </w:pBdr>
        <w:jc w:val="center"/>
        <w:rPr>
          <w:rFonts w:ascii="Arial" w:eastAsia="宋体" w:hAnsi="Arial" w:cs="Arial" w:hint="eastAsia"/>
          <w:vanish/>
          <w:kern w:val="0"/>
          <w:sz w:val="16"/>
          <w:szCs w:val="16"/>
        </w:rPr>
      </w:pPr>
      <w:r w:rsidRPr="00814C54">
        <w:rPr>
          <w:rFonts w:ascii="Arial" w:eastAsia="宋体" w:hAnsi="Arial" w:cs="Arial" w:hint="eastAsia"/>
          <w:vanish/>
          <w:kern w:val="0"/>
          <w:sz w:val="16"/>
          <w:szCs w:val="16"/>
        </w:rPr>
        <w:t>窗体底端</w:t>
      </w:r>
    </w:p>
    <w:p w:rsidR="00814C54" w:rsidRDefault="00814C54"/>
    <w:sectPr w:rsidR="00814C54" w:rsidSect="00870B8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73FBD"/>
    <w:multiLevelType w:val="multilevel"/>
    <w:tmpl w:val="C13CB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C53A21"/>
    <w:multiLevelType w:val="multilevel"/>
    <w:tmpl w:val="74C05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4C54"/>
    <w:rsid w:val="00814C54"/>
    <w:rsid w:val="00870B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B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14C54"/>
    <w:rPr>
      <w:strike w:val="0"/>
      <w:dstrike w:val="0"/>
      <w:color w:val="003366"/>
      <w:u w:val="none"/>
      <w:effect w:val="none"/>
    </w:rPr>
  </w:style>
  <w:style w:type="paragraph" w:styleId="z-">
    <w:name w:val="HTML Top of Form"/>
    <w:basedOn w:val="a"/>
    <w:next w:val="a"/>
    <w:link w:val="z-Char"/>
    <w:hidden/>
    <w:uiPriority w:val="99"/>
    <w:semiHidden/>
    <w:unhideWhenUsed/>
    <w:rsid w:val="00814C54"/>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814C54"/>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814C54"/>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814C54"/>
    <w:rPr>
      <w:rFonts w:ascii="Arial" w:eastAsia="宋体" w:hAnsi="Arial" w:cs="Arial"/>
      <w:vanish/>
      <w:kern w:val="0"/>
      <w:sz w:val="16"/>
      <w:szCs w:val="16"/>
    </w:rPr>
  </w:style>
  <w:style w:type="paragraph" w:styleId="a4">
    <w:name w:val="Balloon Text"/>
    <w:basedOn w:val="a"/>
    <w:link w:val="Char"/>
    <w:uiPriority w:val="99"/>
    <w:semiHidden/>
    <w:unhideWhenUsed/>
    <w:rsid w:val="00814C54"/>
    <w:rPr>
      <w:sz w:val="18"/>
      <w:szCs w:val="18"/>
    </w:rPr>
  </w:style>
  <w:style w:type="character" w:customStyle="1" w:styleId="Char">
    <w:name w:val="批注框文本 Char"/>
    <w:basedOn w:val="a0"/>
    <w:link w:val="a4"/>
    <w:uiPriority w:val="99"/>
    <w:semiHidden/>
    <w:rsid w:val="00814C54"/>
    <w:rPr>
      <w:sz w:val="18"/>
      <w:szCs w:val="18"/>
    </w:rPr>
  </w:style>
</w:styles>
</file>

<file path=word/webSettings.xml><?xml version="1.0" encoding="utf-8"?>
<w:webSettings xmlns:r="http://schemas.openxmlformats.org/officeDocument/2006/relationships" xmlns:w="http://schemas.openxmlformats.org/wordprocessingml/2006/main">
  <w:divs>
    <w:div w:id="45417992">
      <w:bodyDiv w:val="1"/>
      <w:marLeft w:val="0"/>
      <w:marRight w:val="0"/>
      <w:marTop w:val="0"/>
      <w:marBottom w:val="0"/>
      <w:divBdr>
        <w:top w:val="none" w:sz="0" w:space="0" w:color="auto"/>
        <w:left w:val="none" w:sz="0" w:space="0" w:color="auto"/>
        <w:bottom w:val="none" w:sz="0" w:space="0" w:color="auto"/>
        <w:right w:val="none" w:sz="0" w:space="0" w:color="auto"/>
      </w:divBdr>
      <w:divsChild>
        <w:div w:id="301692749">
          <w:marLeft w:val="0"/>
          <w:marRight w:val="0"/>
          <w:marTop w:val="0"/>
          <w:marBottom w:val="0"/>
          <w:divBdr>
            <w:top w:val="none" w:sz="0" w:space="0" w:color="auto"/>
            <w:left w:val="none" w:sz="0" w:space="0" w:color="auto"/>
            <w:bottom w:val="none" w:sz="0" w:space="0" w:color="auto"/>
            <w:right w:val="none" w:sz="0" w:space="0" w:color="auto"/>
          </w:divBdr>
          <w:divsChild>
            <w:div w:id="1294749565">
              <w:marLeft w:val="0"/>
              <w:marRight w:val="0"/>
              <w:marTop w:val="0"/>
              <w:marBottom w:val="0"/>
              <w:divBdr>
                <w:top w:val="none" w:sz="0" w:space="0" w:color="auto"/>
                <w:left w:val="none" w:sz="0" w:space="0" w:color="auto"/>
                <w:bottom w:val="none" w:sz="0" w:space="0" w:color="auto"/>
                <w:right w:val="none" w:sz="0" w:space="0" w:color="auto"/>
              </w:divBdr>
              <w:divsChild>
                <w:div w:id="1646549053">
                  <w:marLeft w:val="0"/>
                  <w:marRight w:val="0"/>
                  <w:marTop w:val="0"/>
                  <w:marBottom w:val="0"/>
                  <w:divBdr>
                    <w:top w:val="none" w:sz="0" w:space="0" w:color="auto"/>
                    <w:left w:val="none" w:sz="0" w:space="0" w:color="auto"/>
                    <w:bottom w:val="none" w:sz="0" w:space="0" w:color="auto"/>
                    <w:right w:val="none" w:sz="0" w:space="0" w:color="auto"/>
                  </w:divBdr>
                  <w:divsChild>
                    <w:div w:id="1834494297">
                      <w:marLeft w:val="0"/>
                      <w:marRight w:val="0"/>
                      <w:marTop w:val="0"/>
                      <w:marBottom w:val="0"/>
                      <w:divBdr>
                        <w:top w:val="none" w:sz="0" w:space="0" w:color="auto"/>
                        <w:left w:val="none" w:sz="0" w:space="0" w:color="auto"/>
                        <w:bottom w:val="none" w:sz="0" w:space="0" w:color="auto"/>
                        <w:right w:val="none" w:sz="0" w:space="0" w:color="auto"/>
                      </w:divBdr>
                      <w:divsChild>
                        <w:div w:id="1582833475">
                          <w:marLeft w:val="270"/>
                          <w:marRight w:val="0"/>
                          <w:marTop w:val="0"/>
                          <w:marBottom w:val="150"/>
                          <w:divBdr>
                            <w:top w:val="none" w:sz="0" w:space="0" w:color="auto"/>
                            <w:left w:val="none" w:sz="0" w:space="0" w:color="auto"/>
                            <w:bottom w:val="none" w:sz="0" w:space="0" w:color="auto"/>
                            <w:right w:val="none" w:sz="0" w:space="0" w:color="auto"/>
                          </w:divBdr>
                          <w:divsChild>
                            <w:div w:id="351537684">
                              <w:marLeft w:val="0"/>
                              <w:marRight w:val="0"/>
                              <w:marTop w:val="0"/>
                              <w:marBottom w:val="0"/>
                              <w:divBdr>
                                <w:top w:val="single" w:sz="6" w:space="0" w:color="B9D1EE"/>
                                <w:left w:val="single" w:sz="6" w:space="0" w:color="B9D1EE"/>
                                <w:bottom w:val="single" w:sz="6" w:space="0" w:color="B9D1EE"/>
                                <w:right w:val="single" w:sz="6" w:space="0" w:color="B9D1EE"/>
                              </w:divBdr>
                              <w:divsChild>
                                <w:div w:id="40791415">
                                  <w:marLeft w:val="0"/>
                                  <w:marRight w:val="0"/>
                                  <w:marTop w:val="0"/>
                                  <w:marBottom w:val="0"/>
                                  <w:divBdr>
                                    <w:top w:val="none" w:sz="0" w:space="0" w:color="auto"/>
                                    <w:left w:val="none" w:sz="0" w:space="0" w:color="auto"/>
                                    <w:bottom w:val="none" w:sz="0" w:space="0" w:color="auto"/>
                                    <w:right w:val="none" w:sz="0" w:space="0" w:color="auto"/>
                                  </w:divBdr>
                                  <w:divsChild>
                                    <w:div w:id="1405224567">
                                      <w:marLeft w:val="0"/>
                                      <w:marRight w:val="0"/>
                                      <w:marTop w:val="0"/>
                                      <w:marBottom w:val="0"/>
                                      <w:divBdr>
                                        <w:top w:val="none" w:sz="0" w:space="0" w:color="auto"/>
                                        <w:left w:val="none" w:sz="0" w:space="0" w:color="auto"/>
                                        <w:bottom w:val="none" w:sz="0" w:space="0" w:color="auto"/>
                                        <w:right w:val="none" w:sz="0" w:space="0" w:color="auto"/>
                                      </w:divBdr>
                                      <w:divsChild>
                                        <w:div w:id="655181541">
                                          <w:marLeft w:val="0"/>
                                          <w:marRight w:val="0"/>
                                          <w:marTop w:val="0"/>
                                          <w:marBottom w:val="0"/>
                                          <w:divBdr>
                                            <w:top w:val="none" w:sz="0" w:space="0" w:color="auto"/>
                                            <w:left w:val="none" w:sz="0" w:space="0" w:color="auto"/>
                                            <w:bottom w:val="none" w:sz="0" w:space="0" w:color="auto"/>
                                            <w:right w:val="none" w:sz="0" w:space="0" w:color="auto"/>
                                          </w:divBdr>
                                        </w:div>
                                        <w:div w:id="1598054903">
                                          <w:marLeft w:val="0"/>
                                          <w:marRight w:val="0"/>
                                          <w:marTop w:val="0"/>
                                          <w:marBottom w:val="0"/>
                                          <w:divBdr>
                                            <w:top w:val="none" w:sz="0" w:space="0" w:color="auto"/>
                                            <w:left w:val="none" w:sz="0" w:space="0" w:color="auto"/>
                                            <w:bottom w:val="none" w:sz="0" w:space="0" w:color="auto"/>
                                            <w:right w:val="none" w:sz="0" w:space="0" w:color="auto"/>
                                          </w:divBdr>
                                        </w:div>
                                        <w:div w:id="2023969158">
                                          <w:marLeft w:val="0"/>
                                          <w:marRight w:val="0"/>
                                          <w:marTop w:val="0"/>
                                          <w:marBottom w:val="0"/>
                                          <w:divBdr>
                                            <w:top w:val="none" w:sz="0" w:space="0" w:color="auto"/>
                                            <w:left w:val="none" w:sz="0" w:space="0" w:color="auto"/>
                                            <w:bottom w:val="none" w:sz="0" w:space="0" w:color="auto"/>
                                            <w:right w:val="none" w:sz="0" w:space="0" w:color="auto"/>
                                          </w:divBdr>
                                        </w:div>
                                        <w:div w:id="542711989">
                                          <w:marLeft w:val="0"/>
                                          <w:marRight w:val="0"/>
                                          <w:marTop w:val="0"/>
                                          <w:marBottom w:val="0"/>
                                          <w:divBdr>
                                            <w:top w:val="none" w:sz="0" w:space="0" w:color="auto"/>
                                            <w:left w:val="none" w:sz="0" w:space="0" w:color="auto"/>
                                            <w:bottom w:val="none" w:sz="0" w:space="0" w:color="auto"/>
                                            <w:right w:val="none" w:sz="0" w:space="0" w:color="auto"/>
                                          </w:divBdr>
                                        </w:div>
                                        <w:div w:id="1460151676">
                                          <w:marLeft w:val="0"/>
                                          <w:marRight w:val="0"/>
                                          <w:marTop w:val="0"/>
                                          <w:marBottom w:val="0"/>
                                          <w:divBdr>
                                            <w:top w:val="none" w:sz="0" w:space="0" w:color="auto"/>
                                            <w:left w:val="none" w:sz="0" w:space="0" w:color="auto"/>
                                            <w:bottom w:val="none" w:sz="0" w:space="0" w:color="auto"/>
                                            <w:right w:val="none" w:sz="0" w:space="0" w:color="auto"/>
                                          </w:divBdr>
                                        </w:div>
                                        <w:div w:id="684746079">
                                          <w:marLeft w:val="0"/>
                                          <w:marRight w:val="0"/>
                                          <w:marTop w:val="0"/>
                                          <w:marBottom w:val="0"/>
                                          <w:divBdr>
                                            <w:top w:val="none" w:sz="0" w:space="0" w:color="auto"/>
                                            <w:left w:val="none" w:sz="0" w:space="0" w:color="auto"/>
                                            <w:bottom w:val="none" w:sz="0" w:space="0" w:color="auto"/>
                                            <w:right w:val="none" w:sz="0" w:space="0" w:color="auto"/>
                                          </w:divBdr>
                                        </w:div>
                                        <w:div w:id="464274157">
                                          <w:marLeft w:val="0"/>
                                          <w:marRight w:val="0"/>
                                          <w:marTop w:val="0"/>
                                          <w:marBottom w:val="0"/>
                                          <w:divBdr>
                                            <w:top w:val="none" w:sz="0" w:space="0" w:color="auto"/>
                                            <w:left w:val="none" w:sz="0" w:space="0" w:color="auto"/>
                                            <w:bottom w:val="none" w:sz="0" w:space="0" w:color="auto"/>
                                            <w:right w:val="none" w:sz="0" w:space="0" w:color="auto"/>
                                          </w:divBdr>
                                        </w:div>
                                        <w:div w:id="239407457">
                                          <w:marLeft w:val="0"/>
                                          <w:marRight w:val="0"/>
                                          <w:marTop w:val="0"/>
                                          <w:marBottom w:val="0"/>
                                          <w:divBdr>
                                            <w:top w:val="none" w:sz="0" w:space="0" w:color="auto"/>
                                            <w:left w:val="none" w:sz="0" w:space="0" w:color="auto"/>
                                            <w:bottom w:val="none" w:sz="0" w:space="0" w:color="auto"/>
                                            <w:right w:val="none" w:sz="0" w:space="0" w:color="auto"/>
                                          </w:divBdr>
                                        </w:div>
                                        <w:div w:id="941037251">
                                          <w:marLeft w:val="0"/>
                                          <w:marRight w:val="0"/>
                                          <w:marTop w:val="0"/>
                                          <w:marBottom w:val="0"/>
                                          <w:divBdr>
                                            <w:top w:val="none" w:sz="0" w:space="0" w:color="auto"/>
                                            <w:left w:val="none" w:sz="0" w:space="0" w:color="auto"/>
                                            <w:bottom w:val="none" w:sz="0" w:space="0" w:color="auto"/>
                                            <w:right w:val="none" w:sz="0" w:space="0" w:color="auto"/>
                                          </w:divBdr>
                                        </w:div>
                                        <w:div w:id="123754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334938">
                              <w:marLeft w:val="0"/>
                              <w:marRight w:val="0"/>
                              <w:marTop w:val="0"/>
                              <w:marBottom w:val="0"/>
                              <w:divBdr>
                                <w:top w:val="single" w:sz="6" w:space="0" w:color="B9D1EE"/>
                                <w:left w:val="single" w:sz="6" w:space="0" w:color="B9D1EE"/>
                                <w:bottom w:val="single" w:sz="6" w:space="0" w:color="B9D1EE"/>
                                <w:right w:val="single" w:sz="6" w:space="0" w:color="B9D1EE"/>
                              </w:divBdr>
                              <w:divsChild>
                                <w:div w:id="765349517">
                                  <w:marLeft w:val="0"/>
                                  <w:marRight w:val="0"/>
                                  <w:marTop w:val="0"/>
                                  <w:marBottom w:val="0"/>
                                  <w:divBdr>
                                    <w:top w:val="none" w:sz="0" w:space="0" w:color="auto"/>
                                    <w:left w:val="none" w:sz="0" w:space="0" w:color="auto"/>
                                    <w:bottom w:val="none" w:sz="0" w:space="0" w:color="auto"/>
                                    <w:right w:val="none" w:sz="0" w:space="0" w:color="auto"/>
                                  </w:divBdr>
                                </w:div>
                                <w:div w:id="1171870857">
                                  <w:marLeft w:val="0"/>
                                  <w:marRight w:val="0"/>
                                  <w:marTop w:val="0"/>
                                  <w:marBottom w:val="0"/>
                                  <w:divBdr>
                                    <w:top w:val="none" w:sz="0" w:space="0" w:color="auto"/>
                                    <w:left w:val="none" w:sz="0" w:space="0" w:color="auto"/>
                                    <w:bottom w:val="none" w:sz="0" w:space="0" w:color="auto"/>
                                    <w:right w:val="none" w:sz="0" w:space="0" w:color="auto"/>
                                  </w:divBdr>
                                  <w:divsChild>
                                    <w:div w:id="389619553">
                                      <w:marLeft w:val="0"/>
                                      <w:marRight w:val="0"/>
                                      <w:marTop w:val="0"/>
                                      <w:marBottom w:val="0"/>
                                      <w:divBdr>
                                        <w:top w:val="none" w:sz="0" w:space="0" w:color="auto"/>
                                        <w:left w:val="none" w:sz="0" w:space="0" w:color="auto"/>
                                        <w:bottom w:val="none" w:sz="0" w:space="0" w:color="auto"/>
                                        <w:right w:val="none" w:sz="0" w:space="0" w:color="auto"/>
                                      </w:divBdr>
                                    </w:div>
                                    <w:div w:id="1587497854">
                                      <w:marLeft w:val="0"/>
                                      <w:marRight w:val="0"/>
                                      <w:marTop w:val="0"/>
                                      <w:marBottom w:val="0"/>
                                      <w:divBdr>
                                        <w:top w:val="none" w:sz="0" w:space="0" w:color="auto"/>
                                        <w:left w:val="none" w:sz="0" w:space="0" w:color="auto"/>
                                        <w:bottom w:val="none" w:sz="0" w:space="0" w:color="auto"/>
                                        <w:right w:val="none" w:sz="0" w:space="0" w:color="auto"/>
                                      </w:divBdr>
                                    </w:div>
                                  </w:divsChild>
                                </w:div>
                                <w:div w:id="93747799">
                                  <w:marLeft w:val="0"/>
                                  <w:marRight w:val="0"/>
                                  <w:marTop w:val="0"/>
                                  <w:marBottom w:val="0"/>
                                  <w:divBdr>
                                    <w:top w:val="none" w:sz="0" w:space="0" w:color="auto"/>
                                    <w:left w:val="none" w:sz="0" w:space="0" w:color="auto"/>
                                    <w:bottom w:val="none" w:sz="0" w:space="0" w:color="auto"/>
                                    <w:right w:val="none" w:sz="0" w:space="0" w:color="auto"/>
                                  </w:divBdr>
                                  <w:divsChild>
                                    <w:div w:id="638339109">
                                      <w:marLeft w:val="0"/>
                                      <w:marRight w:val="0"/>
                                      <w:marTop w:val="0"/>
                                      <w:marBottom w:val="0"/>
                                      <w:divBdr>
                                        <w:top w:val="none" w:sz="0" w:space="0" w:color="auto"/>
                                        <w:left w:val="none" w:sz="0" w:space="0" w:color="auto"/>
                                        <w:bottom w:val="none" w:sz="0" w:space="0" w:color="auto"/>
                                        <w:right w:val="none" w:sz="0" w:space="0" w:color="auto"/>
                                      </w:divBdr>
                                    </w:div>
                                    <w:div w:id="140826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4273571">
      <w:bodyDiv w:val="1"/>
      <w:marLeft w:val="0"/>
      <w:marRight w:val="0"/>
      <w:marTop w:val="0"/>
      <w:marBottom w:val="0"/>
      <w:divBdr>
        <w:top w:val="none" w:sz="0" w:space="0" w:color="auto"/>
        <w:left w:val="none" w:sz="0" w:space="0" w:color="auto"/>
        <w:bottom w:val="none" w:sz="0" w:space="0" w:color="auto"/>
        <w:right w:val="none" w:sz="0" w:space="0" w:color="auto"/>
      </w:divBdr>
      <w:divsChild>
        <w:div w:id="12272505">
          <w:marLeft w:val="0"/>
          <w:marRight w:val="0"/>
          <w:marTop w:val="0"/>
          <w:marBottom w:val="0"/>
          <w:divBdr>
            <w:top w:val="none" w:sz="0" w:space="0" w:color="auto"/>
            <w:left w:val="none" w:sz="0" w:space="0" w:color="auto"/>
            <w:bottom w:val="none" w:sz="0" w:space="0" w:color="auto"/>
            <w:right w:val="none" w:sz="0" w:space="0" w:color="auto"/>
          </w:divBdr>
          <w:divsChild>
            <w:div w:id="2038189138">
              <w:marLeft w:val="0"/>
              <w:marRight w:val="0"/>
              <w:marTop w:val="0"/>
              <w:marBottom w:val="0"/>
              <w:divBdr>
                <w:top w:val="none" w:sz="0" w:space="0" w:color="auto"/>
                <w:left w:val="none" w:sz="0" w:space="0" w:color="auto"/>
                <w:bottom w:val="none" w:sz="0" w:space="0" w:color="auto"/>
                <w:right w:val="none" w:sz="0" w:space="0" w:color="auto"/>
              </w:divBdr>
              <w:divsChild>
                <w:div w:id="1226449712">
                  <w:marLeft w:val="0"/>
                  <w:marRight w:val="0"/>
                  <w:marTop w:val="0"/>
                  <w:marBottom w:val="0"/>
                  <w:divBdr>
                    <w:top w:val="none" w:sz="0" w:space="0" w:color="auto"/>
                    <w:left w:val="none" w:sz="0" w:space="0" w:color="auto"/>
                    <w:bottom w:val="none" w:sz="0" w:space="0" w:color="auto"/>
                    <w:right w:val="none" w:sz="0" w:space="0" w:color="auto"/>
                  </w:divBdr>
                  <w:divsChild>
                    <w:div w:id="918293950">
                      <w:marLeft w:val="0"/>
                      <w:marRight w:val="0"/>
                      <w:marTop w:val="0"/>
                      <w:marBottom w:val="0"/>
                      <w:divBdr>
                        <w:top w:val="none" w:sz="0" w:space="0" w:color="auto"/>
                        <w:left w:val="none" w:sz="0" w:space="0" w:color="auto"/>
                        <w:bottom w:val="none" w:sz="0" w:space="0" w:color="auto"/>
                        <w:right w:val="none" w:sz="0" w:space="0" w:color="auto"/>
                      </w:divBdr>
                      <w:divsChild>
                        <w:div w:id="624847844">
                          <w:marLeft w:val="270"/>
                          <w:marRight w:val="0"/>
                          <w:marTop w:val="0"/>
                          <w:marBottom w:val="150"/>
                          <w:divBdr>
                            <w:top w:val="none" w:sz="0" w:space="0" w:color="auto"/>
                            <w:left w:val="none" w:sz="0" w:space="0" w:color="auto"/>
                            <w:bottom w:val="none" w:sz="0" w:space="0" w:color="auto"/>
                            <w:right w:val="none" w:sz="0" w:space="0" w:color="auto"/>
                          </w:divBdr>
                          <w:divsChild>
                            <w:div w:id="1026712831">
                              <w:marLeft w:val="0"/>
                              <w:marRight w:val="0"/>
                              <w:marTop w:val="0"/>
                              <w:marBottom w:val="0"/>
                              <w:divBdr>
                                <w:top w:val="single" w:sz="6" w:space="0" w:color="B9D1EE"/>
                                <w:left w:val="single" w:sz="6" w:space="0" w:color="B9D1EE"/>
                                <w:bottom w:val="single" w:sz="6" w:space="0" w:color="B9D1EE"/>
                                <w:right w:val="single" w:sz="6" w:space="0" w:color="B9D1EE"/>
                              </w:divBdr>
                              <w:divsChild>
                                <w:div w:id="1556549638">
                                  <w:marLeft w:val="0"/>
                                  <w:marRight w:val="0"/>
                                  <w:marTop w:val="0"/>
                                  <w:marBottom w:val="0"/>
                                  <w:divBdr>
                                    <w:top w:val="none" w:sz="0" w:space="0" w:color="auto"/>
                                    <w:left w:val="none" w:sz="0" w:space="0" w:color="auto"/>
                                    <w:bottom w:val="none" w:sz="0" w:space="0" w:color="auto"/>
                                    <w:right w:val="none" w:sz="0" w:space="0" w:color="auto"/>
                                  </w:divBdr>
                                  <w:divsChild>
                                    <w:div w:id="253439508">
                                      <w:marLeft w:val="0"/>
                                      <w:marRight w:val="0"/>
                                      <w:marTop w:val="0"/>
                                      <w:marBottom w:val="0"/>
                                      <w:divBdr>
                                        <w:top w:val="none" w:sz="0" w:space="0" w:color="auto"/>
                                        <w:left w:val="none" w:sz="0" w:space="0" w:color="auto"/>
                                        <w:bottom w:val="none" w:sz="0" w:space="0" w:color="auto"/>
                                        <w:right w:val="none" w:sz="0" w:space="0" w:color="auto"/>
                                      </w:divBdr>
                                      <w:divsChild>
                                        <w:div w:id="240725269">
                                          <w:marLeft w:val="0"/>
                                          <w:marRight w:val="0"/>
                                          <w:marTop w:val="0"/>
                                          <w:marBottom w:val="0"/>
                                          <w:divBdr>
                                            <w:top w:val="none" w:sz="0" w:space="0" w:color="auto"/>
                                            <w:left w:val="none" w:sz="0" w:space="0" w:color="auto"/>
                                            <w:bottom w:val="none" w:sz="0" w:space="0" w:color="auto"/>
                                            <w:right w:val="none" w:sz="0" w:space="0" w:color="auto"/>
                                          </w:divBdr>
                                        </w:div>
                                        <w:div w:id="627591261">
                                          <w:marLeft w:val="0"/>
                                          <w:marRight w:val="0"/>
                                          <w:marTop w:val="0"/>
                                          <w:marBottom w:val="0"/>
                                          <w:divBdr>
                                            <w:top w:val="none" w:sz="0" w:space="0" w:color="auto"/>
                                            <w:left w:val="none" w:sz="0" w:space="0" w:color="auto"/>
                                            <w:bottom w:val="none" w:sz="0" w:space="0" w:color="auto"/>
                                            <w:right w:val="none" w:sz="0" w:space="0" w:color="auto"/>
                                          </w:divBdr>
                                        </w:div>
                                        <w:div w:id="573853448">
                                          <w:marLeft w:val="0"/>
                                          <w:marRight w:val="0"/>
                                          <w:marTop w:val="0"/>
                                          <w:marBottom w:val="0"/>
                                          <w:divBdr>
                                            <w:top w:val="none" w:sz="0" w:space="0" w:color="auto"/>
                                            <w:left w:val="none" w:sz="0" w:space="0" w:color="auto"/>
                                            <w:bottom w:val="none" w:sz="0" w:space="0" w:color="auto"/>
                                            <w:right w:val="none" w:sz="0" w:space="0" w:color="auto"/>
                                          </w:divBdr>
                                        </w:div>
                                        <w:div w:id="78454632">
                                          <w:marLeft w:val="0"/>
                                          <w:marRight w:val="0"/>
                                          <w:marTop w:val="0"/>
                                          <w:marBottom w:val="0"/>
                                          <w:divBdr>
                                            <w:top w:val="none" w:sz="0" w:space="0" w:color="auto"/>
                                            <w:left w:val="none" w:sz="0" w:space="0" w:color="auto"/>
                                            <w:bottom w:val="none" w:sz="0" w:space="0" w:color="auto"/>
                                            <w:right w:val="none" w:sz="0" w:space="0" w:color="auto"/>
                                          </w:divBdr>
                                        </w:div>
                                        <w:div w:id="1616904708">
                                          <w:marLeft w:val="0"/>
                                          <w:marRight w:val="0"/>
                                          <w:marTop w:val="0"/>
                                          <w:marBottom w:val="0"/>
                                          <w:divBdr>
                                            <w:top w:val="none" w:sz="0" w:space="0" w:color="auto"/>
                                            <w:left w:val="none" w:sz="0" w:space="0" w:color="auto"/>
                                            <w:bottom w:val="none" w:sz="0" w:space="0" w:color="auto"/>
                                            <w:right w:val="none" w:sz="0" w:space="0" w:color="auto"/>
                                          </w:divBdr>
                                        </w:div>
                                        <w:div w:id="1562253718">
                                          <w:marLeft w:val="0"/>
                                          <w:marRight w:val="0"/>
                                          <w:marTop w:val="0"/>
                                          <w:marBottom w:val="0"/>
                                          <w:divBdr>
                                            <w:top w:val="none" w:sz="0" w:space="0" w:color="auto"/>
                                            <w:left w:val="none" w:sz="0" w:space="0" w:color="auto"/>
                                            <w:bottom w:val="none" w:sz="0" w:space="0" w:color="auto"/>
                                            <w:right w:val="none" w:sz="0" w:space="0" w:color="auto"/>
                                          </w:divBdr>
                                        </w:div>
                                        <w:div w:id="510921103">
                                          <w:marLeft w:val="0"/>
                                          <w:marRight w:val="0"/>
                                          <w:marTop w:val="0"/>
                                          <w:marBottom w:val="0"/>
                                          <w:divBdr>
                                            <w:top w:val="none" w:sz="0" w:space="0" w:color="auto"/>
                                            <w:left w:val="none" w:sz="0" w:space="0" w:color="auto"/>
                                            <w:bottom w:val="none" w:sz="0" w:space="0" w:color="auto"/>
                                            <w:right w:val="none" w:sz="0" w:space="0" w:color="auto"/>
                                          </w:divBdr>
                                        </w:div>
                                        <w:div w:id="885262914">
                                          <w:marLeft w:val="0"/>
                                          <w:marRight w:val="0"/>
                                          <w:marTop w:val="0"/>
                                          <w:marBottom w:val="0"/>
                                          <w:divBdr>
                                            <w:top w:val="none" w:sz="0" w:space="0" w:color="auto"/>
                                            <w:left w:val="none" w:sz="0" w:space="0" w:color="auto"/>
                                            <w:bottom w:val="none" w:sz="0" w:space="0" w:color="auto"/>
                                            <w:right w:val="none" w:sz="0" w:space="0" w:color="auto"/>
                                          </w:divBdr>
                                        </w:div>
                                        <w:div w:id="433669901">
                                          <w:marLeft w:val="0"/>
                                          <w:marRight w:val="0"/>
                                          <w:marTop w:val="0"/>
                                          <w:marBottom w:val="0"/>
                                          <w:divBdr>
                                            <w:top w:val="none" w:sz="0" w:space="0" w:color="auto"/>
                                            <w:left w:val="none" w:sz="0" w:space="0" w:color="auto"/>
                                            <w:bottom w:val="none" w:sz="0" w:space="0" w:color="auto"/>
                                            <w:right w:val="none" w:sz="0" w:space="0" w:color="auto"/>
                                          </w:divBdr>
                                        </w:div>
                                        <w:div w:id="160183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480697">
                              <w:marLeft w:val="0"/>
                              <w:marRight w:val="0"/>
                              <w:marTop w:val="0"/>
                              <w:marBottom w:val="0"/>
                              <w:divBdr>
                                <w:top w:val="single" w:sz="6" w:space="0" w:color="B9D1EE"/>
                                <w:left w:val="single" w:sz="6" w:space="0" w:color="B9D1EE"/>
                                <w:bottom w:val="single" w:sz="6" w:space="0" w:color="B9D1EE"/>
                                <w:right w:val="single" w:sz="6" w:space="0" w:color="B9D1EE"/>
                              </w:divBdr>
                              <w:divsChild>
                                <w:div w:id="1068573505">
                                  <w:marLeft w:val="0"/>
                                  <w:marRight w:val="0"/>
                                  <w:marTop w:val="0"/>
                                  <w:marBottom w:val="0"/>
                                  <w:divBdr>
                                    <w:top w:val="none" w:sz="0" w:space="0" w:color="auto"/>
                                    <w:left w:val="none" w:sz="0" w:space="0" w:color="auto"/>
                                    <w:bottom w:val="none" w:sz="0" w:space="0" w:color="auto"/>
                                    <w:right w:val="none" w:sz="0" w:space="0" w:color="auto"/>
                                  </w:divBdr>
                                </w:div>
                                <w:div w:id="1283075377">
                                  <w:marLeft w:val="0"/>
                                  <w:marRight w:val="0"/>
                                  <w:marTop w:val="0"/>
                                  <w:marBottom w:val="0"/>
                                  <w:divBdr>
                                    <w:top w:val="none" w:sz="0" w:space="0" w:color="auto"/>
                                    <w:left w:val="none" w:sz="0" w:space="0" w:color="auto"/>
                                    <w:bottom w:val="none" w:sz="0" w:space="0" w:color="auto"/>
                                    <w:right w:val="none" w:sz="0" w:space="0" w:color="auto"/>
                                  </w:divBdr>
                                  <w:divsChild>
                                    <w:div w:id="276761155">
                                      <w:marLeft w:val="0"/>
                                      <w:marRight w:val="0"/>
                                      <w:marTop w:val="0"/>
                                      <w:marBottom w:val="0"/>
                                      <w:divBdr>
                                        <w:top w:val="none" w:sz="0" w:space="0" w:color="auto"/>
                                        <w:left w:val="none" w:sz="0" w:space="0" w:color="auto"/>
                                        <w:bottom w:val="none" w:sz="0" w:space="0" w:color="auto"/>
                                        <w:right w:val="none" w:sz="0" w:space="0" w:color="auto"/>
                                      </w:divBdr>
                                    </w:div>
                                    <w:div w:id="835850353">
                                      <w:marLeft w:val="0"/>
                                      <w:marRight w:val="0"/>
                                      <w:marTop w:val="0"/>
                                      <w:marBottom w:val="0"/>
                                      <w:divBdr>
                                        <w:top w:val="none" w:sz="0" w:space="0" w:color="auto"/>
                                        <w:left w:val="none" w:sz="0" w:space="0" w:color="auto"/>
                                        <w:bottom w:val="none" w:sz="0" w:space="0" w:color="auto"/>
                                        <w:right w:val="none" w:sz="0" w:space="0" w:color="auto"/>
                                      </w:divBdr>
                                    </w:div>
                                  </w:divsChild>
                                </w:div>
                                <w:div w:id="1627814838">
                                  <w:marLeft w:val="0"/>
                                  <w:marRight w:val="0"/>
                                  <w:marTop w:val="0"/>
                                  <w:marBottom w:val="0"/>
                                  <w:divBdr>
                                    <w:top w:val="none" w:sz="0" w:space="0" w:color="auto"/>
                                    <w:left w:val="none" w:sz="0" w:space="0" w:color="auto"/>
                                    <w:bottom w:val="none" w:sz="0" w:space="0" w:color="auto"/>
                                    <w:right w:val="none" w:sz="0" w:space="0" w:color="auto"/>
                                  </w:divBdr>
                                  <w:divsChild>
                                    <w:div w:id="1158687124">
                                      <w:marLeft w:val="0"/>
                                      <w:marRight w:val="0"/>
                                      <w:marTop w:val="0"/>
                                      <w:marBottom w:val="0"/>
                                      <w:divBdr>
                                        <w:top w:val="none" w:sz="0" w:space="0" w:color="auto"/>
                                        <w:left w:val="none" w:sz="0" w:space="0" w:color="auto"/>
                                        <w:bottom w:val="none" w:sz="0" w:space="0" w:color="auto"/>
                                        <w:right w:val="none" w:sz="0" w:space="0" w:color="auto"/>
                                      </w:divBdr>
                                    </w:div>
                                    <w:div w:id="81738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0630891">
      <w:bodyDiv w:val="1"/>
      <w:marLeft w:val="0"/>
      <w:marRight w:val="0"/>
      <w:marTop w:val="0"/>
      <w:marBottom w:val="0"/>
      <w:divBdr>
        <w:top w:val="none" w:sz="0" w:space="0" w:color="auto"/>
        <w:left w:val="none" w:sz="0" w:space="0" w:color="auto"/>
        <w:bottom w:val="none" w:sz="0" w:space="0" w:color="auto"/>
        <w:right w:val="none" w:sz="0" w:space="0" w:color="auto"/>
      </w:divBdr>
      <w:divsChild>
        <w:div w:id="1856337345">
          <w:marLeft w:val="0"/>
          <w:marRight w:val="0"/>
          <w:marTop w:val="0"/>
          <w:marBottom w:val="0"/>
          <w:divBdr>
            <w:top w:val="none" w:sz="0" w:space="0" w:color="auto"/>
            <w:left w:val="none" w:sz="0" w:space="0" w:color="auto"/>
            <w:bottom w:val="none" w:sz="0" w:space="0" w:color="auto"/>
            <w:right w:val="none" w:sz="0" w:space="0" w:color="auto"/>
          </w:divBdr>
          <w:divsChild>
            <w:div w:id="1949964599">
              <w:marLeft w:val="0"/>
              <w:marRight w:val="0"/>
              <w:marTop w:val="0"/>
              <w:marBottom w:val="0"/>
              <w:divBdr>
                <w:top w:val="none" w:sz="0" w:space="0" w:color="auto"/>
                <w:left w:val="none" w:sz="0" w:space="0" w:color="auto"/>
                <w:bottom w:val="none" w:sz="0" w:space="0" w:color="auto"/>
                <w:right w:val="none" w:sz="0" w:space="0" w:color="auto"/>
              </w:divBdr>
              <w:divsChild>
                <w:div w:id="1895463147">
                  <w:marLeft w:val="0"/>
                  <w:marRight w:val="0"/>
                  <w:marTop w:val="0"/>
                  <w:marBottom w:val="0"/>
                  <w:divBdr>
                    <w:top w:val="none" w:sz="0" w:space="0" w:color="auto"/>
                    <w:left w:val="none" w:sz="0" w:space="0" w:color="auto"/>
                    <w:bottom w:val="none" w:sz="0" w:space="0" w:color="auto"/>
                    <w:right w:val="none" w:sz="0" w:space="0" w:color="auto"/>
                  </w:divBdr>
                  <w:divsChild>
                    <w:div w:id="1957446613">
                      <w:marLeft w:val="0"/>
                      <w:marRight w:val="0"/>
                      <w:marTop w:val="0"/>
                      <w:marBottom w:val="0"/>
                      <w:divBdr>
                        <w:top w:val="none" w:sz="0" w:space="0" w:color="auto"/>
                        <w:left w:val="none" w:sz="0" w:space="0" w:color="auto"/>
                        <w:bottom w:val="none" w:sz="0" w:space="0" w:color="auto"/>
                        <w:right w:val="none" w:sz="0" w:space="0" w:color="auto"/>
                      </w:divBdr>
                      <w:divsChild>
                        <w:div w:id="2085564502">
                          <w:marLeft w:val="270"/>
                          <w:marRight w:val="0"/>
                          <w:marTop w:val="0"/>
                          <w:marBottom w:val="150"/>
                          <w:divBdr>
                            <w:top w:val="none" w:sz="0" w:space="0" w:color="auto"/>
                            <w:left w:val="none" w:sz="0" w:space="0" w:color="auto"/>
                            <w:bottom w:val="none" w:sz="0" w:space="0" w:color="auto"/>
                            <w:right w:val="none" w:sz="0" w:space="0" w:color="auto"/>
                          </w:divBdr>
                          <w:divsChild>
                            <w:div w:id="1772823552">
                              <w:marLeft w:val="0"/>
                              <w:marRight w:val="0"/>
                              <w:marTop w:val="0"/>
                              <w:marBottom w:val="0"/>
                              <w:divBdr>
                                <w:top w:val="single" w:sz="6" w:space="0" w:color="B9D1EE"/>
                                <w:left w:val="single" w:sz="6" w:space="0" w:color="B9D1EE"/>
                                <w:bottom w:val="single" w:sz="6" w:space="0" w:color="B9D1EE"/>
                                <w:right w:val="single" w:sz="6" w:space="0" w:color="B9D1EE"/>
                              </w:divBdr>
                              <w:divsChild>
                                <w:div w:id="359596532">
                                  <w:marLeft w:val="0"/>
                                  <w:marRight w:val="0"/>
                                  <w:marTop w:val="0"/>
                                  <w:marBottom w:val="0"/>
                                  <w:divBdr>
                                    <w:top w:val="none" w:sz="0" w:space="0" w:color="auto"/>
                                    <w:left w:val="none" w:sz="0" w:space="0" w:color="auto"/>
                                    <w:bottom w:val="none" w:sz="0" w:space="0" w:color="auto"/>
                                    <w:right w:val="none" w:sz="0" w:space="0" w:color="auto"/>
                                  </w:divBdr>
                                  <w:divsChild>
                                    <w:div w:id="1922450557">
                                      <w:marLeft w:val="0"/>
                                      <w:marRight w:val="0"/>
                                      <w:marTop w:val="0"/>
                                      <w:marBottom w:val="0"/>
                                      <w:divBdr>
                                        <w:top w:val="none" w:sz="0" w:space="0" w:color="auto"/>
                                        <w:left w:val="none" w:sz="0" w:space="0" w:color="auto"/>
                                        <w:bottom w:val="none" w:sz="0" w:space="0" w:color="auto"/>
                                        <w:right w:val="none" w:sz="0" w:space="0" w:color="auto"/>
                                      </w:divBdr>
                                      <w:divsChild>
                                        <w:div w:id="901598633">
                                          <w:marLeft w:val="0"/>
                                          <w:marRight w:val="0"/>
                                          <w:marTop w:val="0"/>
                                          <w:marBottom w:val="0"/>
                                          <w:divBdr>
                                            <w:top w:val="none" w:sz="0" w:space="0" w:color="auto"/>
                                            <w:left w:val="none" w:sz="0" w:space="0" w:color="auto"/>
                                            <w:bottom w:val="none" w:sz="0" w:space="0" w:color="auto"/>
                                            <w:right w:val="none" w:sz="0" w:space="0" w:color="auto"/>
                                          </w:divBdr>
                                        </w:div>
                                        <w:div w:id="1929725089">
                                          <w:marLeft w:val="0"/>
                                          <w:marRight w:val="0"/>
                                          <w:marTop w:val="0"/>
                                          <w:marBottom w:val="0"/>
                                          <w:divBdr>
                                            <w:top w:val="none" w:sz="0" w:space="0" w:color="auto"/>
                                            <w:left w:val="none" w:sz="0" w:space="0" w:color="auto"/>
                                            <w:bottom w:val="none" w:sz="0" w:space="0" w:color="auto"/>
                                            <w:right w:val="none" w:sz="0" w:space="0" w:color="auto"/>
                                          </w:divBdr>
                                        </w:div>
                                        <w:div w:id="1822849523">
                                          <w:marLeft w:val="0"/>
                                          <w:marRight w:val="0"/>
                                          <w:marTop w:val="0"/>
                                          <w:marBottom w:val="0"/>
                                          <w:divBdr>
                                            <w:top w:val="none" w:sz="0" w:space="0" w:color="auto"/>
                                            <w:left w:val="none" w:sz="0" w:space="0" w:color="auto"/>
                                            <w:bottom w:val="none" w:sz="0" w:space="0" w:color="auto"/>
                                            <w:right w:val="none" w:sz="0" w:space="0" w:color="auto"/>
                                          </w:divBdr>
                                        </w:div>
                                        <w:div w:id="132213663">
                                          <w:marLeft w:val="0"/>
                                          <w:marRight w:val="0"/>
                                          <w:marTop w:val="0"/>
                                          <w:marBottom w:val="0"/>
                                          <w:divBdr>
                                            <w:top w:val="none" w:sz="0" w:space="0" w:color="auto"/>
                                            <w:left w:val="none" w:sz="0" w:space="0" w:color="auto"/>
                                            <w:bottom w:val="none" w:sz="0" w:space="0" w:color="auto"/>
                                            <w:right w:val="none" w:sz="0" w:space="0" w:color="auto"/>
                                          </w:divBdr>
                                        </w:div>
                                        <w:div w:id="1635601449">
                                          <w:marLeft w:val="0"/>
                                          <w:marRight w:val="0"/>
                                          <w:marTop w:val="0"/>
                                          <w:marBottom w:val="0"/>
                                          <w:divBdr>
                                            <w:top w:val="none" w:sz="0" w:space="0" w:color="auto"/>
                                            <w:left w:val="none" w:sz="0" w:space="0" w:color="auto"/>
                                            <w:bottom w:val="none" w:sz="0" w:space="0" w:color="auto"/>
                                            <w:right w:val="none" w:sz="0" w:space="0" w:color="auto"/>
                                          </w:divBdr>
                                        </w:div>
                                        <w:div w:id="1767189125">
                                          <w:marLeft w:val="0"/>
                                          <w:marRight w:val="0"/>
                                          <w:marTop w:val="0"/>
                                          <w:marBottom w:val="0"/>
                                          <w:divBdr>
                                            <w:top w:val="none" w:sz="0" w:space="0" w:color="auto"/>
                                            <w:left w:val="none" w:sz="0" w:space="0" w:color="auto"/>
                                            <w:bottom w:val="none" w:sz="0" w:space="0" w:color="auto"/>
                                            <w:right w:val="none" w:sz="0" w:space="0" w:color="auto"/>
                                          </w:divBdr>
                                        </w:div>
                                        <w:div w:id="1393652150">
                                          <w:marLeft w:val="0"/>
                                          <w:marRight w:val="0"/>
                                          <w:marTop w:val="0"/>
                                          <w:marBottom w:val="0"/>
                                          <w:divBdr>
                                            <w:top w:val="none" w:sz="0" w:space="0" w:color="auto"/>
                                            <w:left w:val="none" w:sz="0" w:space="0" w:color="auto"/>
                                            <w:bottom w:val="none" w:sz="0" w:space="0" w:color="auto"/>
                                            <w:right w:val="none" w:sz="0" w:space="0" w:color="auto"/>
                                          </w:divBdr>
                                        </w:div>
                                        <w:div w:id="2140800820">
                                          <w:marLeft w:val="0"/>
                                          <w:marRight w:val="0"/>
                                          <w:marTop w:val="0"/>
                                          <w:marBottom w:val="0"/>
                                          <w:divBdr>
                                            <w:top w:val="none" w:sz="0" w:space="0" w:color="auto"/>
                                            <w:left w:val="none" w:sz="0" w:space="0" w:color="auto"/>
                                            <w:bottom w:val="none" w:sz="0" w:space="0" w:color="auto"/>
                                            <w:right w:val="none" w:sz="0" w:space="0" w:color="auto"/>
                                          </w:divBdr>
                                        </w:div>
                                        <w:div w:id="1397704039">
                                          <w:marLeft w:val="0"/>
                                          <w:marRight w:val="0"/>
                                          <w:marTop w:val="0"/>
                                          <w:marBottom w:val="0"/>
                                          <w:divBdr>
                                            <w:top w:val="none" w:sz="0" w:space="0" w:color="auto"/>
                                            <w:left w:val="none" w:sz="0" w:space="0" w:color="auto"/>
                                            <w:bottom w:val="none" w:sz="0" w:space="0" w:color="auto"/>
                                            <w:right w:val="none" w:sz="0" w:space="0" w:color="auto"/>
                                          </w:divBdr>
                                        </w:div>
                                        <w:div w:id="78539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173792">
                              <w:marLeft w:val="0"/>
                              <w:marRight w:val="0"/>
                              <w:marTop w:val="0"/>
                              <w:marBottom w:val="0"/>
                              <w:divBdr>
                                <w:top w:val="single" w:sz="6" w:space="0" w:color="B9D1EE"/>
                                <w:left w:val="single" w:sz="6" w:space="0" w:color="B9D1EE"/>
                                <w:bottom w:val="single" w:sz="6" w:space="0" w:color="B9D1EE"/>
                                <w:right w:val="single" w:sz="6" w:space="0" w:color="B9D1EE"/>
                              </w:divBdr>
                              <w:divsChild>
                                <w:div w:id="574439034">
                                  <w:marLeft w:val="0"/>
                                  <w:marRight w:val="0"/>
                                  <w:marTop w:val="0"/>
                                  <w:marBottom w:val="0"/>
                                  <w:divBdr>
                                    <w:top w:val="none" w:sz="0" w:space="0" w:color="auto"/>
                                    <w:left w:val="none" w:sz="0" w:space="0" w:color="auto"/>
                                    <w:bottom w:val="none" w:sz="0" w:space="0" w:color="auto"/>
                                    <w:right w:val="none" w:sz="0" w:space="0" w:color="auto"/>
                                  </w:divBdr>
                                </w:div>
                                <w:div w:id="1399594480">
                                  <w:marLeft w:val="0"/>
                                  <w:marRight w:val="0"/>
                                  <w:marTop w:val="0"/>
                                  <w:marBottom w:val="0"/>
                                  <w:divBdr>
                                    <w:top w:val="none" w:sz="0" w:space="0" w:color="auto"/>
                                    <w:left w:val="none" w:sz="0" w:space="0" w:color="auto"/>
                                    <w:bottom w:val="none" w:sz="0" w:space="0" w:color="auto"/>
                                    <w:right w:val="none" w:sz="0" w:space="0" w:color="auto"/>
                                  </w:divBdr>
                                  <w:divsChild>
                                    <w:div w:id="1655723258">
                                      <w:marLeft w:val="0"/>
                                      <w:marRight w:val="0"/>
                                      <w:marTop w:val="0"/>
                                      <w:marBottom w:val="0"/>
                                      <w:divBdr>
                                        <w:top w:val="none" w:sz="0" w:space="0" w:color="auto"/>
                                        <w:left w:val="none" w:sz="0" w:space="0" w:color="auto"/>
                                        <w:bottom w:val="none" w:sz="0" w:space="0" w:color="auto"/>
                                        <w:right w:val="none" w:sz="0" w:space="0" w:color="auto"/>
                                      </w:divBdr>
                                    </w:div>
                                    <w:div w:id="551581229">
                                      <w:marLeft w:val="0"/>
                                      <w:marRight w:val="0"/>
                                      <w:marTop w:val="0"/>
                                      <w:marBottom w:val="0"/>
                                      <w:divBdr>
                                        <w:top w:val="none" w:sz="0" w:space="0" w:color="auto"/>
                                        <w:left w:val="none" w:sz="0" w:space="0" w:color="auto"/>
                                        <w:bottom w:val="none" w:sz="0" w:space="0" w:color="auto"/>
                                        <w:right w:val="none" w:sz="0" w:space="0" w:color="auto"/>
                                      </w:divBdr>
                                    </w:div>
                                  </w:divsChild>
                                </w:div>
                                <w:div w:id="20984976">
                                  <w:marLeft w:val="0"/>
                                  <w:marRight w:val="0"/>
                                  <w:marTop w:val="0"/>
                                  <w:marBottom w:val="0"/>
                                  <w:divBdr>
                                    <w:top w:val="none" w:sz="0" w:space="0" w:color="auto"/>
                                    <w:left w:val="none" w:sz="0" w:space="0" w:color="auto"/>
                                    <w:bottom w:val="none" w:sz="0" w:space="0" w:color="auto"/>
                                    <w:right w:val="none" w:sz="0" w:space="0" w:color="auto"/>
                                  </w:divBdr>
                                  <w:divsChild>
                                    <w:div w:id="578290006">
                                      <w:marLeft w:val="0"/>
                                      <w:marRight w:val="0"/>
                                      <w:marTop w:val="0"/>
                                      <w:marBottom w:val="0"/>
                                      <w:divBdr>
                                        <w:top w:val="none" w:sz="0" w:space="0" w:color="auto"/>
                                        <w:left w:val="none" w:sz="0" w:space="0" w:color="auto"/>
                                        <w:bottom w:val="none" w:sz="0" w:space="0" w:color="auto"/>
                                        <w:right w:val="none" w:sz="0" w:space="0" w:color="auto"/>
                                      </w:divBdr>
                                    </w:div>
                                    <w:div w:id="131899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5778571">
      <w:bodyDiv w:val="1"/>
      <w:marLeft w:val="0"/>
      <w:marRight w:val="0"/>
      <w:marTop w:val="0"/>
      <w:marBottom w:val="0"/>
      <w:divBdr>
        <w:top w:val="none" w:sz="0" w:space="0" w:color="auto"/>
        <w:left w:val="none" w:sz="0" w:space="0" w:color="auto"/>
        <w:bottom w:val="none" w:sz="0" w:space="0" w:color="auto"/>
        <w:right w:val="none" w:sz="0" w:space="0" w:color="auto"/>
      </w:divBdr>
      <w:divsChild>
        <w:div w:id="1217467854">
          <w:marLeft w:val="0"/>
          <w:marRight w:val="0"/>
          <w:marTop w:val="0"/>
          <w:marBottom w:val="0"/>
          <w:divBdr>
            <w:top w:val="none" w:sz="0" w:space="0" w:color="auto"/>
            <w:left w:val="none" w:sz="0" w:space="0" w:color="auto"/>
            <w:bottom w:val="none" w:sz="0" w:space="0" w:color="auto"/>
            <w:right w:val="none" w:sz="0" w:space="0" w:color="auto"/>
          </w:divBdr>
          <w:divsChild>
            <w:div w:id="1300066514">
              <w:marLeft w:val="0"/>
              <w:marRight w:val="0"/>
              <w:marTop w:val="0"/>
              <w:marBottom w:val="0"/>
              <w:divBdr>
                <w:top w:val="none" w:sz="0" w:space="0" w:color="auto"/>
                <w:left w:val="none" w:sz="0" w:space="0" w:color="auto"/>
                <w:bottom w:val="none" w:sz="0" w:space="0" w:color="auto"/>
                <w:right w:val="none" w:sz="0" w:space="0" w:color="auto"/>
              </w:divBdr>
              <w:divsChild>
                <w:div w:id="736587846">
                  <w:marLeft w:val="0"/>
                  <w:marRight w:val="0"/>
                  <w:marTop w:val="0"/>
                  <w:marBottom w:val="0"/>
                  <w:divBdr>
                    <w:top w:val="none" w:sz="0" w:space="0" w:color="auto"/>
                    <w:left w:val="none" w:sz="0" w:space="0" w:color="auto"/>
                    <w:bottom w:val="none" w:sz="0" w:space="0" w:color="auto"/>
                    <w:right w:val="none" w:sz="0" w:space="0" w:color="auto"/>
                  </w:divBdr>
                  <w:divsChild>
                    <w:div w:id="1700083450">
                      <w:marLeft w:val="0"/>
                      <w:marRight w:val="0"/>
                      <w:marTop w:val="0"/>
                      <w:marBottom w:val="0"/>
                      <w:divBdr>
                        <w:top w:val="none" w:sz="0" w:space="0" w:color="auto"/>
                        <w:left w:val="none" w:sz="0" w:space="0" w:color="auto"/>
                        <w:bottom w:val="none" w:sz="0" w:space="0" w:color="auto"/>
                        <w:right w:val="none" w:sz="0" w:space="0" w:color="auto"/>
                      </w:divBdr>
                      <w:divsChild>
                        <w:div w:id="201870774">
                          <w:marLeft w:val="270"/>
                          <w:marRight w:val="0"/>
                          <w:marTop w:val="0"/>
                          <w:marBottom w:val="150"/>
                          <w:divBdr>
                            <w:top w:val="none" w:sz="0" w:space="0" w:color="auto"/>
                            <w:left w:val="none" w:sz="0" w:space="0" w:color="auto"/>
                            <w:bottom w:val="none" w:sz="0" w:space="0" w:color="auto"/>
                            <w:right w:val="none" w:sz="0" w:space="0" w:color="auto"/>
                          </w:divBdr>
                          <w:divsChild>
                            <w:div w:id="468128266">
                              <w:marLeft w:val="0"/>
                              <w:marRight w:val="0"/>
                              <w:marTop w:val="0"/>
                              <w:marBottom w:val="0"/>
                              <w:divBdr>
                                <w:top w:val="single" w:sz="6" w:space="0" w:color="B9D1EE"/>
                                <w:left w:val="single" w:sz="6" w:space="0" w:color="B9D1EE"/>
                                <w:bottom w:val="single" w:sz="6" w:space="0" w:color="B9D1EE"/>
                                <w:right w:val="single" w:sz="6" w:space="0" w:color="B9D1EE"/>
                              </w:divBdr>
                              <w:divsChild>
                                <w:div w:id="782723203">
                                  <w:marLeft w:val="0"/>
                                  <w:marRight w:val="0"/>
                                  <w:marTop w:val="0"/>
                                  <w:marBottom w:val="0"/>
                                  <w:divBdr>
                                    <w:top w:val="none" w:sz="0" w:space="0" w:color="auto"/>
                                    <w:left w:val="none" w:sz="0" w:space="0" w:color="auto"/>
                                    <w:bottom w:val="none" w:sz="0" w:space="0" w:color="auto"/>
                                    <w:right w:val="none" w:sz="0" w:space="0" w:color="auto"/>
                                  </w:divBdr>
                                  <w:divsChild>
                                    <w:div w:id="919289795">
                                      <w:marLeft w:val="0"/>
                                      <w:marRight w:val="0"/>
                                      <w:marTop w:val="0"/>
                                      <w:marBottom w:val="0"/>
                                      <w:divBdr>
                                        <w:top w:val="none" w:sz="0" w:space="0" w:color="auto"/>
                                        <w:left w:val="none" w:sz="0" w:space="0" w:color="auto"/>
                                        <w:bottom w:val="none" w:sz="0" w:space="0" w:color="auto"/>
                                        <w:right w:val="none" w:sz="0" w:space="0" w:color="auto"/>
                                      </w:divBdr>
                                      <w:divsChild>
                                        <w:div w:id="1704598950">
                                          <w:marLeft w:val="0"/>
                                          <w:marRight w:val="0"/>
                                          <w:marTop w:val="0"/>
                                          <w:marBottom w:val="0"/>
                                          <w:divBdr>
                                            <w:top w:val="none" w:sz="0" w:space="0" w:color="auto"/>
                                            <w:left w:val="none" w:sz="0" w:space="0" w:color="auto"/>
                                            <w:bottom w:val="none" w:sz="0" w:space="0" w:color="auto"/>
                                            <w:right w:val="none" w:sz="0" w:space="0" w:color="auto"/>
                                          </w:divBdr>
                                        </w:div>
                                        <w:div w:id="125508842">
                                          <w:marLeft w:val="0"/>
                                          <w:marRight w:val="0"/>
                                          <w:marTop w:val="0"/>
                                          <w:marBottom w:val="0"/>
                                          <w:divBdr>
                                            <w:top w:val="none" w:sz="0" w:space="0" w:color="auto"/>
                                            <w:left w:val="none" w:sz="0" w:space="0" w:color="auto"/>
                                            <w:bottom w:val="none" w:sz="0" w:space="0" w:color="auto"/>
                                            <w:right w:val="none" w:sz="0" w:space="0" w:color="auto"/>
                                          </w:divBdr>
                                        </w:div>
                                        <w:div w:id="1283415263">
                                          <w:marLeft w:val="0"/>
                                          <w:marRight w:val="0"/>
                                          <w:marTop w:val="0"/>
                                          <w:marBottom w:val="0"/>
                                          <w:divBdr>
                                            <w:top w:val="none" w:sz="0" w:space="0" w:color="auto"/>
                                            <w:left w:val="none" w:sz="0" w:space="0" w:color="auto"/>
                                            <w:bottom w:val="none" w:sz="0" w:space="0" w:color="auto"/>
                                            <w:right w:val="none" w:sz="0" w:space="0" w:color="auto"/>
                                          </w:divBdr>
                                        </w:div>
                                        <w:div w:id="2057460427">
                                          <w:marLeft w:val="0"/>
                                          <w:marRight w:val="0"/>
                                          <w:marTop w:val="0"/>
                                          <w:marBottom w:val="0"/>
                                          <w:divBdr>
                                            <w:top w:val="none" w:sz="0" w:space="0" w:color="auto"/>
                                            <w:left w:val="none" w:sz="0" w:space="0" w:color="auto"/>
                                            <w:bottom w:val="none" w:sz="0" w:space="0" w:color="auto"/>
                                            <w:right w:val="none" w:sz="0" w:space="0" w:color="auto"/>
                                          </w:divBdr>
                                        </w:div>
                                        <w:div w:id="810908690">
                                          <w:marLeft w:val="0"/>
                                          <w:marRight w:val="0"/>
                                          <w:marTop w:val="0"/>
                                          <w:marBottom w:val="0"/>
                                          <w:divBdr>
                                            <w:top w:val="none" w:sz="0" w:space="0" w:color="auto"/>
                                            <w:left w:val="none" w:sz="0" w:space="0" w:color="auto"/>
                                            <w:bottom w:val="none" w:sz="0" w:space="0" w:color="auto"/>
                                            <w:right w:val="none" w:sz="0" w:space="0" w:color="auto"/>
                                          </w:divBdr>
                                        </w:div>
                                        <w:div w:id="1502310612">
                                          <w:marLeft w:val="0"/>
                                          <w:marRight w:val="0"/>
                                          <w:marTop w:val="0"/>
                                          <w:marBottom w:val="0"/>
                                          <w:divBdr>
                                            <w:top w:val="none" w:sz="0" w:space="0" w:color="auto"/>
                                            <w:left w:val="none" w:sz="0" w:space="0" w:color="auto"/>
                                            <w:bottom w:val="none" w:sz="0" w:space="0" w:color="auto"/>
                                            <w:right w:val="none" w:sz="0" w:space="0" w:color="auto"/>
                                          </w:divBdr>
                                        </w:div>
                                        <w:div w:id="644622969">
                                          <w:marLeft w:val="0"/>
                                          <w:marRight w:val="0"/>
                                          <w:marTop w:val="0"/>
                                          <w:marBottom w:val="0"/>
                                          <w:divBdr>
                                            <w:top w:val="none" w:sz="0" w:space="0" w:color="auto"/>
                                            <w:left w:val="none" w:sz="0" w:space="0" w:color="auto"/>
                                            <w:bottom w:val="none" w:sz="0" w:space="0" w:color="auto"/>
                                            <w:right w:val="none" w:sz="0" w:space="0" w:color="auto"/>
                                          </w:divBdr>
                                        </w:div>
                                        <w:div w:id="175385893">
                                          <w:marLeft w:val="0"/>
                                          <w:marRight w:val="0"/>
                                          <w:marTop w:val="0"/>
                                          <w:marBottom w:val="0"/>
                                          <w:divBdr>
                                            <w:top w:val="none" w:sz="0" w:space="0" w:color="auto"/>
                                            <w:left w:val="none" w:sz="0" w:space="0" w:color="auto"/>
                                            <w:bottom w:val="none" w:sz="0" w:space="0" w:color="auto"/>
                                            <w:right w:val="none" w:sz="0" w:space="0" w:color="auto"/>
                                          </w:divBdr>
                                        </w:div>
                                        <w:div w:id="2102723155">
                                          <w:marLeft w:val="0"/>
                                          <w:marRight w:val="0"/>
                                          <w:marTop w:val="0"/>
                                          <w:marBottom w:val="0"/>
                                          <w:divBdr>
                                            <w:top w:val="none" w:sz="0" w:space="0" w:color="auto"/>
                                            <w:left w:val="none" w:sz="0" w:space="0" w:color="auto"/>
                                            <w:bottom w:val="none" w:sz="0" w:space="0" w:color="auto"/>
                                            <w:right w:val="none" w:sz="0" w:space="0" w:color="auto"/>
                                          </w:divBdr>
                                        </w:div>
                                        <w:div w:id="53111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01123">
                              <w:marLeft w:val="0"/>
                              <w:marRight w:val="0"/>
                              <w:marTop w:val="0"/>
                              <w:marBottom w:val="0"/>
                              <w:divBdr>
                                <w:top w:val="single" w:sz="6" w:space="0" w:color="B9D1EE"/>
                                <w:left w:val="single" w:sz="6" w:space="0" w:color="B9D1EE"/>
                                <w:bottom w:val="single" w:sz="6" w:space="0" w:color="B9D1EE"/>
                                <w:right w:val="single" w:sz="6" w:space="0" w:color="B9D1EE"/>
                              </w:divBdr>
                              <w:divsChild>
                                <w:div w:id="121658572">
                                  <w:marLeft w:val="0"/>
                                  <w:marRight w:val="0"/>
                                  <w:marTop w:val="0"/>
                                  <w:marBottom w:val="0"/>
                                  <w:divBdr>
                                    <w:top w:val="none" w:sz="0" w:space="0" w:color="auto"/>
                                    <w:left w:val="none" w:sz="0" w:space="0" w:color="auto"/>
                                    <w:bottom w:val="none" w:sz="0" w:space="0" w:color="auto"/>
                                    <w:right w:val="none" w:sz="0" w:space="0" w:color="auto"/>
                                  </w:divBdr>
                                </w:div>
                                <w:div w:id="1894734157">
                                  <w:marLeft w:val="0"/>
                                  <w:marRight w:val="0"/>
                                  <w:marTop w:val="0"/>
                                  <w:marBottom w:val="0"/>
                                  <w:divBdr>
                                    <w:top w:val="none" w:sz="0" w:space="0" w:color="auto"/>
                                    <w:left w:val="none" w:sz="0" w:space="0" w:color="auto"/>
                                    <w:bottom w:val="none" w:sz="0" w:space="0" w:color="auto"/>
                                    <w:right w:val="none" w:sz="0" w:space="0" w:color="auto"/>
                                  </w:divBdr>
                                  <w:divsChild>
                                    <w:div w:id="869685430">
                                      <w:marLeft w:val="0"/>
                                      <w:marRight w:val="0"/>
                                      <w:marTop w:val="0"/>
                                      <w:marBottom w:val="0"/>
                                      <w:divBdr>
                                        <w:top w:val="none" w:sz="0" w:space="0" w:color="auto"/>
                                        <w:left w:val="none" w:sz="0" w:space="0" w:color="auto"/>
                                        <w:bottom w:val="none" w:sz="0" w:space="0" w:color="auto"/>
                                        <w:right w:val="none" w:sz="0" w:space="0" w:color="auto"/>
                                      </w:divBdr>
                                    </w:div>
                                    <w:div w:id="1499077543">
                                      <w:marLeft w:val="0"/>
                                      <w:marRight w:val="0"/>
                                      <w:marTop w:val="0"/>
                                      <w:marBottom w:val="0"/>
                                      <w:divBdr>
                                        <w:top w:val="none" w:sz="0" w:space="0" w:color="auto"/>
                                        <w:left w:val="none" w:sz="0" w:space="0" w:color="auto"/>
                                        <w:bottom w:val="none" w:sz="0" w:space="0" w:color="auto"/>
                                        <w:right w:val="none" w:sz="0" w:space="0" w:color="auto"/>
                                      </w:divBdr>
                                    </w:div>
                                  </w:divsChild>
                                </w:div>
                                <w:div w:id="25063338">
                                  <w:marLeft w:val="0"/>
                                  <w:marRight w:val="0"/>
                                  <w:marTop w:val="0"/>
                                  <w:marBottom w:val="0"/>
                                  <w:divBdr>
                                    <w:top w:val="none" w:sz="0" w:space="0" w:color="auto"/>
                                    <w:left w:val="none" w:sz="0" w:space="0" w:color="auto"/>
                                    <w:bottom w:val="none" w:sz="0" w:space="0" w:color="auto"/>
                                    <w:right w:val="none" w:sz="0" w:space="0" w:color="auto"/>
                                  </w:divBdr>
                                  <w:divsChild>
                                    <w:div w:id="89277041">
                                      <w:marLeft w:val="0"/>
                                      <w:marRight w:val="0"/>
                                      <w:marTop w:val="0"/>
                                      <w:marBottom w:val="0"/>
                                      <w:divBdr>
                                        <w:top w:val="none" w:sz="0" w:space="0" w:color="auto"/>
                                        <w:left w:val="none" w:sz="0" w:space="0" w:color="auto"/>
                                        <w:bottom w:val="none" w:sz="0" w:space="0" w:color="auto"/>
                                        <w:right w:val="none" w:sz="0" w:space="0" w:color="auto"/>
                                      </w:divBdr>
                                    </w:div>
                                    <w:div w:id="36964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6315717">
      <w:bodyDiv w:val="1"/>
      <w:marLeft w:val="0"/>
      <w:marRight w:val="0"/>
      <w:marTop w:val="0"/>
      <w:marBottom w:val="0"/>
      <w:divBdr>
        <w:top w:val="none" w:sz="0" w:space="0" w:color="auto"/>
        <w:left w:val="none" w:sz="0" w:space="0" w:color="auto"/>
        <w:bottom w:val="none" w:sz="0" w:space="0" w:color="auto"/>
        <w:right w:val="none" w:sz="0" w:space="0" w:color="auto"/>
      </w:divBdr>
      <w:divsChild>
        <w:div w:id="323051274">
          <w:marLeft w:val="0"/>
          <w:marRight w:val="0"/>
          <w:marTop w:val="0"/>
          <w:marBottom w:val="0"/>
          <w:divBdr>
            <w:top w:val="none" w:sz="0" w:space="0" w:color="auto"/>
            <w:left w:val="none" w:sz="0" w:space="0" w:color="auto"/>
            <w:bottom w:val="none" w:sz="0" w:space="0" w:color="auto"/>
            <w:right w:val="none" w:sz="0" w:space="0" w:color="auto"/>
          </w:divBdr>
          <w:divsChild>
            <w:div w:id="1205141818">
              <w:marLeft w:val="0"/>
              <w:marRight w:val="0"/>
              <w:marTop w:val="0"/>
              <w:marBottom w:val="0"/>
              <w:divBdr>
                <w:top w:val="none" w:sz="0" w:space="0" w:color="auto"/>
                <w:left w:val="none" w:sz="0" w:space="0" w:color="auto"/>
                <w:bottom w:val="none" w:sz="0" w:space="0" w:color="auto"/>
                <w:right w:val="none" w:sz="0" w:space="0" w:color="auto"/>
              </w:divBdr>
              <w:divsChild>
                <w:div w:id="346060366">
                  <w:marLeft w:val="0"/>
                  <w:marRight w:val="0"/>
                  <w:marTop w:val="0"/>
                  <w:marBottom w:val="0"/>
                  <w:divBdr>
                    <w:top w:val="none" w:sz="0" w:space="0" w:color="auto"/>
                    <w:left w:val="none" w:sz="0" w:space="0" w:color="auto"/>
                    <w:bottom w:val="none" w:sz="0" w:space="0" w:color="auto"/>
                    <w:right w:val="none" w:sz="0" w:space="0" w:color="auto"/>
                  </w:divBdr>
                  <w:divsChild>
                    <w:div w:id="772942107">
                      <w:marLeft w:val="0"/>
                      <w:marRight w:val="0"/>
                      <w:marTop w:val="0"/>
                      <w:marBottom w:val="0"/>
                      <w:divBdr>
                        <w:top w:val="none" w:sz="0" w:space="0" w:color="auto"/>
                        <w:left w:val="none" w:sz="0" w:space="0" w:color="auto"/>
                        <w:bottom w:val="none" w:sz="0" w:space="0" w:color="auto"/>
                        <w:right w:val="none" w:sz="0" w:space="0" w:color="auto"/>
                      </w:divBdr>
                      <w:divsChild>
                        <w:div w:id="1483504446">
                          <w:marLeft w:val="270"/>
                          <w:marRight w:val="0"/>
                          <w:marTop w:val="0"/>
                          <w:marBottom w:val="150"/>
                          <w:divBdr>
                            <w:top w:val="none" w:sz="0" w:space="0" w:color="auto"/>
                            <w:left w:val="none" w:sz="0" w:space="0" w:color="auto"/>
                            <w:bottom w:val="none" w:sz="0" w:space="0" w:color="auto"/>
                            <w:right w:val="none" w:sz="0" w:space="0" w:color="auto"/>
                          </w:divBdr>
                          <w:divsChild>
                            <w:div w:id="1647082750">
                              <w:marLeft w:val="0"/>
                              <w:marRight w:val="0"/>
                              <w:marTop w:val="0"/>
                              <w:marBottom w:val="0"/>
                              <w:divBdr>
                                <w:top w:val="single" w:sz="6" w:space="0" w:color="B9D1EE"/>
                                <w:left w:val="single" w:sz="6" w:space="0" w:color="B9D1EE"/>
                                <w:bottom w:val="single" w:sz="6" w:space="0" w:color="B9D1EE"/>
                                <w:right w:val="single" w:sz="6" w:space="0" w:color="B9D1EE"/>
                              </w:divBdr>
                              <w:divsChild>
                                <w:div w:id="1343584871">
                                  <w:marLeft w:val="0"/>
                                  <w:marRight w:val="0"/>
                                  <w:marTop w:val="0"/>
                                  <w:marBottom w:val="0"/>
                                  <w:divBdr>
                                    <w:top w:val="none" w:sz="0" w:space="0" w:color="auto"/>
                                    <w:left w:val="none" w:sz="0" w:space="0" w:color="auto"/>
                                    <w:bottom w:val="none" w:sz="0" w:space="0" w:color="auto"/>
                                    <w:right w:val="none" w:sz="0" w:space="0" w:color="auto"/>
                                  </w:divBdr>
                                  <w:divsChild>
                                    <w:div w:id="893657032">
                                      <w:marLeft w:val="0"/>
                                      <w:marRight w:val="0"/>
                                      <w:marTop w:val="0"/>
                                      <w:marBottom w:val="0"/>
                                      <w:divBdr>
                                        <w:top w:val="none" w:sz="0" w:space="0" w:color="auto"/>
                                        <w:left w:val="none" w:sz="0" w:space="0" w:color="auto"/>
                                        <w:bottom w:val="none" w:sz="0" w:space="0" w:color="auto"/>
                                        <w:right w:val="none" w:sz="0" w:space="0" w:color="auto"/>
                                      </w:divBdr>
                                      <w:divsChild>
                                        <w:div w:id="1680814982">
                                          <w:marLeft w:val="0"/>
                                          <w:marRight w:val="0"/>
                                          <w:marTop w:val="0"/>
                                          <w:marBottom w:val="0"/>
                                          <w:divBdr>
                                            <w:top w:val="none" w:sz="0" w:space="0" w:color="auto"/>
                                            <w:left w:val="none" w:sz="0" w:space="0" w:color="auto"/>
                                            <w:bottom w:val="none" w:sz="0" w:space="0" w:color="auto"/>
                                            <w:right w:val="none" w:sz="0" w:space="0" w:color="auto"/>
                                          </w:divBdr>
                                        </w:div>
                                        <w:div w:id="796752210">
                                          <w:marLeft w:val="0"/>
                                          <w:marRight w:val="0"/>
                                          <w:marTop w:val="0"/>
                                          <w:marBottom w:val="0"/>
                                          <w:divBdr>
                                            <w:top w:val="none" w:sz="0" w:space="0" w:color="auto"/>
                                            <w:left w:val="none" w:sz="0" w:space="0" w:color="auto"/>
                                            <w:bottom w:val="none" w:sz="0" w:space="0" w:color="auto"/>
                                            <w:right w:val="none" w:sz="0" w:space="0" w:color="auto"/>
                                          </w:divBdr>
                                        </w:div>
                                        <w:div w:id="2002467841">
                                          <w:marLeft w:val="0"/>
                                          <w:marRight w:val="0"/>
                                          <w:marTop w:val="0"/>
                                          <w:marBottom w:val="0"/>
                                          <w:divBdr>
                                            <w:top w:val="none" w:sz="0" w:space="0" w:color="auto"/>
                                            <w:left w:val="none" w:sz="0" w:space="0" w:color="auto"/>
                                            <w:bottom w:val="none" w:sz="0" w:space="0" w:color="auto"/>
                                            <w:right w:val="none" w:sz="0" w:space="0" w:color="auto"/>
                                          </w:divBdr>
                                        </w:div>
                                        <w:div w:id="2120367001">
                                          <w:marLeft w:val="0"/>
                                          <w:marRight w:val="0"/>
                                          <w:marTop w:val="0"/>
                                          <w:marBottom w:val="0"/>
                                          <w:divBdr>
                                            <w:top w:val="none" w:sz="0" w:space="0" w:color="auto"/>
                                            <w:left w:val="none" w:sz="0" w:space="0" w:color="auto"/>
                                            <w:bottom w:val="none" w:sz="0" w:space="0" w:color="auto"/>
                                            <w:right w:val="none" w:sz="0" w:space="0" w:color="auto"/>
                                          </w:divBdr>
                                        </w:div>
                                        <w:div w:id="59594620">
                                          <w:marLeft w:val="0"/>
                                          <w:marRight w:val="0"/>
                                          <w:marTop w:val="0"/>
                                          <w:marBottom w:val="0"/>
                                          <w:divBdr>
                                            <w:top w:val="none" w:sz="0" w:space="0" w:color="auto"/>
                                            <w:left w:val="none" w:sz="0" w:space="0" w:color="auto"/>
                                            <w:bottom w:val="none" w:sz="0" w:space="0" w:color="auto"/>
                                            <w:right w:val="none" w:sz="0" w:space="0" w:color="auto"/>
                                          </w:divBdr>
                                        </w:div>
                                        <w:div w:id="1203058284">
                                          <w:marLeft w:val="0"/>
                                          <w:marRight w:val="0"/>
                                          <w:marTop w:val="0"/>
                                          <w:marBottom w:val="0"/>
                                          <w:divBdr>
                                            <w:top w:val="none" w:sz="0" w:space="0" w:color="auto"/>
                                            <w:left w:val="none" w:sz="0" w:space="0" w:color="auto"/>
                                            <w:bottom w:val="none" w:sz="0" w:space="0" w:color="auto"/>
                                            <w:right w:val="none" w:sz="0" w:space="0" w:color="auto"/>
                                          </w:divBdr>
                                        </w:div>
                                        <w:div w:id="1646274581">
                                          <w:marLeft w:val="0"/>
                                          <w:marRight w:val="0"/>
                                          <w:marTop w:val="0"/>
                                          <w:marBottom w:val="0"/>
                                          <w:divBdr>
                                            <w:top w:val="none" w:sz="0" w:space="0" w:color="auto"/>
                                            <w:left w:val="none" w:sz="0" w:space="0" w:color="auto"/>
                                            <w:bottom w:val="none" w:sz="0" w:space="0" w:color="auto"/>
                                            <w:right w:val="none" w:sz="0" w:space="0" w:color="auto"/>
                                          </w:divBdr>
                                        </w:div>
                                        <w:div w:id="1048529406">
                                          <w:marLeft w:val="0"/>
                                          <w:marRight w:val="0"/>
                                          <w:marTop w:val="0"/>
                                          <w:marBottom w:val="0"/>
                                          <w:divBdr>
                                            <w:top w:val="none" w:sz="0" w:space="0" w:color="auto"/>
                                            <w:left w:val="none" w:sz="0" w:space="0" w:color="auto"/>
                                            <w:bottom w:val="none" w:sz="0" w:space="0" w:color="auto"/>
                                            <w:right w:val="none" w:sz="0" w:space="0" w:color="auto"/>
                                          </w:divBdr>
                                        </w:div>
                                        <w:div w:id="1168982990">
                                          <w:marLeft w:val="0"/>
                                          <w:marRight w:val="0"/>
                                          <w:marTop w:val="0"/>
                                          <w:marBottom w:val="0"/>
                                          <w:divBdr>
                                            <w:top w:val="none" w:sz="0" w:space="0" w:color="auto"/>
                                            <w:left w:val="none" w:sz="0" w:space="0" w:color="auto"/>
                                            <w:bottom w:val="none" w:sz="0" w:space="0" w:color="auto"/>
                                            <w:right w:val="none" w:sz="0" w:space="0" w:color="auto"/>
                                          </w:divBdr>
                                        </w:div>
                                        <w:div w:id="128754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239844">
                              <w:marLeft w:val="0"/>
                              <w:marRight w:val="0"/>
                              <w:marTop w:val="0"/>
                              <w:marBottom w:val="0"/>
                              <w:divBdr>
                                <w:top w:val="single" w:sz="6" w:space="0" w:color="B9D1EE"/>
                                <w:left w:val="single" w:sz="6" w:space="0" w:color="B9D1EE"/>
                                <w:bottom w:val="single" w:sz="6" w:space="0" w:color="B9D1EE"/>
                                <w:right w:val="single" w:sz="6" w:space="0" w:color="B9D1EE"/>
                              </w:divBdr>
                              <w:divsChild>
                                <w:div w:id="1170828870">
                                  <w:marLeft w:val="0"/>
                                  <w:marRight w:val="0"/>
                                  <w:marTop w:val="0"/>
                                  <w:marBottom w:val="0"/>
                                  <w:divBdr>
                                    <w:top w:val="none" w:sz="0" w:space="0" w:color="auto"/>
                                    <w:left w:val="none" w:sz="0" w:space="0" w:color="auto"/>
                                    <w:bottom w:val="none" w:sz="0" w:space="0" w:color="auto"/>
                                    <w:right w:val="none" w:sz="0" w:space="0" w:color="auto"/>
                                  </w:divBdr>
                                </w:div>
                                <w:div w:id="176819546">
                                  <w:marLeft w:val="0"/>
                                  <w:marRight w:val="0"/>
                                  <w:marTop w:val="0"/>
                                  <w:marBottom w:val="0"/>
                                  <w:divBdr>
                                    <w:top w:val="none" w:sz="0" w:space="0" w:color="auto"/>
                                    <w:left w:val="none" w:sz="0" w:space="0" w:color="auto"/>
                                    <w:bottom w:val="none" w:sz="0" w:space="0" w:color="auto"/>
                                    <w:right w:val="none" w:sz="0" w:space="0" w:color="auto"/>
                                  </w:divBdr>
                                  <w:divsChild>
                                    <w:div w:id="255790749">
                                      <w:marLeft w:val="0"/>
                                      <w:marRight w:val="0"/>
                                      <w:marTop w:val="0"/>
                                      <w:marBottom w:val="0"/>
                                      <w:divBdr>
                                        <w:top w:val="none" w:sz="0" w:space="0" w:color="auto"/>
                                        <w:left w:val="none" w:sz="0" w:space="0" w:color="auto"/>
                                        <w:bottom w:val="none" w:sz="0" w:space="0" w:color="auto"/>
                                        <w:right w:val="none" w:sz="0" w:space="0" w:color="auto"/>
                                      </w:divBdr>
                                    </w:div>
                                    <w:div w:id="772434291">
                                      <w:marLeft w:val="0"/>
                                      <w:marRight w:val="0"/>
                                      <w:marTop w:val="0"/>
                                      <w:marBottom w:val="0"/>
                                      <w:divBdr>
                                        <w:top w:val="none" w:sz="0" w:space="0" w:color="auto"/>
                                        <w:left w:val="none" w:sz="0" w:space="0" w:color="auto"/>
                                        <w:bottom w:val="none" w:sz="0" w:space="0" w:color="auto"/>
                                        <w:right w:val="none" w:sz="0" w:space="0" w:color="auto"/>
                                      </w:divBdr>
                                    </w:div>
                                  </w:divsChild>
                                </w:div>
                                <w:div w:id="912354577">
                                  <w:marLeft w:val="0"/>
                                  <w:marRight w:val="0"/>
                                  <w:marTop w:val="0"/>
                                  <w:marBottom w:val="0"/>
                                  <w:divBdr>
                                    <w:top w:val="none" w:sz="0" w:space="0" w:color="auto"/>
                                    <w:left w:val="none" w:sz="0" w:space="0" w:color="auto"/>
                                    <w:bottom w:val="none" w:sz="0" w:space="0" w:color="auto"/>
                                    <w:right w:val="none" w:sz="0" w:space="0" w:color="auto"/>
                                  </w:divBdr>
                                  <w:divsChild>
                                    <w:div w:id="937832969">
                                      <w:marLeft w:val="0"/>
                                      <w:marRight w:val="0"/>
                                      <w:marTop w:val="0"/>
                                      <w:marBottom w:val="0"/>
                                      <w:divBdr>
                                        <w:top w:val="none" w:sz="0" w:space="0" w:color="auto"/>
                                        <w:left w:val="none" w:sz="0" w:space="0" w:color="auto"/>
                                        <w:bottom w:val="none" w:sz="0" w:space="0" w:color="auto"/>
                                        <w:right w:val="none" w:sz="0" w:space="0" w:color="auto"/>
                                      </w:divBdr>
                                    </w:div>
                                    <w:div w:id="60843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8088989">
      <w:bodyDiv w:val="1"/>
      <w:marLeft w:val="0"/>
      <w:marRight w:val="0"/>
      <w:marTop w:val="0"/>
      <w:marBottom w:val="0"/>
      <w:divBdr>
        <w:top w:val="none" w:sz="0" w:space="0" w:color="auto"/>
        <w:left w:val="none" w:sz="0" w:space="0" w:color="auto"/>
        <w:bottom w:val="none" w:sz="0" w:space="0" w:color="auto"/>
        <w:right w:val="none" w:sz="0" w:space="0" w:color="auto"/>
      </w:divBdr>
      <w:divsChild>
        <w:div w:id="1928805144">
          <w:marLeft w:val="0"/>
          <w:marRight w:val="0"/>
          <w:marTop w:val="0"/>
          <w:marBottom w:val="0"/>
          <w:divBdr>
            <w:top w:val="none" w:sz="0" w:space="0" w:color="auto"/>
            <w:left w:val="none" w:sz="0" w:space="0" w:color="auto"/>
            <w:bottom w:val="none" w:sz="0" w:space="0" w:color="auto"/>
            <w:right w:val="none" w:sz="0" w:space="0" w:color="auto"/>
          </w:divBdr>
          <w:divsChild>
            <w:div w:id="1959530160">
              <w:marLeft w:val="0"/>
              <w:marRight w:val="0"/>
              <w:marTop w:val="0"/>
              <w:marBottom w:val="0"/>
              <w:divBdr>
                <w:top w:val="none" w:sz="0" w:space="0" w:color="auto"/>
                <w:left w:val="none" w:sz="0" w:space="0" w:color="auto"/>
                <w:bottom w:val="none" w:sz="0" w:space="0" w:color="auto"/>
                <w:right w:val="none" w:sz="0" w:space="0" w:color="auto"/>
              </w:divBdr>
              <w:divsChild>
                <w:div w:id="52120201">
                  <w:marLeft w:val="0"/>
                  <w:marRight w:val="0"/>
                  <w:marTop w:val="0"/>
                  <w:marBottom w:val="0"/>
                  <w:divBdr>
                    <w:top w:val="none" w:sz="0" w:space="0" w:color="auto"/>
                    <w:left w:val="none" w:sz="0" w:space="0" w:color="auto"/>
                    <w:bottom w:val="none" w:sz="0" w:space="0" w:color="auto"/>
                    <w:right w:val="none" w:sz="0" w:space="0" w:color="auto"/>
                  </w:divBdr>
                  <w:divsChild>
                    <w:div w:id="947857304">
                      <w:marLeft w:val="0"/>
                      <w:marRight w:val="0"/>
                      <w:marTop w:val="0"/>
                      <w:marBottom w:val="0"/>
                      <w:divBdr>
                        <w:top w:val="none" w:sz="0" w:space="0" w:color="auto"/>
                        <w:left w:val="none" w:sz="0" w:space="0" w:color="auto"/>
                        <w:bottom w:val="none" w:sz="0" w:space="0" w:color="auto"/>
                        <w:right w:val="none" w:sz="0" w:space="0" w:color="auto"/>
                      </w:divBdr>
                      <w:divsChild>
                        <w:div w:id="271935814">
                          <w:marLeft w:val="270"/>
                          <w:marRight w:val="0"/>
                          <w:marTop w:val="0"/>
                          <w:marBottom w:val="150"/>
                          <w:divBdr>
                            <w:top w:val="none" w:sz="0" w:space="0" w:color="auto"/>
                            <w:left w:val="none" w:sz="0" w:space="0" w:color="auto"/>
                            <w:bottom w:val="none" w:sz="0" w:space="0" w:color="auto"/>
                            <w:right w:val="none" w:sz="0" w:space="0" w:color="auto"/>
                          </w:divBdr>
                          <w:divsChild>
                            <w:div w:id="2130004437">
                              <w:marLeft w:val="0"/>
                              <w:marRight w:val="0"/>
                              <w:marTop w:val="0"/>
                              <w:marBottom w:val="0"/>
                              <w:divBdr>
                                <w:top w:val="single" w:sz="6" w:space="0" w:color="B9D1EE"/>
                                <w:left w:val="single" w:sz="6" w:space="0" w:color="B9D1EE"/>
                                <w:bottom w:val="single" w:sz="6" w:space="0" w:color="B9D1EE"/>
                                <w:right w:val="single" w:sz="6" w:space="0" w:color="B9D1EE"/>
                              </w:divBdr>
                              <w:divsChild>
                                <w:div w:id="1312565541">
                                  <w:marLeft w:val="0"/>
                                  <w:marRight w:val="0"/>
                                  <w:marTop w:val="0"/>
                                  <w:marBottom w:val="0"/>
                                  <w:divBdr>
                                    <w:top w:val="none" w:sz="0" w:space="0" w:color="auto"/>
                                    <w:left w:val="none" w:sz="0" w:space="0" w:color="auto"/>
                                    <w:bottom w:val="none" w:sz="0" w:space="0" w:color="auto"/>
                                    <w:right w:val="none" w:sz="0" w:space="0" w:color="auto"/>
                                  </w:divBdr>
                                  <w:divsChild>
                                    <w:div w:id="1044329087">
                                      <w:marLeft w:val="0"/>
                                      <w:marRight w:val="0"/>
                                      <w:marTop w:val="0"/>
                                      <w:marBottom w:val="0"/>
                                      <w:divBdr>
                                        <w:top w:val="none" w:sz="0" w:space="0" w:color="auto"/>
                                        <w:left w:val="none" w:sz="0" w:space="0" w:color="auto"/>
                                        <w:bottom w:val="none" w:sz="0" w:space="0" w:color="auto"/>
                                        <w:right w:val="none" w:sz="0" w:space="0" w:color="auto"/>
                                      </w:divBdr>
                                      <w:divsChild>
                                        <w:div w:id="1319462076">
                                          <w:marLeft w:val="0"/>
                                          <w:marRight w:val="0"/>
                                          <w:marTop w:val="0"/>
                                          <w:marBottom w:val="0"/>
                                          <w:divBdr>
                                            <w:top w:val="none" w:sz="0" w:space="0" w:color="auto"/>
                                            <w:left w:val="none" w:sz="0" w:space="0" w:color="auto"/>
                                            <w:bottom w:val="none" w:sz="0" w:space="0" w:color="auto"/>
                                            <w:right w:val="none" w:sz="0" w:space="0" w:color="auto"/>
                                          </w:divBdr>
                                        </w:div>
                                        <w:div w:id="830875151">
                                          <w:marLeft w:val="0"/>
                                          <w:marRight w:val="0"/>
                                          <w:marTop w:val="0"/>
                                          <w:marBottom w:val="0"/>
                                          <w:divBdr>
                                            <w:top w:val="none" w:sz="0" w:space="0" w:color="auto"/>
                                            <w:left w:val="none" w:sz="0" w:space="0" w:color="auto"/>
                                            <w:bottom w:val="none" w:sz="0" w:space="0" w:color="auto"/>
                                            <w:right w:val="none" w:sz="0" w:space="0" w:color="auto"/>
                                          </w:divBdr>
                                        </w:div>
                                        <w:div w:id="375811208">
                                          <w:marLeft w:val="0"/>
                                          <w:marRight w:val="0"/>
                                          <w:marTop w:val="0"/>
                                          <w:marBottom w:val="0"/>
                                          <w:divBdr>
                                            <w:top w:val="none" w:sz="0" w:space="0" w:color="auto"/>
                                            <w:left w:val="none" w:sz="0" w:space="0" w:color="auto"/>
                                            <w:bottom w:val="none" w:sz="0" w:space="0" w:color="auto"/>
                                            <w:right w:val="none" w:sz="0" w:space="0" w:color="auto"/>
                                          </w:divBdr>
                                        </w:div>
                                        <w:div w:id="1208489672">
                                          <w:marLeft w:val="0"/>
                                          <w:marRight w:val="0"/>
                                          <w:marTop w:val="0"/>
                                          <w:marBottom w:val="0"/>
                                          <w:divBdr>
                                            <w:top w:val="none" w:sz="0" w:space="0" w:color="auto"/>
                                            <w:left w:val="none" w:sz="0" w:space="0" w:color="auto"/>
                                            <w:bottom w:val="none" w:sz="0" w:space="0" w:color="auto"/>
                                            <w:right w:val="none" w:sz="0" w:space="0" w:color="auto"/>
                                          </w:divBdr>
                                        </w:div>
                                        <w:div w:id="2021736408">
                                          <w:marLeft w:val="0"/>
                                          <w:marRight w:val="0"/>
                                          <w:marTop w:val="0"/>
                                          <w:marBottom w:val="0"/>
                                          <w:divBdr>
                                            <w:top w:val="none" w:sz="0" w:space="0" w:color="auto"/>
                                            <w:left w:val="none" w:sz="0" w:space="0" w:color="auto"/>
                                            <w:bottom w:val="none" w:sz="0" w:space="0" w:color="auto"/>
                                            <w:right w:val="none" w:sz="0" w:space="0" w:color="auto"/>
                                          </w:divBdr>
                                        </w:div>
                                        <w:div w:id="1612206877">
                                          <w:marLeft w:val="0"/>
                                          <w:marRight w:val="0"/>
                                          <w:marTop w:val="0"/>
                                          <w:marBottom w:val="0"/>
                                          <w:divBdr>
                                            <w:top w:val="none" w:sz="0" w:space="0" w:color="auto"/>
                                            <w:left w:val="none" w:sz="0" w:space="0" w:color="auto"/>
                                            <w:bottom w:val="none" w:sz="0" w:space="0" w:color="auto"/>
                                            <w:right w:val="none" w:sz="0" w:space="0" w:color="auto"/>
                                          </w:divBdr>
                                        </w:div>
                                        <w:div w:id="431365620">
                                          <w:marLeft w:val="0"/>
                                          <w:marRight w:val="0"/>
                                          <w:marTop w:val="0"/>
                                          <w:marBottom w:val="0"/>
                                          <w:divBdr>
                                            <w:top w:val="none" w:sz="0" w:space="0" w:color="auto"/>
                                            <w:left w:val="none" w:sz="0" w:space="0" w:color="auto"/>
                                            <w:bottom w:val="none" w:sz="0" w:space="0" w:color="auto"/>
                                            <w:right w:val="none" w:sz="0" w:space="0" w:color="auto"/>
                                          </w:divBdr>
                                        </w:div>
                                        <w:div w:id="688259845">
                                          <w:marLeft w:val="0"/>
                                          <w:marRight w:val="0"/>
                                          <w:marTop w:val="0"/>
                                          <w:marBottom w:val="0"/>
                                          <w:divBdr>
                                            <w:top w:val="none" w:sz="0" w:space="0" w:color="auto"/>
                                            <w:left w:val="none" w:sz="0" w:space="0" w:color="auto"/>
                                            <w:bottom w:val="none" w:sz="0" w:space="0" w:color="auto"/>
                                            <w:right w:val="none" w:sz="0" w:space="0" w:color="auto"/>
                                          </w:divBdr>
                                        </w:div>
                                        <w:div w:id="1823883031">
                                          <w:marLeft w:val="0"/>
                                          <w:marRight w:val="0"/>
                                          <w:marTop w:val="0"/>
                                          <w:marBottom w:val="0"/>
                                          <w:divBdr>
                                            <w:top w:val="none" w:sz="0" w:space="0" w:color="auto"/>
                                            <w:left w:val="none" w:sz="0" w:space="0" w:color="auto"/>
                                            <w:bottom w:val="none" w:sz="0" w:space="0" w:color="auto"/>
                                            <w:right w:val="none" w:sz="0" w:space="0" w:color="auto"/>
                                          </w:divBdr>
                                        </w:div>
                                        <w:div w:id="198268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817679">
                              <w:marLeft w:val="0"/>
                              <w:marRight w:val="0"/>
                              <w:marTop w:val="0"/>
                              <w:marBottom w:val="0"/>
                              <w:divBdr>
                                <w:top w:val="single" w:sz="6" w:space="0" w:color="B9D1EE"/>
                                <w:left w:val="single" w:sz="6" w:space="0" w:color="B9D1EE"/>
                                <w:bottom w:val="single" w:sz="6" w:space="0" w:color="B9D1EE"/>
                                <w:right w:val="single" w:sz="6" w:space="0" w:color="B9D1EE"/>
                              </w:divBdr>
                              <w:divsChild>
                                <w:div w:id="251164364">
                                  <w:marLeft w:val="0"/>
                                  <w:marRight w:val="0"/>
                                  <w:marTop w:val="0"/>
                                  <w:marBottom w:val="0"/>
                                  <w:divBdr>
                                    <w:top w:val="none" w:sz="0" w:space="0" w:color="auto"/>
                                    <w:left w:val="none" w:sz="0" w:space="0" w:color="auto"/>
                                    <w:bottom w:val="none" w:sz="0" w:space="0" w:color="auto"/>
                                    <w:right w:val="none" w:sz="0" w:space="0" w:color="auto"/>
                                  </w:divBdr>
                                </w:div>
                                <w:div w:id="1051267160">
                                  <w:marLeft w:val="0"/>
                                  <w:marRight w:val="0"/>
                                  <w:marTop w:val="0"/>
                                  <w:marBottom w:val="0"/>
                                  <w:divBdr>
                                    <w:top w:val="none" w:sz="0" w:space="0" w:color="auto"/>
                                    <w:left w:val="none" w:sz="0" w:space="0" w:color="auto"/>
                                    <w:bottom w:val="none" w:sz="0" w:space="0" w:color="auto"/>
                                    <w:right w:val="none" w:sz="0" w:space="0" w:color="auto"/>
                                  </w:divBdr>
                                  <w:divsChild>
                                    <w:div w:id="262567579">
                                      <w:marLeft w:val="0"/>
                                      <w:marRight w:val="0"/>
                                      <w:marTop w:val="0"/>
                                      <w:marBottom w:val="0"/>
                                      <w:divBdr>
                                        <w:top w:val="none" w:sz="0" w:space="0" w:color="auto"/>
                                        <w:left w:val="none" w:sz="0" w:space="0" w:color="auto"/>
                                        <w:bottom w:val="none" w:sz="0" w:space="0" w:color="auto"/>
                                        <w:right w:val="none" w:sz="0" w:space="0" w:color="auto"/>
                                      </w:divBdr>
                                    </w:div>
                                    <w:div w:id="1069763117">
                                      <w:marLeft w:val="0"/>
                                      <w:marRight w:val="0"/>
                                      <w:marTop w:val="0"/>
                                      <w:marBottom w:val="0"/>
                                      <w:divBdr>
                                        <w:top w:val="none" w:sz="0" w:space="0" w:color="auto"/>
                                        <w:left w:val="none" w:sz="0" w:space="0" w:color="auto"/>
                                        <w:bottom w:val="none" w:sz="0" w:space="0" w:color="auto"/>
                                        <w:right w:val="none" w:sz="0" w:space="0" w:color="auto"/>
                                      </w:divBdr>
                                    </w:div>
                                  </w:divsChild>
                                </w:div>
                                <w:div w:id="2095472907">
                                  <w:marLeft w:val="0"/>
                                  <w:marRight w:val="0"/>
                                  <w:marTop w:val="0"/>
                                  <w:marBottom w:val="0"/>
                                  <w:divBdr>
                                    <w:top w:val="none" w:sz="0" w:space="0" w:color="auto"/>
                                    <w:left w:val="none" w:sz="0" w:space="0" w:color="auto"/>
                                    <w:bottom w:val="none" w:sz="0" w:space="0" w:color="auto"/>
                                    <w:right w:val="none" w:sz="0" w:space="0" w:color="auto"/>
                                  </w:divBdr>
                                  <w:divsChild>
                                    <w:div w:id="2135244160">
                                      <w:marLeft w:val="0"/>
                                      <w:marRight w:val="0"/>
                                      <w:marTop w:val="0"/>
                                      <w:marBottom w:val="0"/>
                                      <w:divBdr>
                                        <w:top w:val="none" w:sz="0" w:space="0" w:color="auto"/>
                                        <w:left w:val="none" w:sz="0" w:space="0" w:color="auto"/>
                                        <w:bottom w:val="none" w:sz="0" w:space="0" w:color="auto"/>
                                        <w:right w:val="none" w:sz="0" w:space="0" w:color="auto"/>
                                      </w:divBdr>
                                    </w:div>
                                    <w:div w:id="201302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6650401">
      <w:bodyDiv w:val="1"/>
      <w:marLeft w:val="0"/>
      <w:marRight w:val="0"/>
      <w:marTop w:val="0"/>
      <w:marBottom w:val="0"/>
      <w:divBdr>
        <w:top w:val="none" w:sz="0" w:space="0" w:color="auto"/>
        <w:left w:val="none" w:sz="0" w:space="0" w:color="auto"/>
        <w:bottom w:val="none" w:sz="0" w:space="0" w:color="auto"/>
        <w:right w:val="none" w:sz="0" w:space="0" w:color="auto"/>
      </w:divBdr>
      <w:divsChild>
        <w:div w:id="414938563">
          <w:marLeft w:val="0"/>
          <w:marRight w:val="0"/>
          <w:marTop w:val="0"/>
          <w:marBottom w:val="0"/>
          <w:divBdr>
            <w:top w:val="none" w:sz="0" w:space="0" w:color="auto"/>
            <w:left w:val="none" w:sz="0" w:space="0" w:color="auto"/>
            <w:bottom w:val="none" w:sz="0" w:space="0" w:color="auto"/>
            <w:right w:val="none" w:sz="0" w:space="0" w:color="auto"/>
          </w:divBdr>
          <w:divsChild>
            <w:div w:id="38939708">
              <w:marLeft w:val="0"/>
              <w:marRight w:val="0"/>
              <w:marTop w:val="0"/>
              <w:marBottom w:val="0"/>
              <w:divBdr>
                <w:top w:val="none" w:sz="0" w:space="0" w:color="auto"/>
                <w:left w:val="none" w:sz="0" w:space="0" w:color="auto"/>
                <w:bottom w:val="none" w:sz="0" w:space="0" w:color="auto"/>
                <w:right w:val="none" w:sz="0" w:space="0" w:color="auto"/>
              </w:divBdr>
              <w:divsChild>
                <w:div w:id="1010567098">
                  <w:marLeft w:val="0"/>
                  <w:marRight w:val="0"/>
                  <w:marTop w:val="0"/>
                  <w:marBottom w:val="0"/>
                  <w:divBdr>
                    <w:top w:val="none" w:sz="0" w:space="0" w:color="auto"/>
                    <w:left w:val="none" w:sz="0" w:space="0" w:color="auto"/>
                    <w:bottom w:val="none" w:sz="0" w:space="0" w:color="auto"/>
                    <w:right w:val="none" w:sz="0" w:space="0" w:color="auto"/>
                  </w:divBdr>
                  <w:divsChild>
                    <w:div w:id="817266028">
                      <w:marLeft w:val="0"/>
                      <w:marRight w:val="0"/>
                      <w:marTop w:val="0"/>
                      <w:marBottom w:val="0"/>
                      <w:divBdr>
                        <w:top w:val="none" w:sz="0" w:space="0" w:color="auto"/>
                        <w:left w:val="none" w:sz="0" w:space="0" w:color="auto"/>
                        <w:bottom w:val="none" w:sz="0" w:space="0" w:color="auto"/>
                        <w:right w:val="none" w:sz="0" w:space="0" w:color="auto"/>
                      </w:divBdr>
                      <w:divsChild>
                        <w:div w:id="1391686498">
                          <w:marLeft w:val="270"/>
                          <w:marRight w:val="0"/>
                          <w:marTop w:val="0"/>
                          <w:marBottom w:val="150"/>
                          <w:divBdr>
                            <w:top w:val="none" w:sz="0" w:space="0" w:color="auto"/>
                            <w:left w:val="none" w:sz="0" w:space="0" w:color="auto"/>
                            <w:bottom w:val="none" w:sz="0" w:space="0" w:color="auto"/>
                            <w:right w:val="none" w:sz="0" w:space="0" w:color="auto"/>
                          </w:divBdr>
                          <w:divsChild>
                            <w:div w:id="118693457">
                              <w:marLeft w:val="0"/>
                              <w:marRight w:val="0"/>
                              <w:marTop w:val="0"/>
                              <w:marBottom w:val="0"/>
                              <w:divBdr>
                                <w:top w:val="single" w:sz="6" w:space="0" w:color="B9D1EE"/>
                                <w:left w:val="single" w:sz="6" w:space="0" w:color="B9D1EE"/>
                                <w:bottom w:val="single" w:sz="6" w:space="0" w:color="B9D1EE"/>
                                <w:right w:val="single" w:sz="6" w:space="0" w:color="B9D1EE"/>
                              </w:divBdr>
                              <w:divsChild>
                                <w:div w:id="542138365">
                                  <w:marLeft w:val="0"/>
                                  <w:marRight w:val="0"/>
                                  <w:marTop w:val="0"/>
                                  <w:marBottom w:val="0"/>
                                  <w:divBdr>
                                    <w:top w:val="none" w:sz="0" w:space="0" w:color="auto"/>
                                    <w:left w:val="none" w:sz="0" w:space="0" w:color="auto"/>
                                    <w:bottom w:val="none" w:sz="0" w:space="0" w:color="auto"/>
                                    <w:right w:val="none" w:sz="0" w:space="0" w:color="auto"/>
                                  </w:divBdr>
                                  <w:divsChild>
                                    <w:div w:id="1526095889">
                                      <w:marLeft w:val="0"/>
                                      <w:marRight w:val="0"/>
                                      <w:marTop w:val="0"/>
                                      <w:marBottom w:val="0"/>
                                      <w:divBdr>
                                        <w:top w:val="none" w:sz="0" w:space="0" w:color="auto"/>
                                        <w:left w:val="none" w:sz="0" w:space="0" w:color="auto"/>
                                        <w:bottom w:val="none" w:sz="0" w:space="0" w:color="auto"/>
                                        <w:right w:val="none" w:sz="0" w:space="0" w:color="auto"/>
                                      </w:divBdr>
                                      <w:divsChild>
                                        <w:div w:id="851914804">
                                          <w:marLeft w:val="0"/>
                                          <w:marRight w:val="0"/>
                                          <w:marTop w:val="0"/>
                                          <w:marBottom w:val="0"/>
                                          <w:divBdr>
                                            <w:top w:val="none" w:sz="0" w:space="0" w:color="auto"/>
                                            <w:left w:val="none" w:sz="0" w:space="0" w:color="auto"/>
                                            <w:bottom w:val="none" w:sz="0" w:space="0" w:color="auto"/>
                                            <w:right w:val="none" w:sz="0" w:space="0" w:color="auto"/>
                                          </w:divBdr>
                                        </w:div>
                                        <w:div w:id="1458791243">
                                          <w:marLeft w:val="0"/>
                                          <w:marRight w:val="0"/>
                                          <w:marTop w:val="0"/>
                                          <w:marBottom w:val="0"/>
                                          <w:divBdr>
                                            <w:top w:val="none" w:sz="0" w:space="0" w:color="auto"/>
                                            <w:left w:val="none" w:sz="0" w:space="0" w:color="auto"/>
                                            <w:bottom w:val="none" w:sz="0" w:space="0" w:color="auto"/>
                                            <w:right w:val="none" w:sz="0" w:space="0" w:color="auto"/>
                                          </w:divBdr>
                                        </w:div>
                                        <w:div w:id="1325817015">
                                          <w:marLeft w:val="0"/>
                                          <w:marRight w:val="0"/>
                                          <w:marTop w:val="0"/>
                                          <w:marBottom w:val="0"/>
                                          <w:divBdr>
                                            <w:top w:val="none" w:sz="0" w:space="0" w:color="auto"/>
                                            <w:left w:val="none" w:sz="0" w:space="0" w:color="auto"/>
                                            <w:bottom w:val="none" w:sz="0" w:space="0" w:color="auto"/>
                                            <w:right w:val="none" w:sz="0" w:space="0" w:color="auto"/>
                                          </w:divBdr>
                                        </w:div>
                                        <w:div w:id="103619795">
                                          <w:marLeft w:val="0"/>
                                          <w:marRight w:val="0"/>
                                          <w:marTop w:val="0"/>
                                          <w:marBottom w:val="0"/>
                                          <w:divBdr>
                                            <w:top w:val="none" w:sz="0" w:space="0" w:color="auto"/>
                                            <w:left w:val="none" w:sz="0" w:space="0" w:color="auto"/>
                                            <w:bottom w:val="none" w:sz="0" w:space="0" w:color="auto"/>
                                            <w:right w:val="none" w:sz="0" w:space="0" w:color="auto"/>
                                          </w:divBdr>
                                        </w:div>
                                        <w:div w:id="1769498160">
                                          <w:marLeft w:val="0"/>
                                          <w:marRight w:val="0"/>
                                          <w:marTop w:val="0"/>
                                          <w:marBottom w:val="0"/>
                                          <w:divBdr>
                                            <w:top w:val="none" w:sz="0" w:space="0" w:color="auto"/>
                                            <w:left w:val="none" w:sz="0" w:space="0" w:color="auto"/>
                                            <w:bottom w:val="none" w:sz="0" w:space="0" w:color="auto"/>
                                            <w:right w:val="none" w:sz="0" w:space="0" w:color="auto"/>
                                          </w:divBdr>
                                        </w:div>
                                        <w:div w:id="1656060007">
                                          <w:marLeft w:val="0"/>
                                          <w:marRight w:val="0"/>
                                          <w:marTop w:val="0"/>
                                          <w:marBottom w:val="0"/>
                                          <w:divBdr>
                                            <w:top w:val="none" w:sz="0" w:space="0" w:color="auto"/>
                                            <w:left w:val="none" w:sz="0" w:space="0" w:color="auto"/>
                                            <w:bottom w:val="none" w:sz="0" w:space="0" w:color="auto"/>
                                            <w:right w:val="none" w:sz="0" w:space="0" w:color="auto"/>
                                          </w:divBdr>
                                        </w:div>
                                        <w:div w:id="991520323">
                                          <w:marLeft w:val="0"/>
                                          <w:marRight w:val="0"/>
                                          <w:marTop w:val="0"/>
                                          <w:marBottom w:val="0"/>
                                          <w:divBdr>
                                            <w:top w:val="none" w:sz="0" w:space="0" w:color="auto"/>
                                            <w:left w:val="none" w:sz="0" w:space="0" w:color="auto"/>
                                            <w:bottom w:val="none" w:sz="0" w:space="0" w:color="auto"/>
                                            <w:right w:val="none" w:sz="0" w:space="0" w:color="auto"/>
                                          </w:divBdr>
                                        </w:div>
                                        <w:div w:id="1362054562">
                                          <w:marLeft w:val="0"/>
                                          <w:marRight w:val="0"/>
                                          <w:marTop w:val="0"/>
                                          <w:marBottom w:val="0"/>
                                          <w:divBdr>
                                            <w:top w:val="none" w:sz="0" w:space="0" w:color="auto"/>
                                            <w:left w:val="none" w:sz="0" w:space="0" w:color="auto"/>
                                            <w:bottom w:val="none" w:sz="0" w:space="0" w:color="auto"/>
                                            <w:right w:val="none" w:sz="0" w:space="0" w:color="auto"/>
                                          </w:divBdr>
                                        </w:div>
                                        <w:div w:id="1807702174">
                                          <w:marLeft w:val="0"/>
                                          <w:marRight w:val="0"/>
                                          <w:marTop w:val="0"/>
                                          <w:marBottom w:val="0"/>
                                          <w:divBdr>
                                            <w:top w:val="none" w:sz="0" w:space="0" w:color="auto"/>
                                            <w:left w:val="none" w:sz="0" w:space="0" w:color="auto"/>
                                            <w:bottom w:val="none" w:sz="0" w:space="0" w:color="auto"/>
                                            <w:right w:val="none" w:sz="0" w:space="0" w:color="auto"/>
                                          </w:divBdr>
                                        </w:div>
                                        <w:div w:id="150184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828461">
                              <w:marLeft w:val="0"/>
                              <w:marRight w:val="0"/>
                              <w:marTop w:val="0"/>
                              <w:marBottom w:val="0"/>
                              <w:divBdr>
                                <w:top w:val="single" w:sz="6" w:space="0" w:color="B9D1EE"/>
                                <w:left w:val="single" w:sz="6" w:space="0" w:color="B9D1EE"/>
                                <w:bottom w:val="single" w:sz="6" w:space="0" w:color="B9D1EE"/>
                                <w:right w:val="single" w:sz="6" w:space="0" w:color="B9D1EE"/>
                              </w:divBdr>
                              <w:divsChild>
                                <w:div w:id="131100366">
                                  <w:marLeft w:val="0"/>
                                  <w:marRight w:val="0"/>
                                  <w:marTop w:val="0"/>
                                  <w:marBottom w:val="0"/>
                                  <w:divBdr>
                                    <w:top w:val="none" w:sz="0" w:space="0" w:color="auto"/>
                                    <w:left w:val="none" w:sz="0" w:space="0" w:color="auto"/>
                                    <w:bottom w:val="none" w:sz="0" w:space="0" w:color="auto"/>
                                    <w:right w:val="none" w:sz="0" w:space="0" w:color="auto"/>
                                  </w:divBdr>
                                </w:div>
                                <w:div w:id="109206703">
                                  <w:marLeft w:val="0"/>
                                  <w:marRight w:val="0"/>
                                  <w:marTop w:val="0"/>
                                  <w:marBottom w:val="0"/>
                                  <w:divBdr>
                                    <w:top w:val="none" w:sz="0" w:space="0" w:color="auto"/>
                                    <w:left w:val="none" w:sz="0" w:space="0" w:color="auto"/>
                                    <w:bottom w:val="none" w:sz="0" w:space="0" w:color="auto"/>
                                    <w:right w:val="none" w:sz="0" w:space="0" w:color="auto"/>
                                  </w:divBdr>
                                  <w:divsChild>
                                    <w:div w:id="149952237">
                                      <w:marLeft w:val="0"/>
                                      <w:marRight w:val="0"/>
                                      <w:marTop w:val="0"/>
                                      <w:marBottom w:val="0"/>
                                      <w:divBdr>
                                        <w:top w:val="none" w:sz="0" w:space="0" w:color="auto"/>
                                        <w:left w:val="none" w:sz="0" w:space="0" w:color="auto"/>
                                        <w:bottom w:val="none" w:sz="0" w:space="0" w:color="auto"/>
                                        <w:right w:val="none" w:sz="0" w:space="0" w:color="auto"/>
                                      </w:divBdr>
                                    </w:div>
                                    <w:div w:id="15737458">
                                      <w:marLeft w:val="0"/>
                                      <w:marRight w:val="0"/>
                                      <w:marTop w:val="0"/>
                                      <w:marBottom w:val="0"/>
                                      <w:divBdr>
                                        <w:top w:val="none" w:sz="0" w:space="0" w:color="auto"/>
                                        <w:left w:val="none" w:sz="0" w:space="0" w:color="auto"/>
                                        <w:bottom w:val="none" w:sz="0" w:space="0" w:color="auto"/>
                                        <w:right w:val="none" w:sz="0" w:space="0" w:color="auto"/>
                                      </w:divBdr>
                                    </w:div>
                                  </w:divsChild>
                                </w:div>
                                <w:div w:id="2039043633">
                                  <w:marLeft w:val="0"/>
                                  <w:marRight w:val="0"/>
                                  <w:marTop w:val="0"/>
                                  <w:marBottom w:val="0"/>
                                  <w:divBdr>
                                    <w:top w:val="none" w:sz="0" w:space="0" w:color="auto"/>
                                    <w:left w:val="none" w:sz="0" w:space="0" w:color="auto"/>
                                    <w:bottom w:val="none" w:sz="0" w:space="0" w:color="auto"/>
                                    <w:right w:val="none" w:sz="0" w:space="0" w:color="auto"/>
                                  </w:divBdr>
                                  <w:divsChild>
                                    <w:div w:id="1481850933">
                                      <w:marLeft w:val="0"/>
                                      <w:marRight w:val="0"/>
                                      <w:marTop w:val="0"/>
                                      <w:marBottom w:val="0"/>
                                      <w:divBdr>
                                        <w:top w:val="none" w:sz="0" w:space="0" w:color="auto"/>
                                        <w:left w:val="none" w:sz="0" w:space="0" w:color="auto"/>
                                        <w:bottom w:val="none" w:sz="0" w:space="0" w:color="auto"/>
                                        <w:right w:val="none" w:sz="0" w:space="0" w:color="auto"/>
                                      </w:divBdr>
                                    </w:div>
                                    <w:div w:id="108195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0966833">
      <w:bodyDiv w:val="1"/>
      <w:marLeft w:val="0"/>
      <w:marRight w:val="0"/>
      <w:marTop w:val="0"/>
      <w:marBottom w:val="0"/>
      <w:divBdr>
        <w:top w:val="none" w:sz="0" w:space="0" w:color="auto"/>
        <w:left w:val="none" w:sz="0" w:space="0" w:color="auto"/>
        <w:bottom w:val="none" w:sz="0" w:space="0" w:color="auto"/>
        <w:right w:val="none" w:sz="0" w:space="0" w:color="auto"/>
      </w:divBdr>
      <w:divsChild>
        <w:div w:id="1297878219">
          <w:marLeft w:val="0"/>
          <w:marRight w:val="0"/>
          <w:marTop w:val="0"/>
          <w:marBottom w:val="0"/>
          <w:divBdr>
            <w:top w:val="none" w:sz="0" w:space="0" w:color="auto"/>
            <w:left w:val="none" w:sz="0" w:space="0" w:color="auto"/>
            <w:bottom w:val="none" w:sz="0" w:space="0" w:color="auto"/>
            <w:right w:val="none" w:sz="0" w:space="0" w:color="auto"/>
          </w:divBdr>
          <w:divsChild>
            <w:div w:id="348143999">
              <w:marLeft w:val="0"/>
              <w:marRight w:val="0"/>
              <w:marTop w:val="0"/>
              <w:marBottom w:val="0"/>
              <w:divBdr>
                <w:top w:val="none" w:sz="0" w:space="0" w:color="auto"/>
                <w:left w:val="none" w:sz="0" w:space="0" w:color="auto"/>
                <w:bottom w:val="none" w:sz="0" w:space="0" w:color="auto"/>
                <w:right w:val="none" w:sz="0" w:space="0" w:color="auto"/>
              </w:divBdr>
              <w:divsChild>
                <w:div w:id="404574307">
                  <w:marLeft w:val="0"/>
                  <w:marRight w:val="0"/>
                  <w:marTop w:val="0"/>
                  <w:marBottom w:val="0"/>
                  <w:divBdr>
                    <w:top w:val="none" w:sz="0" w:space="0" w:color="auto"/>
                    <w:left w:val="none" w:sz="0" w:space="0" w:color="auto"/>
                    <w:bottom w:val="none" w:sz="0" w:space="0" w:color="auto"/>
                    <w:right w:val="none" w:sz="0" w:space="0" w:color="auto"/>
                  </w:divBdr>
                  <w:divsChild>
                    <w:div w:id="1521698168">
                      <w:marLeft w:val="0"/>
                      <w:marRight w:val="0"/>
                      <w:marTop w:val="0"/>
                      <w:marBottom w:val="0"/>
                      <w:divBdr>
                        <w:top w:val="none" w:sz="0" w:space="0" w:color="auto"/>
                        <w:left w:val="none" w:sz="0" w:space="0" w:color="auto"/>
                        <w:bottom w:val="none" w:sz="0" w:space="0" w:color="auto"/>
                        <w:right w:val="none" w:sz="0" w:space="0" w:color="auto"/>
                      </w:divBdr>
                      <w:divsChild>
                        <w:div w:id="1453743823">
                          <w:marLeft w:val="270"/>
                          <w:marRight w:val="0"/>
                          <w:marTop w:val="0"/>
                          <w:marBottom w:val="150"/>
                          <w:divBdr>
                            <w:top w:val="none" w:sz="0" w:space="0" w:color="auto"/>
                            <w:left w:val="none" w:sz="0" w:space="0" w:color="auto"/>
                            <w:bottom w:val="none" w:sz="0" w:space="0" w:color="auto"/>
                            <w:right w:val="none" w:sz="0" w:space="0" w:color="auto"/>
                          </w:divBdr>
                          <w:divsChild>
                            <w:div w:id="2979227">
                              <w:marLeft w:val="0"/>
                              <w:marRight w:val="0"/>
                              <w:marTop w:val="0"/>
                              <w:marBottom w:val="0"/>
                              <w:divBdr>
                                <w:top w:val="single" w:sz="6" w:space="0" w:color="B9D1EE"/>
                                <w:left w:val="single" w:sz="6" w:space="0" w:color="B9D1EE"/>
                                <w:bottom w:val="single" w:sz="6" w:space="0" w:color="B9D1EE"/>
                                <w:right w:val="single" w:sz="6" w:space="0" w:color="B9D1EE"/>
                              </w:divBdr>
                              <w:divsChild>
                                <w:div w:id="1448699888">
                                  <w:marLeft w:val="0"/>
                                  <w:marRight w:val="0"/>
                                  <w:marTop w:val="0"/>
                                  <w:marBottom w:val="0"/>
                                  <w:divBdr>
                                    <w:top w:val="none" w:sz="0" w:space="0" w:color="auto"/>
                                    <w:left w:val="none" w:sz="0" w:space="0" w:color="auto"/>
                                    <w:bottom w:val="none" w:sz="0" w:space="0" w:color="auto"/>
                                    <w:right w:val="none" w:sz="0" w:space="0" w:color="auto"/>
                                  </w:divBdr>
                                  <w:divsChild>
                                    <w:div w:id="1958412861">
                                      <w:marLeft w:val="0"/>
                                      <w:marRight w:val="0"/>
                                      <w:marTop w:val="0"/>
                                      <w:marBottom w:val="0"/>
                                      <w:divBdr>
                                        <w:top w:val="none" w:sz="0" w:space="0" w:color="auto"/>
                                        <w:left w:val="none" w:sz="0" w:space="0" w:color="auto"/>
                                        <w:bottom w:val="none" w:sz="0" w:space="0" w:color="auto"/>
                                        <w:right w:val="none" w:sz="0" w:space="0" w:color="auto"/>
                                      </w:divBdr>
                                      <w:divsChild>
                                        <w:div w:id="1902054087">
                                          <w:marLeft w:val="0"/>
                                          <w:marRight w:val="0"/>
                                          <w:marTop w:val="0"/>
                                          <w:marBottom w:val="0"/>
                                          <w:divBdr>
                                            <w:top w:val="none" w:sz="0" w:space="0" w:color="auto"/>
                                            <w:left w:val="none" w:sz="0" w:space="0" w:color="auto"/>
                                            <w:bottom w:val="none" w:sz="0" w:space="0" w:color="auto"/>
                                            <w:right w:val="none" w:sz="0" w:space="0" w:color="auto"/>
                                          </w:divBdr>
                                        </w:div>
                                        <w:div w:id="104540557">
                                          <w:marLeft w:val="0"/>
                                          <w:marRight w:val="0"/>
                                          <w:marTop w:val="0"/>
                                          <w:marBottom w:val="0"/>
                                          <w:divBdr>
                                            <w:top w:val="none" w:sz="0" w:space="0" w:color="auto"/>
                                            <w:left w:val="none" w:sz="0" w:space="0" w:color="auto"/>
                                            <w:bottom w:val="none" w:sz="0" w:space="0" w:color="auto"/>
                                            <w:right w:val="none" w:sz="0" w:space="0" w:color="auto"/>
                                          </w:divBdr>
                                        </w:div>
                                        <w:div w:id="205606281">
                                          <w:marLeft w:val="0"/>
                                          <w:marRight w:val="0"/>
                                          <w:marTop w:val="0"/>
                                          <w:marBottom w:val="0"/>
                                          <w:divBdr>
                                            <w:top w:val="none" w:sz="0" w:space="0" w:color="auto"/>
                                            <w:left w:val="none" w:sz="0" w:space="0" w:color="auto"/>
                                            <w:bottom w:val="none" w:sz="0" w:space="0" w:color="auto"/>
                                            <w:right w:val="none" w:sz="0" w:space="0" w:color="auto"/>
                                          </w:divBdr>
                                        </w:div>
                                        <w:div w:id="675689536">
                                          <w:marLeft w:val="0"/>
                                          <w:marRight w:val="0"/>
                                          <w:marTop w:val="0"/>
                                          <w:marBottom w:val="0"/>
                                          <w:divBdr>
                                            <w:top w:val="none" w:sz="0" w:space="0" w:color="auto"/>
                                            <w:left w:val="none" w:sz="0" w:space="0" w:color="auto"/>
                                            <w:bottom w:val="none" w:sz="0" w:space="0" w:color="auto"/>
                                            <w:right w:val="none" w:sz="0" w:space="0" w:color="auto"/>
                                          </w:divBdr>
                                        </w:div>
                                        <w:div w:id="535236818">
                                          <w:marLeft w:val="0"/>
                                          <w:marRight w:val="0"/>
                                          <w:marTop w:val="0"/>
                                          <w:marBottom w:val="0"/>
                                          <w:divBdr>
                                            <w:top w:val="none" w:sz="0" w:space="0" w:color="auto"/>
                                            <w:left w:val="none" w:sz="0" w:space="0" w:color="auto"/>
                                            <w:bottom w:val="none" w:sz="0" w:space="0" w:color="auto"/>
                                            <w:right w:val="none" w:sz="0" w:space="0" w:color="auto"/>
                                          </w:divBdr>
                                        </w:div>
                                        <w:div w:id="1620382276">
                                          <w:marLeft w:val="0"/>
                                          <w:marRight w:val="0"/>
                                          <w:marTop w:val="0"/>
                                          <w:marBottom w:val="0"/>
                                          <w:divBdr>
                                            <w:top w:val="none" w:sz="0" w:space="0" w:color="auto"/>
                                            <w:left w:val="none" w:sz="0" w:space="0" w:color="auto"/>
                                            <w:bottom w:val="none" w:sz="0" w:space="0" w:color="auto"/>
                                            <w:right w:val="none" w:sz="0" w:space="0" w:color="auto"/>
                                          </w:divBdr>
                                        </w:div>
                                        <w:div w:id="1211725841">
                                          <w:marLeft w:val="0"/>
                                          <w:marRight w:val="0"/>
                                          <w:marTop w:val="0"/>
                                          <w:marBottom w:val="0"/>
                                          <w:divBdr>
                                            <w:top w:val="none" w:sz="0" w:space="0" w:color="auto"/>
                                            <w:left w:val="none" w:sz="0" w:space="0" w:color="auto"/>
                                            <w:bottom w:val="none" w:sz="0" w:space="0" w:color="auto"/>
                                            <w:right w:val="none" w:sz="0" w:space="0" w:color="auto"/>
                                          </w:divBdr>
                                        </w:div>
                                        <w:div w:id="1580166230">
                                          <w:marLeft w:val="0"/>
                                          <w:marRight w:val="0"/>
                                          <w:marTop w:val="0"/>
                                          <w:marBottom w:val="0"/>
                                          <w:divBdr>
                                            <w:top w:val="none" w:sz="0" w:space="0" w:color="auto"/>
                                            <w:left w:val="none" w:sz="0" w:space="0" w:color="auto"/>
                                            <w:bottom w:val="none" w:sz="0" w:space="0" w:color="auto"/>
                                            <w:right w:val="none" w:sz="0" w:space="0" w:color="auto"/>
                                          </w:divBdr>
                                        </w:div>
                                        <w:div w:id="1396900691">
                                          <w:marLeft w:val="0"/>
                                          <w:marRight w:val="0"/>
                                          <w:marTop w:val="0"/>
                                          <w:marBottom w:val="0"/>
                                          <w:divBdr>
                                            <w:top w:val="none" w:sz="0" w:space="0" w:color="auto"/>
                                            <w:left w:val="none" w:sz="0" w:space="0" w:color="auto"/>
                                            <w:bottom w:val="none" w:sz="0" w:space="0" w:color="auto"/>
                                            <w:right w:val="none" w:sz="0" w:space="0" w:color="auto"/>
                                          </w:divBdr>
                                        </w:div>
                                        <w:div w:id="38391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62237">
                              <w:marLeft w:val="0"/>
                              <w:marRight w:val="0"/>
                              <w:marTop w:val="0"/>
                              <w:marBottom w:val="0"/>
                              <w:divBdr>
                                <w:top w:val="single" w:sz="6" w:space="0" w:color="B9D1EE"/>
                                <w:left w:val="single" w:sz="6" w:space="0" w:color="B9D1EE"/>
                                <w:bottom w:val="single" w:sz="6" w:space="0" w:color="B9D1EE"/>
                                <w:right w:val="single" w:sz="6" w:space="0" w:color="B9D1EE"/>
                              </w:divBdr>
                              <w:divsChild>
                                <w:div w:id="1622767305">
                                  <w:marLeft w:val="0"/>
                                  <w:marRight w:val="0"/>
                                  <w:marTop w:val="0"/>
                                  <w:marBottom w:val="0"/>
                                  <w:divBdr>
                                    <w:top w:val="none" w:sz="0" w:space="0" w:color="auto"/>
                                    <w:left w:val="none" w:sz="0" w:space="0" w:color="auto"/>
                                    <w:bottom w:val="none" w:sz="0" w:space="0" w:color="auto"/>
                                    <w:right w:val="none" w:sz="0" w:space="0" w:color="auto"/>
                                  </w:divBdr>
                                </w:div>
                                <w:div w:id="1951349259">
                                  <w:marLeft w:val="0"/>
                                  <w:marRight w:val="0"/>
                                  <w:marTop w:val="0"/>
                                  <w:marBottom w:val="0"/>
                                  <w:divBdr>
                                    <w:top w:val="none" w:sz="0" w:space="0" w:color="auto"/>
                                    <w:left w:val="none" w:sz="0" w:space="0" w:color="auto"/>
                                    <w:bottom w:val="none" w:sz="0" w:space="0" w:color="auto"/>
                                    <w:right w:val="none" w:sz="0" w:space="0" w:color="auto"/>
                                  </w:divBdr>
                                  <w:divsChild>
                                    <w:div w:id="555314043">
                                      <w:marLeft w:val="0"/>
                                      <w:marRight w:val="0"/>
                                      <w:marTop w:val="0"/>
                                      <w:marBottom w:val="0"/>
                                      <w:divBdr>
                                        <w:top w:val="none" w:sz="0" w:space="0" w:color="auto"/>
                                        <w:left w:val="none" w:sz="0" w:space="0" w:color="auto"/>
                                        <w:bottom w:val="none" w:sz="0" w:space="0" w:color="auto"/>
                                        <w:right w:val="none" w:sz="0" w:space="0" w:color="auto"/>
                                      </w:divBdr>
                                    </w:div>
                                    <w:div w:id="1948350862">
                                      <w:marLeft w:val="0"/>
                                      <w:marRight w:val="0"/>
                                      <w:marTop w:val="0"/>
                                      <w:marBottom w:val="0"/>
                                      <w:divBdr>
                                        <w:top w:val="none" w:sz="0" w:space="0" w:color="auto"/>
                                        <w:left w:val="none" w:sz="0" w:space="0" w:color="auto"/>
                                        <w:bottom w:val="none" w:sz="0" w:space="0" w:color="auto"/>
                                        <w:right w:val="none" w:sz="0" w:space="0" w:color="auto"/>
                                      </w:divBdr>
                                    </w:div>
                                  </w:divsChild>
                                </w:div>
                                <w:div w:id="651567618">
                                  <w:marLeft w:val="0"/>
                                  <w:marRight w:val="0"/>
                                  <w:marTop w:val="0"/>
                                  <w:marBottom w:val="0"/>
                                  <w:divBdr>
                                    <w:top w:val="none" w:sz="0" w:space="0" w:color="auto"/>
                                    <w:left w:val="none" w:sz="0" w:space="0" w:color="auto"/>
                                    <w:bottom w:val="none" w:sz="0" w:space="0" w:color="auto"/>
                                    <w:right w:val="none" w:sz="0" w:space="0" w:color="auto"/>
                                  </w:divBdr>
                                  <w:divsChild>
                                    <w:div w:id="1183934528">
                                      <w:marLeft w:val="0"/>
                                      <w:marRight w:val="0"/>
                                      <w:marTop w:val="0"/>
                                      <w:marBottom w:val="0"/>
                                      <w:divBdr>
                                        <w:top w:val="none" w:sz="0" w:space="0" w:color="auto"/>
                                        <w:left w:val="none" w:sz="0" w:space="0" w:color="auto"/>
                                        <w:bottom w:val="none" w:sz="0" w:space="0" w:color="auto"/>
                                        <w:right w:val="none" w:sz="0" w:space="0" w:color="auto"/>
                                      </w:divBdr>
                                    </w:div>
                                    <w:div w:id="206768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4923175">
      <w:bodyDiv w:val="1"/>
      <w:marLeft w:val="0"/>
      <w:marRight w:val="0"/>
      <w:marTop w:val="0"/>
      <w:marBottom w:val="0"/>
      <w:divBdr>
        <w:top w:val="none" w:sz="0" w:space="0" w:color="auto"/>
        <w:left w:val="none" w:sz="0" w:space="0" w:color="auto"/>
        <w:bottom w:val="none" w:sz="0" w:space="0" w:color="auto"/>
        <w:right w:val="none" w:sz="0" w:space="0" w:color="auto"/>
      </w:divBdr>
      <w:divsChild>
        <w:div w:id="2147314215">
          <w:marLeft w:val="0"/>
          <w:marRight w:val="0"/>
          <w:marTop w:val="0"/>
          <w:marBottom w:val="0"/>
          <w:divBdr>
            <w:top w:val="none" w:sz="0" w:space="0" w:color="auto"/>
            <w:left w:val="none" w:sz="0" w:space="0" w:color="auto"/>
            <w:bottom w:val="none" w:sz="0" w:space="0" w:color="auto"/>
            <w:right w:val="none" w:sz="0" w:space="0" w:color="auto"/>
          </w:divBdr>
          <w:divsChild>
            <w:div w:id="891770369">
              <w:marLeft w:val="0"/>
              <w:marRight w:val="0"/>
              <w:marTop w:val="0"/>
              <w:marBottom w:val="0"/>
              <w:divBdr>
                <w:top w:val="none" w:sz="0" w:space="0" w:color="auto"/>
                <w:left w:val="none" w:sz="0" w:space="0" w:color="auto"/>
                <w:bottom w:val="none" w:sz="0" w:space="0" w:color="auto"/>
                <w:right w:val="none" w:sz="0" w:space="0" w:color="auto"/>
              </w:divBdr>
            </w:div>
            <w:div w:id="112095358">
              <w:marLeft w:val="0"/>
              <w:marRight w:val="0"/>
              <w:marTop w:val="0"/>
              <w:marBottom w:val="0"/>
              <w:divBdr>
                <w:top w:val="none" w:sz="0" w:space="0" w:color="auto"/>
                <w:left w:val="none" w:sz="0" w:space="0" w:color="auto"/>
                <w:bottom w:val="none" w:sz="0" w:space="0" w:color="auto"/>
                <w:right w:val="none" w:sz="0" w:space="0" w:color="auto"/>
              </w:divBdr>
            </w:div>
            <w:div w:id="301082007">
              <w:marLeft w:val="-3000"/>
              <w:marRight w:val="0"/>
              <w:marTop w:val="0"/>
              <w:marBottom w:val="0"/>
              <w:divBdr>
                <w:top w:val="none" w:sz="0" w:space="0" w:color="auto"/>
                <w:left w:val="none" w:sz="0" w:space="0" w:color="auto"/>
                <w:bottom w:val="none" w:sz="0" w:space="0" w:color="auto"/>
                <w:right w:val="none" w:sz="0" w:space="0" w:color="auto"/>
              </w:divBdr>
              <w:divsChild>
                <w:div w:id="755324548">
                  <w:marLeft w:val="0"/>
                  <w:marRight w:val="0"/>
                  <w:marTop w:val="0"/>
                  <w:marBottom w:val="0"/>
                  <w:divBdr>
                    <w:top w:val="none" w:sz="0" w:space="0" w:color="auto"/>
                    <w:left w:val="none" w:sz="0" w:space="0" w:color="auto"/>
                    <w:bottom w:val="none" w:sz="0" w:space="0" w:color="auto"/>
                    <w:right w:val="none" w:sz="0" w:space="0" w:color="auto"/>
                  </w:divBdr>
                  <w:divsChild>
                    <w:div w:id="951479285">
                      <w:marLeft w:val="0"/>
                      <w:marRight w:val="0"/>
                      <w:marTop w:val="0"/>
                      <w:marBottom w:val="0"/>
                      <w:divBdr>
                        <w:top w:val="none" w:sz="0" w:space="0" w:color="auto"/>
                        <w:left w:val="none" w:sz="0" w:space="0" w:color="auto"/>
                        <w:bottom w:val="none" w:sz="0" w:space="0" w:color="auto"/>
                        <w:right w:val="none" w:sz="0" w:space="0" w:color="auto"/>
                      </w:divBdr>
                      <w:divsChild>
                        <w:div w:id="129984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99401">
                  <w:marLeft w:val="0"/>
                  <w:marRight w:val="0"/>
                  <w:marTop w:val="0"/>
                  <w:marBottom w:val="0"/>
                  <w:divBdr>
                    <w:top w:val="none" w:sz="0" w:space="0" w:color="auto"/>
                    <w:left w:val="none" w:sz="0" w:space="0" w:color="auto"/>
                    <w:bottom w:val="none" w:sz="0" w:space="0" w:color="auto"/>
                    <w:right w:val="none" w:sz="0" w:space="0" w:color="auto"/>
                  </w:divBdr>
                  <w:divsChild>
                    <w:div w:id="1250701780">
                      <w:marLeft w:val="0"/>
                      <w:marRight w:val="0"/>
                      <w:marTop w:val="0"/>
                      <w:marBottom w:val="0"/>
                      <w:divBdr>
                        <w:top w:val="none" w:sz="0" w:space="0" w:color="auto"/>
                        <w:left w:val="none" w:sz="0" w:space="0" w:color="auto"/>
                        <w:bottom w:val="none" w:sz="0" w:space="0" w:color="auto"/>
                        <w:right w:val="none" w:sz="0" w:space="0" w:color="auto"/>
                      </w:divBdr>
                      <w:divsChild>
                        <w:div w:id="806164443">
                          <w:marLeft w:val="0"/>
                          <w:marRight w:val="0"/>
                          <w:marTop w:val="0"/>
                          <w:marBottom w:val="0"/>
                          <w:divBdr>
                            <w:top w:val="none" w:sz="0" w:space="0" w:color="auto"/>
                            <w:left w:val="none" w:sz="0" w:space="0" w:color="auto"/>
                            <w:bottom w:val="none" w:sz="0" w:space="0" w:color="auto"/>
                            <w:right w:val="none" w:sz="0" w:space="0" w:color="auto"/>
                          </w:divBdr>
                          <w:divsChild>
                            <w:div w:id="6391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700144">
              <w:marLeft w:val="0"/>
              <w:marRight w:val="0"/>
              <w:marTop w:val="0"/>
              <w:marBottom w:val="0"/>
              <w:divBdr>
                <w:top w:val="none" w:sz="0" w:space="0" w:color="auto"/>
                <w:left w:val="none" w:sz="0" w:space="0" w:color="auto"/>
                <w:bottom w:val="none" w:sz="0" w:space="0" w:color="auto"/>
                <w:right w:val="none" w:sz="0" w:space="0" w:color="auto"/>
              </w:divBdr>
              <w:divsChild>
                <w:div w:id="1261177444">
                  <w:marLeft w:val="0"/>
                  <w:marRight w:val="0"/>
                  <w:marTop w:val="0"/>
                  <w:marBottom w:val="0"/>
                  <w:divBdr>
                    <w:top w:val="none" w:sz="0" w:space="0" w:color="auto"/>
                    <w:left w:val="none" w:sz="0" w:space="0" w:color="auto"/>
                    <w:bottom w:val="none" w:sz="0" w:space="0" w:color="auto"/>
                    <w:right w:val="none" w:sz="0" w:space="0" w:color="auto"/>
                  </w:divBdr>
                  <w:divsChild>
                    <w:div w:id="1663042381">
                      <w:marLeft w:val="0"/>
                      <w:marRight w:val="0"/>
                      <w:marTop w:val="0"/>
                      <w:marBottom w:val="0"/>
                      <w:divBdr>
                        <w:top w:val="none" w:sz="0" w:space="0" w:color="auto"/>
                        <w:left w:val="none" w:sz="0" w:space="0" w:color="auto"/>
                        <w:bottom w:val="none" w:sz="0" w:space="0" w:color="auto"/>
                        <w:right w:val="none" w:sz="0" w:space="0" w:color="auto"/>
                      </w:divBdr>
                    </w:div>
                    <w:div w:id="772020097">
                      <w:marLeft w:val="0"/>
                      <w:marRight w:val="0"/>
                      <w:marTop w:val="0"/>
                      <w:marBottom w:val="0"/>
                      <w:divBdr>
                        <w:top w:val="none" w:sz="0" w:space="0" w:color="auto"/>
                        <w:left w:val="none" w:sz="0" w:space="0" w:color="auto"/>
                        <w:bottom w:val="none" w:sz="0" w:space="0" w:color="auto"/>
                        <w:right w:val="none" w:sz="0" w:space="0" w:color="auto"/>
                      </w:divBdr>
                    </w:div>
                    <w:div w:id="1412309667">
                      <w:marLeft w:val="0"/>
                      <w:marRight w:val="0"/>
                      <w:marTop w:val="0"/>
                      <w:marBottom w:val="0"/>
                      <w:divBdr>
                        <w:top w:val="none" w:sz="0" w:space="0" w:color="auto"/>
                        <w:left w:val="none" w:sz="0" w:space="0" w:color="auto"/>
                        <w:bottom w:val="none" w:sz="0" w:space="0" w:color="auto"/>
                        <w:right w:val="none" w:sz="0" w:space="0" w:color="auto"/>
                      </w:divBdr>
                      <w:divsChild>
                        <w:div w:id="382565917">
                          <w:marLeft w:val="270"/>
                          <w:marRight w:val="0"/>
                          <w:marTop w:val="0"/>
                          <w:marBottom w:val="150"/>
                          <w:divBdr>
                            <w:top w:val="none" w:sz="0" w:space="0" w:color="auto"/>
                            <w:left w:val="none" w:sz="0" w:space="0" w:color="auto"/>
                            <w:bottom w:val="none" w:sz="0" w:space="0" w:color="auto"/>
                            <w:right w:val="none" w:sz="0" w:space="0" w:color="auto"/>
                          </w:divBdr>
                          <w:divsChild>
                            <w:div w:id="111019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07.xml"/><Relationship Id="rId299" Type="http://schemas.openxmlformats.org/officeDocument/2006/relationships/control" Target="activeX/activeX281.xml"/><Relationship Id="rId303" Type="http://schemas.openxmlformats.org/officeDocument/2006/relationships/control" Target="activeX/activeX285.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5.xml"/><Relationship Id="rId84" Type="http://schemas.openxmlformats.org/officeDocument/2006/relationships/control" Target="activeX/activeX76.xml"/><Relationship Id="rId138" Type="http://schemas.openxmlformats.org/officeDocument/2006/relationships/control" Target="activeX/activeX126.xml"/><Relationship Id="rId159" Type="http://schemas.openxmlformats.org/officeDocument/2006/relationships/control" Target="activeX/activeX147.xml"/><Relationship Id="rId324" Type="http://schemas.openxmlformats.org/officeDocument/2006/relationships/control" Target="activeX/activeX304.xml"/><Relationship Id="rId345" Type="http://schemas.openxmlformats.org/officeDocument/2006/relationships/control" Target="activeX/activeX325.xml"/><Relationship Id="rId170" Type="http://schemas.openxmlformats.org/officeDocument/2006/relationships/control" Target="activeX/activeX158.xml"/><Relationship Id="rId191" Type="http://schemas.openxmlformats.org/officeDocument/2006/relationships/control" Target="activeX/activeX177.xml"/><Relationship Id="rId205" Type="http://schemas.openxmlformats.org/officeDocument/2006/relationships/control" Target="activeX/activeX191.xml"/><Relationship Id="rId226" Type="http://schemas.openxmlformats.org/officeDocument/2006/relationships/control" Target="activeX/activeX210.xml"/><Relationship Id="rId247" Type="http://schemas.openxmlformats.org/officeDocument/2006/relationships/control" Target="activeX/activeX231.xml"/><Relationship Id="rId107" Type="http://schemas.openxmlformats.org/officeDocument/2006/relationships/control" Target="activeX/activeX97.xml"/><Relationship Id="rId268" Type="http://schemas.openxmlformats.org/officeDocument/2006/relationships/control" Target="activeX/activeX251.xml"/><Relationship Id="rId289" Type="http://schemas.openxmlformats.org/officeDocument/2006/relationships/control" Target="activeX/activeX271.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5.xml"/><Relationship Id="rId74" Type="http://schemas.openxmlformats.org/officeDocument/2006/relationships/control" Target="activeX/activeX66.xml"/><Relationship Id="rId128" Type="http://schemas.openxmlformats.org/officeDocument/2006/relationships/control" Target="activeX/activeX118.xml"/><Relationship Id="rId149" Type="http://schemas.openxmlformats.org/officeDocument/2006/relationships/control" Target="activeX/activeX137.xml"/><Relationship Id="rId314" Type="http://schemas.openxmlformats.org/officeDocument/2006/relationships/control" Target="activeX/activeX294.xml"/><Relationship Id="rId335" Type="http://schemas.openxmlformats.org/officeDocument/2006/relationships/control" Target="activeX/activeX315.xml"/><Relationship Id="rId356" Type="http://schemas.openxmlformats.org/officeDocument/2006/relationships/control" Target="activeX/activeX335.xml"/><Relationship Id="rId5" Type="http://schemas.openxmlformats.org/officeDocument/2006/relationships/image" Target="media/image1.wmf"/><Relationship Id="rId95" Type="http://schemas.openxmlformats.org/officeDocument/2006/relationships/control" Target="activeX/activeX85.xml"/><Relationship Id="rId160" Type="http://schemas.openxmlformats.org/officeDocument/2006/relationships/control" Target="activeX/activeX148.xml"/><Relationship Id="rId181" Type="http://schemas.openxmlformats.org/officeDocument/2006/relationships/image" Target="media/image10.wmf"/><Relationship Id="rId216" Type="http://schemas.openxmlformats.org/officeDocument/2006/relationships/control" Target="activeX/activeX202.xml"/><Relationship Id="rId237" Type="http://schemas.openxmlformats.org/officeDocument/2006/relationships/control" Target="activeX/activeX221.xml"/><Relationship Id="rId258" Type="http://schemas.openxmlformats.org/officeDocument/2006/relationships/control" Target="activeX/activeX242.xml"/><Relationship Id="rId279" Type="http://schemas.openxmlformats.org/officeDocument/2006/relationships/control" Target="activeX/activeX261.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6.xml"/><Relationship Id="rId118" Type="http://schemas.openxmlformats.org/officeDocument/2006/relationships/control" Target="activeX/activeX108.xml"/><Relationship Id="rId139" Type="http://schemas.openxmlformats.org/officeDocument/2006/relationships/control" Target="activeX/activeX127.xml"/><Relationship Id="rId290" Type="http://schemas.openxmlformats.org/officeDocument/2006/relationships/control" Target="activeX/activeX272.xml"/><Relationship Id="rId304" Type="http://schemas.openxmlformats.org/officeDocument/2006/relationships/control" Target="activeX/activeX286.xml"/><Relationship Id="rId325" Type="http://schemas.openxmlformats.org/officeDocument/2006/relationships/control" Target="activeX/activeX305.xml"/><Relationship Id="rId346" Type="http://schemas.openxmlformats.org/officeDocument/2006/relationships/control" Target="activeX/activeX326.xml"/><Relationship Id="rId85" Type="http://schemas.openxmlformats.org/officeDocument/2006/relationships/control" Target="activeX/activeX77.xml"/><Relationship Id="rId150" Type="http://schemas.openxmlformats.org/officeDocument/2006/relationships/control" Target="activeX/activeX138.xml"/><Relationship Id="rId171" Type="http://schemas.openxmlformats.org/officeDocument/2006/relationships/control" Target="activeX/activeX159.xml"/><Relationship Id="rId192" Type="http://schemas.openxmlformats.org/officeDocument/2006/relationships/control" Target="activeX/activeX178.xml"/><Relationship Id="rId206" Type="http://schemas.openxmlformats.org/officeDocument/2006/relationships/control" Target="activeX/activeX192.xml"/><Relationship Id="rId227" Type="http://schemas.openxmlformats.org/officeDocument/2006/relationships/control" Target="activeX/activeX211.xml"/><Relationship Id="rId248" Type="http://schemas.openxmlformats.org/officeDocument/2006/relationships/control" Target="activeX/activeX232.xml"/><Relationship Id="rId269" Type="http://schemas.openxmlformats.org/officeDocument/2006/relationships/image" Target="media/image14.wmf"/><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98.xml"/><Relationship Id="rId129" Type="http://schemas.openxmlformats.org/officeDocument/2006/relationships/control" Target="activeX/activeX119.xml"/><Relationship Id="rId280" Type="http://schemas.openxmlformats.org/officeDocument/2006/relationships/control" Target="activeX/activeX262.xml"/><Relationship Id="rId315" Type="http://schemas.openxmlformats.org/officeDocument/2006/relationships/control" Target="activeX/activeX295.xml"/><Relationship Id="rId336" Type="http://schemas.openxmlformats.org/officeDocument/2006/relationships/control" Target="activeX/activeX316.xml"/><Relationship Id="rId357" Type="http://schemas.openxmlformats.org/officeDocument/2006/relationships/image" Target="media/image18.wmf"/><Relationship Id="rId54" Type="http://schemas.openxmlformats.org/officeDocument/2006/relationships/control" Target="activeX/activeX46.xml"/><Relationship Id="rId75" Type="http://schemas.openxmlformats.org/officeDocument/2006/relationships/control" Target="activeX/activeX67.xml"/><Relationship Id="rId96" Type="http://schemas.openxmlformats.org/officeDocument/2006/relationships/control" Target="activeX/activeX86.xml"/><Relationship Id="rId140" Type="http://schemas.openxmlformats.org/officeDocument/2006/relationships/control" Target="activeX/activeX128.xml"/><Relationship Id="rId161" Type="http://schemas.openxmlformats.org/officeDocument/2006/relationships/control" Target="activeX/activeX149.xml"/><Relationship Id="rId182" Type="http://schemas.openxmlformats.org/officeDocument/2006/relationships/control" Target="activeX/activeX168.xml"/><Relationship Id="rId217" Type="http://schemas.openxmlformats.org/officeDocument/2006/relationships/control" Target="activeX/activeX203.xml"/><Relationship Id="rId6" Type="http://schemas.openxmlformats.org/officeDocument/2006/relationships/control" Target="activeX/activeX1.xml"/><Relationship Id="rId238" Type="http://schemas.openxmlformats.org/officeDocument/2006/relationships/control" Target="activeX/activeX222.xml"/><Relationship Id="rId259" Type="http://schemas.openxmlformats.org/officeDocument/2006/relationships/control" Target="activeX/activeX243.xml"/><Relationship Id="rId23" Type="http://schemas.openxmlformats.org/officeDocument/2006/relationships/control" Target="activeX/activeX17.xml"/><Relationship Id="rId119" Type="http://schemas.openxmlformats.org/officeDocument/2006/relationships/control" Target="activeX/activeX109.xml"/><Relationship Id="rId270" Type="http://schemas.openxmlformats.org/officeDocument/2006/relationships/control" Target="activeX/activeX252.xml"/><Relationship Id="rId291" Type="http://schemas.openxmlformats.org/officeDocument/2006/relationships/control" Target="activeX/activeX273.xml"/><Relationship Id="rId305" Type="http://schemas.openxmlformats.org/officeDocument/2006/relationships/control" Target="activeX/activeX287.xml"/><Relationship Id="rId326" Type="http://schemas.openxmlformats.org/officeDocument/2006/relationships/control" Target="activeX/activeX306.xml"/><Relationship Id="rId347" Type="http://schemas.openxmlformats.org/officeDocument/2006/relationships/control" Target="activeX/activeX327.xml"/><Relationship Id="rId44" Type="http://schemas.openxmlformats.org/officeDocument/2006/relationships/control" Target="activeX/activeX38.xml"/><Relationship Id="rId65" Type="http://schemas.openxmlformats.org/officeDocument/2006/relationships/control" Target="activeX/activeX57.xml"/><Relationship Id="rId86" Type="http://schemas.openxmlformats.org/officeDocument/2006/relationships/control" Target="activeX/activeX78.xml"/><Relationship Id="rId130" Type="http://schemas.openxmlformats.org/officeDocument/2006/relationships/control" Target="activeX/activeX120.xml"/><Relationship Id="rId151" Type="http://schemas.openxmlformats.org/officeDocument/2006/relationships/control" Target="activeX/activeX139.xml"/><Relationship Id="rId172" Type="http://schemas.openxmlformats.org/officeDocument/2006/relationships/control" Target="activeX/activeX160.xml"/><Relationship Id="rId193" Type="http://schemas.openxmlformats.org/officeDocument/2006/relationships/control" Target="activeX/activeX179.xml"/><Relationship Id="rId207" Type="http://schemas.openxmlformats.org/officeDocument/2006/relationships/control" Target="activeX/activeX193.xml"/><Relationship Id="rId228" Type="http://schemas.openxmlformats.org/officeDocument/2006/relationships/control" Target="activeX/activeX212.xml"/><Relationship Id="rId249" Type="http://schemas.openxmlformats.org/officeDocument/2006/relationships/control" Target="activeX/activeX233.xml"/><Relationship Id="rId13" Type="http://schemas.openxmlformats.org/officeDocument/2006/relationships/control" Target="activeX/activeX7.xml"/><Relationship Id="rId109" Type="http://schemas.openxmlformats.org/officeDocument/2006/relationships/control" Target="activeX/activeX99.xml"/><Relationship Id="rId260" Type="http://schemas.openxmlformats.org/officeDocument/2006/relationships/control" Target="activeX/activeX244.xml"/><Relationship Id="rId281" Type="http://schemas.openxmlformats.org/officeDocument/2006/relationships/control" Target="activeX/activeX263.xml"/><Relationship Id="rId316" Type="http://schemas.openxmlformats.org/officeDocument/2006/relationships/control" Target="activeX/activeX296.xml"/><Relationship Id="rId337" Type="http://schemas.openxmlformats.org/officeDocument/2006/relationships/control" Target="activeX/activeX317.xml"/><Relationship Id="rId34" Type="http://schemas.openxmlformats.org/officeDocument/2006/relationships/control" Target="activeX/activeX28.xml"/><Relationship Id="rId55" Type="http://schemas.openxmlformats.org/officeDocument/2006/relationships/control" Target="activeX/activeX47.xml"/><Relationship Id="rId76" Type="http://schemas.openxmlformats.org/officeDocument/2006/relationships/control" Target="activeX/activeX68.xml"/><Relationship Id="rId97" Type="http://schemas.openxmlformats.org/officeDocument/2006/relationships/control" Target="activeX/activeX87.xml"/><Relationship Id="rId120" Type="http://schemas.openxmlformats.org/officeDocument/2006/relationships/control" Target="activeX/activeX110.xml"/><Relationship Id="rId141" Type="http://schemas.openxmlformats.org/officeDocument/2006/relationships/control" Target="activeX/activeX129.xml"/><Relationship Id="rId358" Type="http://schemas.openxmlformats.org/officeDocument/2006/relationships/control" Target="activeX/activeX336.xml"/><Relationship Id="rId7" Type="http://schemas.openxmlformats.org/officeDocument/2006/relationships/control" Target="activeX/activeX2.xml"/><Relationship Id="rId162" Type="http://schemas.openxmlformats.org/officeDocument/2006/relationships/control" Target="activeX/activeX150.xml"/><Relationship Id="rId183" Type="http://schemas.openxmlformats.org/officeDocument/2006/relationships/control" Target="activeX/activeX169.xml"/><Relationship Id="rId218" Type="http://schemas.openxmlformats.org/officeDocument/2006/relationships/control" Target="activeX/activeX204.xml"/><Relationship Id="rId239" Type="http://schemas.openxmlformats.org/officeDocument/2006/relationships/control" Target="activeX/activeX223.xml"/><Relationship Id="rId250" Type="http://schemas.openxmlformats.org/officeDocument/2006/relationships/control" Target="activeX/activeX234.xml"/><Relationship Id="rId271" Type="http://schemas.openxmlformats.org/officeDocument/2006/relationships/control" Target="activeX/activeX253.xml"/><Relationship Id="rId292" Type="http://schemas.openxmlformats.org/officeDocument/2006/relationships/control" Target="activeX/activeX274.xml"/><Relationship Id="rId306" Type="http://schemas.openxmlformats.org/officeDocument/2006/relationships/control" Target="activeX/activeX288.xml"/><Relationship Id="rId24" Type="http://schemas.openxmlformats.org/officeDocument/2006/relationships/control" Target="activeX/activeX18.xml"/><Relationship Id="rId45" Type="http://schemas.openxmlformats.org/officeDocument/2006/relationships/control" Target="activeX/activeX39.xml"/><Relationship Id="rId66" Type="http://schemas.openxmlformats.org/officeDocument/2006/relationships/control" Target="activeX/activeX58.xml"/><Relationship Id="rId87" Type="http://schemas.openxmlformats.org/officeDocument/2006/relationships/control" Target="activeX/activeX79.xml"/><Relationship Id="rId110" Type="http://schemas.openxmlformats.org/officeDocument/2006/relationships/control" Target="activeX/activeX100.xml"/><Relationship Id="rId131" Type="http://schemas.openxmlformats.org/officeDocument/2006/relationships/control" Target="activeX/activeX121.xml"/><Relationship Id="rId327" Type="http://schemas.openxmlformats.org/officeDocument/2006/relationships/control" Target="activeX/activeX307.xml"/><Relationship Id="rId348" Type="http://schemas.openxmlformats.org/officeDocument/2006/relationships/control" Target="activeX/activeX328.xml"/><Relationship Id="rId152" Type="http://schemas.openxmlformats.org/officeDocument/2006/relationships/control" Target="activeX/activeX140.xml"/><Relationship Id="rId173" Type="http://schemas.openxmlformats.org/officeDocument/2006/relationships/control" Target="activeX/activeX161.xml"/><Relationship Id="rId194" Type="http://schemas.openxmlformats.org/officeDocument/2006/relationships/control" Target="activeX/activeX180.xml"/><Relationship Id="rId208" Type="http://schemas.openxmlformats.org/officeDocument/2006/relationships/control" Target="activeX/activeX194.xml"/><Relationship Id="rId229" Type="http://schemas.openxmlformats.org/officeDocument/2006/relationships/control" Target="activeX/activeX213.xml"/><Relationship Id="rId240" Type="http://schemas.openxmlformats.org/officeDocument/2006/relationships/control" Target="activeX/activeX224.xml"/><Relationship Id="rId261" Type="http://schemas.openxmlformats.org/officeDocument/2006/relationships/control" Target="activeX/activeX245.xml"/><Relationship Id="rId14" Type="http://schemas.openxmlformats.org/officeDocument/2006/relationships/control" Target="activeX/activeX8.xml"/><Relationship Id="rId35" Type="http://schemas.openxmlformats.org/officeDocument/2006/relationships/control" Target="activeX/activeX29.xml"/><Relationship Id="rId56" Type="http://schemas.openxmlformats.org/officeDocument/2006/relationships/control" Target="activeX/activeX48.xml"/><Relationship Id="rId77" Type="http://schemas.openxmlformats.org/officeDocument/2006/relationships/control" Target="activeX/activeX69.xml"/><Relationship Id="rId100" Type="http://schemas.openxmlformats.org/officeDocument/2006/relationships/control" Target="activeX/activeX90.xml"/><Relationship Id="rId282" Type="http://schemas.openxmlformats.org/officeDocument/2006/relationships/control" Target="activeX/activeX264.xml"/><Relationship Id="rId317" Type="http://schemas.openxmlformats.org/officeDocument/2006/relationships/control" Target="activeX/activeX297.xml"/><Relationship Id="rId338" Type="http://schemas.openxmlformats.org/officeDocument/2006/relationships/control" Target="activeX/activeX318.xml"/><Relationship Id="rId359" Type="http://schemas.openxmlformats.org/officeDocument/2006/relationships/fontTable" Target="fontTable.xml"/><Relationship Id="rId8" Type="http://schemas.openxmlformats.org/officeDocument/2006/relationships/image" Target="media/image2.wmf"/><Relationship Id="rId98" Type="http://schemas.openxmlformats.org/officeDocument/2006/relationships/control" Target="activeX/activeX88.xml"/><Relationship Id="rId121" Type="http://schemas.openxmlformats.org/officeDocument/2006/relationships/control" Target="activeX/activeX111.xml"/><Relationship Id="rId142" Type="http://schemas.openxmlformats.org/officeDocument/2006/relationships/control" Target="activeX/activeX130.xml"/><Relationship Id="rId163" Type="http://schemas.openxmlformats.org/officeDocument/2006/relationships/control" Target="activeX/activeX151.xml"/><Relationship Id="rId184" Type="http://schemas.openxmlformats.org/officeDocument/2006/relationships/control" Target="activeX/activeX170.xml"/><Relationship Id="rId219" Type="http://schemas.openxmlformats.org/officeDocument/2006/relationships/control" Target="activeX/activeX205.xml"/><Relationship Id="rId230" Type="http://schemas.openxmlformats.org/officeDocument/2006/relationships/control" Target="activeX/activeX214.xml"/><Relationship Id="rId251" Type="http://schemas.openxmlformats.org/officeDocument/2006/relationships/control" Target="activeX/activeX235.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9.xml"/><Relationship Id="rId272" Type="http://schemas.openxmlformats.org/officeDocument/2006/relationships/control" Target="activeX/activeX254.xml"/><Relationship Id="rId293" Type="http://schemas.openxmlformats.org/officeDocument/2006/relationships/control" Target="activeX/activeX275.xml"/><Relationship Id="rId307" Type="http://schemas.openxmlformats.org/officeDocument/2006/relationships/control" Target="activeX/activeX289.xml"/><Relationship Id="rId328" Type="http://schemas.openxmlformats.org/officeDocument/2006/relationships/control" Target="activeX/activeX308.xml"/><Relationship Id="rId349" Type="http://schemas.openxmlformats.org/officeDocument/2006/relationships/control" Target="activeX/activeX329.xml"/><Relationship Id="rId88" Type="http://schemas.openxmlformats.org/officeDocument/2006/relationships/control" Target="activeX/activeX80.xml"/><Relationship Id="rId111" Type="http://schemas.openxmlformats.org/officeDocument/2006/relationships/control" Target="activeX/activeX101.xml"/><Relationship Id="rId132" Type="http://schemas.openxmlformats.org/officeDocument/2006/relationships/control" Target="activeX/activeX122.xml"/><Relationship Id="rId153" Type="http://schemas.openxmlformats.org/officeDocument/2006/relationships/control" Target="activeX/activeX141.xml"/><Relationship Id="rId174" Type="http://schemas.openxmlformats.org/officeDocument/2006/relationships/control" Target="activeX/activeX162.xml"/><Relationship Id="rId195" Type="http://schemas.openxmlformats.org/officeDocument/2006/relationships/control" Target="activeX/activeX181.xml"/><Relationship Id="rId209" Type="http://schemas.openxmlformats.org/officeDocument/2006/relationships/control" Target="activeX/activeX195.xml"/><Relationship Id="rId360" Type="http://schemas.openxmlformats.org/officeDocument/2006/relationships/theme" Target="theme/theme1.xml"/><Relationship Id="rId190" Type="http://schemas.openxmlformats.org/officeDocument/2006/relationships/control" Target="activeX/activeX176.xml"/><Relationship Id="rId204" Type="http://schemas.openxmlformats.org/officeDocument/2006/relationships/control" Target="activeX/activeX190.xml"/><Relationship Id="rId220" Type="http://schemas.openxmlformats.org/officeDocument/2006/relationships/control" Target="activeX/activeX206.xml"/><Relationship Id="rId225" Type="http://schemas.openxmlformats.org/officeDocument/2006/relationships/image" Target="media/image12.wmf"/><Relationship Id="rId241" Type="http://schemas.openxmlformats.org/officeDocument/2006/relationships/control" Target="activeX/activeX225.xml"/><Relationship Id="rId246" Type="http://schemas.openxmlformats.org/officeDocument/2006/relationships/control" Target="activeX/activeX230.xml"/><Relationship Id="rId267" Type="http://schemas.openxmlformats.org/officeDocument/2006/relationships/image" Target="media/image13.wmf"/><Relationship Id="rId288" Type="http://schemas.openxmlformats.org/officeDocument/2006/relationships/control" Target="activeX/activeX270.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49.xml"/><Relationship Id="rId106" Type="http://schemas.openxmlformats.org/officeDocument/2006/relationships/control" Target="activeX/activeX96.xml"/><Relationship Id="rId127" Type="http://schemas.openxmlformats.org/officeDocument/2006/relationships/control" Target="activeX/activeX117.xml"/><Relationship Id="rId262" Type="http://schemas.openxmlformats.org/officeDocument/2006/relationships/control" Target="activeX/activeX246.xml"/><Relationship Id="rId283" Type="http://schemas.openxmlformats.org/officeDocument/2006/relationships/control" Target="activeX/activeX265.xml"/><Relationship Id="rId313" Type="http://schemas.openxmlformats.org/officeDocument/2006/relationships/image" Target="media/image16.wmf"/><Relationship Id="rId318" Type="http://schemas.openxmlformats.org/officeDocument/2006/relationships/control" Target="activeX/activeX298.xml"/><Relationship Id="rId339" Type="http://schemas.openxmlformats.org/officeDocument/2006/relationships/control" Target="activeX/activeX319.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4.xml"/><Relationship Id="rId73" Type="http://schemas.openxmlformats.org/officeDocument/2006/relationships/control" Target="activeX/activeX65.xml"/><Relationship Id="rId78" Type="http://schemas.openxmlformats.org/officeDocument/2006/relationships/control" Target="activeX/activeX70.xml"/><Relationship Id="rId94" Type="http://schemas.openxmlformats.org/officeDocument/2006/relationships/control" Target="activeX/activeX84.xml"/><Relationship Id="rId99" Type="http://schemas.openxmlformats.org/officeDocument/2006/relationships/control" Target="activeX/activeX89.xml"/><Relationship Id="rId101" Type="http://schemas.openxmlformats.org/officeDocument/2006/relationships/control" Target="activeX/activeX91.xml"/><Relationship Id="rId122" Type="http://schemas.openxmlformats.org/officeDocument/2006/relationships/control" Target="activeX/activeX112.xml"/><Relationship Id="rId143" Type="http://schemas.openxmlformats.org/officeDocument/2006/relationships/control" Target="activeX/activeX131.xml"/><Relationship Id="rId148" Type="http://schemas.openxmlformats.org/officeDocument/2006/relationships/control" Target="activeX/activeX136.xml"/><Relationship Id="rId164" Type="http://schemas.openxmlformats.org/officeDocument/2006/relationships/control" Target="activeX/activeX152.xml"/><Relationship Id="rId169" Type="http://schemas.openxmlformats.org/officeDocument/2006/relationships/control" Target="activeX/activeX157.xml"/><Relationship Id="rId185" Type="http://schemas.openxmlformats.org/officeDocument/2006/relationships/control" Target="activeX/activeX171.xml"/><Relationship Id="rId334" Type="http://schemas.openxmlformats.org/officeDocument/2006/relationships/control" Target="activeX/activeX314.xml"/><Relationship Id="rId350" Type="http://schemas.openxmlformats.org/officeDocument/2006/relationships/control" Target="activeX/activeX330.xml"/><Relationship Id="rId355" Type="http://schemas.openxmlformats.org/officeDocument/2006/relationships/image" Target="media/image17.wmf"/><Relationship Id="rId4" Type="http://schemas.openxmlformats.org/officeDocument/2006/relationships/webSettings" Target="webSettings.xml"/><Relationship Id="rId9" Type="http://schemas.openxmlformats.org/officeDocument/2006/relationships/control" Target="activeX/activeX3.xml"/><Relationship Id="rId180" Type="http://schemas.openxmlformats.org/officeDocument/2006/relationships/control" Target="activeX/activeX167.xml"/><Relationship Id="rId210" Type="http://schemas.openxmlformats.org/officeDocument/2006/relationships/control" Target="activeX/activeX196.xml"/><Relationship Id="rId215" Type="http://schemas.openxmlformats.org/officeDocument/2006/relationships/control" Target="activeX/activeX201.xml"/><Relationship Id="rId236" Type="http://schemas.openxmlformats.org/officeDocument/2006/relationships/control" Target="activeX/activeX220.xml"/><Relationship Id="rId257" Type="http://schemas.openxmlformats.org/officeDocument/2006/relationships/control" Target="activeX/activeX241.xml"/><Relationship Id="rId278" Type="http://schemas.openxmlformats.org/officeDocument/2006/relationships/control" Target="activeX/activeX260.xml"/><Relationship Id="rId26" Type="http://schemas.openxmlformats.org/officeDocument/2006/relationships/control" Target="activeX/activeX20.xml"/><Relationship Id="rId231" Type="http://schemas.openxmlformats.org/officeDocument/2006/relationships/control" Target="activeX/activeX215.xml"/><Relationship Id="rId252" Type="http://schemas.openxmlformats.org/officeDocument/2006/relationships/control" Target="activeX/activeX236.xml"/><Relationship Id="rId273" Type="http://schemas.openxmlformats.org/officeDocument/2006/relationships/control" Target="activeX/activeX255.xml"/><Relationship Id="rId294" Type="http://schemas.openxmlformats.org/officeDocument/2006/relationships/control" Target="activeX/activeX276.xml"/><Relationship Id="rId308" Type="http://schemas.openxmlformats.org/officeDocument/2006/relationships/control" Target="activeX/activeX290.xml"/><Relationship Id="rId329" Type="http://schemas.openxmlformats.org/officeDocument/2006/relationships/control" Target="activeX/activeX309.xml"/><Relationship Id="rId47" Type="http://schemas.openxmlformats.org/officeDocument/2006/relationships/image" Target="media/image3.wmf"/><Relationship Id="rId68" Type="http://schemas.openxmlformats.org/officeDocument/2006/relationships/control" Target="activeX/activeX60.xml"/><Relationship Id="rId89" Type="http://schemas.openxmlformats.org/officeDocument/2006/relationships/control" Target="activeX/activeX81.xml"/><Relationship Id="rId112" Type="http://schemas.openxmlformats.org/officeDocument/2006/relationships/control" Target="activeX/activeX102.xml"/><Relationship Id="rId133" Type="http://schemas.openxmlformats.org/officeDocument/2006/relationships/control" Target="activeX/activeX123.xml"/><Relationship Id="rId154" Type="http://schemas.openxmlformats.org/officeDocument/2006/relationships/control" Target="activeX/activeX142.xml"/><Relationship Id="rId175" Type="http://schemas.openxmlformats.org/officeDocument/2006/relationships/control" Target="activeX/activeX163.xml"/><Relationship Id="rId340" Type="http://schemas.openxmlformats.org/officeDocument/2006/relationships/control" Target="activeX/activeX320.xml"/><Relationship Id="rId196" Type="http://schemas.openxmlformats.org/officeDocument/2006/relationships/control" Target="activeX/activeX182.xml"/><Relationship Id="rId200" Type="http://schemas.openxmlformats.org/officeDocument/2006/relationships/control" Target="activeX/activeX186.xml"/><Relationship Id="rId16" Type="http://schemas.openxmlformats.org/officeDocument/2006/relationships/control" Target="activeX/activeX10.xml"/><Relationship Id="rId221" Type="http://schemas.openxmlformats.org/officeDocument/2006/relationships/control" Target="activeX/activeX207.xml"/><Relationship Id="rId242" Type="http://schemas.openxmlformats.org/officeDocument/2006/relationships/control" Target="activeX/activeX226.xml"/><Relationship Id="rId263" Type="http://schemas.openxmlformats.org/officeDocument/2006/relationships/control" Target="activeX/activeX247.xml"/><Relationship Id="rId284" Type="http://schemas.openxmlformats.org/officeDocument/2006/relationships/control" Target="activeX/activeX266.xml"/><Relationship Id="rId319" Type="http://schemas.openxmlformats.org/officeDocument/2006/relationships/control" Target="activeX/activeX299.xml"/><Relationship Id="rId37" Type="http://schemas.openxmlformats.org/officeDocument/2006/relationships/control" Target="activeX/activeX31.xml"/><Relationship Id="rId58" Type="http://schemas.openxmlformats.org/officeDocument/2006/relationships/control" Target="activeX/activeX50.xml"/><Relationship Id="rId79" Type="http://schemas.openxmlformats.org/officeDocument/2006/relationships/control" Target="activeX/activeX71.xml"/><Relationship Id="rId102" Type="http://schemas.openxmlformats.org/officeDocument/2006/relationships/control" Target="activeX/activeX92.xml"/><Relationship Id="rId123" Type="http://schemas.openxmlformats.org/officeDocument/2006/relationships/control" Target="activeX/activeX113.xml"/><Relationship Id="rId144" Type="http://schemas.openxmlformats.org/officeDocument/2006/relationships/control" Target="activeX/activeX132.xml"/><Relationship Id="rId330" Type="http://schemas.openxmlformats.org/officeDocument/2006/relationships/control" Target="activeX/activeX310.xml"/><Relationship Id="rId90" Type="http://schemas.openxmlformats.org/officeDocument/2006/relationships/control" Target="activeX/activeX82.xml"/><Relationship Id="rId165" Type="http://schemas.openxmlformats.org/officeDocument/2006/relationships/control" Target="activeX/activeX153.xml"/><Relationship Id="rId186" Type="http://schemas.openxmlformats.org/officeDocument/2006/relationships/control" Target="activeX/activeX172.xml"/><Relationship Id="rId351" Type="http://schemas.openxmlformats.org/officeDocument/2006/relationships/control" Target="activeX/activeX331.xml"/><Relationship Id="rId211" Type="http://schemas.openxmlformats.org/officeDocument/2006/relationships/control" Target="activeX/activeX197.xml"/><Relationship Id="rId232" Type="http://schemas.openxmlformats.org/officeDocument/2006/relationships/control" Target="activeX/activeX216.xml"/><Relationship Id="rId253" Type="http://schemas.openxmlformats.org/officeDocument/2006/relationships/control" Target="activeX/activeX237.xml"/><Relationship Id="rId274" Type="http://schemas.openxmlformats.org/officeDocument/2006/relationships/control" Target="activeX/activeX256.xml"/><Relationship Id="rId295" Type="http://schemas.openxmlformats.org/officeDocument/2006/relationships/control" Target="activeX/activeX277.xml"/><Relationship Id="rId309" Type="http://schemas.openxmlformats.org/officeDocument/2006/relationships/control" Target="activeX/activeX291.xml"/><Relationship Id="rId27" Type="http://schemas.openxmlformats.org/officeDocument/2006/relationships/control" Target="activeX/activeX21.xml"/><Relationship Id="rId48" Type="http://schemas.openxmlformats.org/officeDocument/2006/relationships/control" Target="activeX/activeX41.xml"/><Relationship Id="rId69" Type="http://schemas.openxmlformats.org/officeDocument/2006/relationships/control" Target="activeX/activeX61.xml"/><Relationship Id="rId113" Type="http://schemas.openxmlformats.org/officeDocument/2006/relationships/control" Target="activeX/activeX103.xml"/><Relationship Id="rId134" Type="http://schemas.openxmlformats.org/officeDocument/2006/relationships/control" Target="activeX/activeX124.xml"/><Relationship Id="rId320" Type="http://schemas.openxmlformats.org/officeDocument/2006/relationships/control" Target="activeX/activeX300.xml"/><Relationship Id="rId80" Type="http://schemas.openxmlformats.org/officeDocument/2006/relationships/control" Target="activeX/activeX72.xml"/><Relationship Id="rId155" Type="http://schemas.openxmlformats.org/officeDocument/2006/relationships/control" Target="activeX/activeX143.xml"/><Relationship Id="rId176" Type="http://schemas.openxmlformats.org/officeDocument/2006/relationships/control" Target="activeX/activeX164.xml"/><Relationship Id="rId197" Type="http://schemas.openxmlformats.org/officeDocument/2006/relationships/control" Target="activeX/activeX183.xml"/><Relationship Id="rId341" Type="http://schemas.openxmlformats.org/officeDocument/2006/relationships/control" Target="activeX/activeX321.xml"/><Relationship Id="rId201" Type="http://schemas.openxmlformats.org/officeDocument/2006/relationships/control" Target="activeX/activeX187.xml"/><Relationship Id="rId222" Type="http://schemas.openxmlformats.org/officeDocument/2006/relationships/control" Target="activeX/activeX208.xml"/><Relationship Id="rId243" Type="http://schemas.openxmlformats.org/officeDocument/2006/relationships/control" Target="activeX/activeX227.xml"/><Relationship Id="rId264" Type="http://schemas.openxmlformats.org/officeDocument/2006/relationships/control" Target="activeX/activeX248.xml"/><Relationship Id="rId285" Type="http://schemas.openxmlformats.org/officeDocument/2006/relationships/control" Target="activeX/activeX267.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51.xml"/><Relationship Id="rId103" Type="http://schemas.openxmlformats.org/officeDocument/2006/relationships/control" Target="activeX/activeX93.xml"/><Relationship Id="rId124" Type="http://schemas.openxmlformats.org/officeDocument/2006/relationships/control" Target="activeX/activeX114.xml"/><Relationship Id="rId310" Type="http://schemas.openxmlformats.org/officeDocument/2006/relationships/control" Target="activeX/activeX292.xml"/><Relationship Id="rId70" Type="http://schemas.openxmlformats.org/officeDocument/2006/relationships/control" Target="activeX/activeX62.xml"/><Relationship Id="rId91" Type="http://schemas.openxmlformats.org/officeDocument/2006/relationships/image" Target="media/image5.wmf"/><Relationship Id="rId145" Type="http://schemas.openxmlformats.org/officeDocument/2006/relationships/control" Target="activeX/activeX133.xml"/><Relationship Id="rId166" Type="http://schemas.openxmlformats.org/officeDocument/2006/relationships/control" Target="activeX/activeX154.xml"/><Relationship Id="rId187" Type="http://schemas.openxmlformats.org/officeDocument/2006/relationships/control" Target="activeX/activeX173.xml"/><Relationship Id="rId331" Type="http://schemas.openxmlformats.org/officeDocument/2006/relationships/control" Target="activeX/activeX311.xml"/><Relationship Id="rId352" Type="http://schemas.openxmlformats.org/officeDocument/2006/relationships/control" Target="activeX/activeX332.xml"/><Relationship Id="rId1" Type="http://schemas.openxmlformats.org/officeDocument/2006/relationships/numbering" Target="numbering.xml"/><Relationship Id="rId212" Type="http://schemas.openxmlformats.org/officeDocument/2006/relationships/control" Target="activeX/activeX198.xml"/><Relationship Id="rId233" Type="http://schemas.openxmlformats.org/officeDocument/2006/relationships/control" Target="activeX/activeX217.xml"/><Relationship Id="rId254" Type="http://schemas.openxmlformats.org/officeDocument/2006/relationships/control" Target="activeX/activeX238.xml"/><Relationship Id="rId28" Type="http://schemas.openxmlformats.org/officeDocument/2006/relationships/control" Target="activeX/activeX22.xml"/><Relationship Id="rId49" Type="http://schemas.openxmlformats.org/officeDocument/2006/relationships/image" Target="media/image4.wmf"/><Relationship Id="rId114" Type="http://schemas.openxmlformats.org/officeDocument/2006/relationships/control" Target="activeX/activeX104.xml"/><Relationship Id="rId275" Type="http://schemas.openxmlformats.org/officeDocument/2006/relationships/control" Target="activeX/activeX257.xml"/><Relationship Id="rId296" Type="http://schemas.openxmlformats.org/officeDocument/2006/relationships/control" Target="activeX/activeX278.xml"/><Relationship Id="rId300" Type="http://schemas.openxmlformats.org/officeDocument/2006/relationships/control" Target="activeX/activeX282.xml"/><Relationship Id="rId60" Type="http://schemas.openxmlformats.org/officeDocument/2006/relationships/control" Target="activeX/activeX52.xml"/><Relationship Id="rId81" Type="http://schemas.openxmlformats.org/officeDocument/2006/relationships/control" Target="activeX/activeX73.xml"/><Relationship Id="rId135" Type="http://schemas.openxmlformats.org/officeDocument/2006/relationships/image" Target="media/image7.wmf"/><Relationship Id="rId156" Type="http://schemas.openxmlformats.org/officeDocument/2006/relationships/control" Target="activeX/activeX144.xml"/><Relationship Id="rId177" Type="http://schemas.openxmlformats.org/officeDocument/2006/relationships/control" Target="activeX/activeX165.xml"/><Relationship Id="rId198" Type="http://schemas.openxmlformats.org/officeDocument/2006/relationships/control" Target="activeX/activeX184.xml"/><Relationship Id="rId321" Type="http://schemas.openxmlformats.org/officeDocument/2006/relationships/control" Target="activeX/activeX301.xml"/><Relationship Id="rId342" Type="http://schemas.openxmlformats.org/officeDocument/2006/relationships/control" Target="activeX/activeX322.xml"/><Relationship Id="rId202" Type="http://schemas.openxmlformats.org/officeDocument/2006/relationships/control" Target="activeX/activeX188.xml"/><Relationship Id="rId223" Type="http://schemas.openxmlformats.org/officeDocument/2006/relationships/image" Target="media/image11.wmf"/><Relationship Id="rId244" Type="http://schemas.openxmlformats.org/officeDocument/2006/relationships/control" Target="activeX/activeX228.xml"/><Relationship Id="rId18" Type="http://schemas.openxmlformats.org/officeDocument/2006/relationships/control" Target="activeX/activeX12.xml"/><Relationship Id="rId39" Type="http://schemas.openxmlformats.org/officeDocument/2006/relationships/control" Target="activeX/activeX33.xml"/><Relationship Id="rId265" Type="http://schemas.openxmlformats.org/officeDocument/2006/relationships/control" Target="activeX/activeX249.xml"/><Relationship Id="rId286" Type="http://schemas.openxmlformats.org/officeDocument/2006/relationships/control" Target="activeX/activeX268.xml"/><Relationship Id="rId50" Type="http://schemas.openxmlformats.org/officeDocument/2006/relationships/control" Target="activeX/activeX42.xml"/><Relationship Id="rId104" Type="http://schemas.openxmlformats.org/officeDocument/2006/relationships/control" Target="activeX/activeX94.xml"/><Relationship Id="rId125" Type="http://schemas.openxmlformats.org/officeDocument/2006/relationships/control" Target="activeX/activeX115.xml"/><Relationship Id="rId146" Type="http://schemas.openxmlformats.org/officeDocument/2006/relationships/control" Target="activeX/activeX134.xml"/><Relationship Id="rId167" Type="http://schemas.openxmlformats.org/officeDocument/2006/relationships/control" Target="activeX/activeX155.xml"/><Relationship Id="rId188" Type="http://schemas.openxmlformats.org/officeDocument/2006/relationships/control" Target="activeX/activeX174.xml"/><Relationship Id="rId311" Type="http://schemas.openxmlformats.org/officeDocument/2006/relationships/image" Target="media/image15.wmf"/><Relationship Id="rId332" Type="http://schemas.openxmlformats.org/officeDocument/2006/relationships/control" Target="activeX/activeX312.xml"/><Relationship Id="rId353" Type="http://schemas.openxmlformats.org/officeDocument/2006/relationships/control" Target="activeX/activeX333.xml"/><Relationship Id="rId71" Type="http://schemas.openxmlformats.org/officeDocument/2006/relationships/control" Target="activeX/activeX63.xml"/><Relationship Id="rId92" Type="http://schemas.openxmlformats.org/officeDocument/2006/relationships/control" Target="activeX/activeX83.xml"/><Relationship Id="rId213" Type="http://schemas.openxmlformats.org/officeDocument/2006/relationships/control" Target="activeX/activeX199.xml"/><Relationship Id="rId234" Type="http://schemas.openxmlformats.org/officeDocument/2006/relationships/control" Target="activeX/activeX218.xml"/><Relationship Id="rId2" Type="http://schemas.openxmlformats.org/officeDocument/2006/relationships/styles" Target="styles.xml"/><Relationship Id="rId29" Type="http://schemas.openxmlformats.org/officeDocument/2006/relationships/control" Target="activeX/activeX23.xml"/><Relationship Id="rId255" Type="http://schemas.openxmlformats.org/officeDocument/2006/relationships/control" Target="activeX/activeX239.xml"/><Relationship Id="rId276" Type="http://schemas.openxmlformats.org/officeDocument/2006/relationships/control" Target="activeX/activeX258.xml"/><Relationship Id="rId297" Type="http://schemas.openxmlformats.org/officeDocument/2006/relationships/control" Target="activeX/activeX279.xml"/><Relationship Id="rId40" Type="http://schemas.openxmlformats.org/officeDocument/2006/relationships/control" Target="activeX/activeX34.xml"/><Relationship Id="rId115" Type="http://schemas.openxmlformats.org/officeDocument/2006/relationships/control" Target="activeX/activeX105.xml"/><Relationship Id="rId136" Type="http://schemas.openxmlformats.org/officeDocument/2006/relationships/control" Target="activeX/activeX125.xml"/><Relationship Id="rId157" Type="http://schemas.openxmlformats.org/officeDocument/2006/relationships/control" Target="activeX/activeX145.xml"/><Relationship Id="rId178" Type="http://schemas.openxmlformats.org/officeDocument/2006/relationships/control" Target="activeX/activeX166.xml"/><Relationship Id="rId301" Type="http://schemas.openxmlformats.org/officeDocument/2006/relationships/control" Target="activeX/activeX283.xml"/><Relationship Id="rId322" Type="http://schemas.openxmlformats.org/officeDocument/2006/relationships/control" Target="activeX/activeX302.xml"/><Relationship Id="rId343" Type="http://schemas.openxmlformats.org/officeDocument/2006/relationships/control" Target="activeX/activeX323.xml"/><Relationship Id="rId61" Type="http://schemas.openxmlformats.org/officeDocument/2006/relationships/control" Target="activeX/activeX53.xml"/><Relationship Id="rId82" Type="http://schemas.openxmlformats.org/officeDocument/2006/relationships/control" Target="activeX/activeX74.xml"/><Relationship Id="rId199" Type="http://schemas.openxmlformats.org/officeDocument/2006/relationships/control" Target="activeX/activeX185.xml"/><Relationship Id="rId203" Type="http://schemas.openxmlformats.org/officeDocument/2006/relationships/control" Target="activeX/activeX189.xml"/><Relationship Id="rId19" Type="http://schemas.openxmlformats.org/officeDocument/2006/relationships/control" Target="activeX/activeX13.xml"/><Relationship Id="rId224" Type="http://schemas.openxmlformats.org/officeDocument/2006/relationships/control" Target="activeX/activeX209.xml"/><Relationship Id="rId245" Type="http://schemas.openxmlformats.org/officeDocument/2006/relationships/control" Target="activeX/activeX229.xml"/><Relationship Id="rId266" Type="http://schemas.openxmlformats.org/officeDocument/2006/relationships/control" Target="activeX/activeX250.xml"/><Relationship Id="rId287" Type="http://schemas.openxmlformats.org/officeDocument/2006/relationships/control" Target="activeX/activeX269.xml"/><Relationship Id="rId30" Type="http://schemas.openxmlformats.org/officeDocument/2006/relationships/control" Target="activeX/activeX24.xml"/><Relationship Id="rId105" Type="http://schemas.openxmlformats.org/officeDocument/2006/relationships/control" Target="activeX/activeX95.xml"/><Relationship Id="rId126" Type="http://schemas.openxmlformats.org/officeDocument/2006/relationships/control" Target="activeX/activeX116.xml"/><Relationship Id="rId147" Type="http://schemas.openxmlformats.org/officeDocument/2006/relationships/control" Target="activeX/activeX135.xml"/><Relationship Id="rId168" Type="http://schemas.openxmlformats.org/officeDocument/2006/relationships/control" Target="activeX/activeX156.xml"/><Relationship Id="rId312" Type="http://schemas.openxmlformats.org/officeDocument/2006/relationships/control" Target="activeX/activeX293.xml"/><Relationship Id="rId333" Type="http://schemas.openxmlformats.org/officeDocument/2006/relationships/control" Target="activeX/activeX313.xml"/><Relationship Id="rId354" Type="http://schemas.openxmlformats.org/officeDocument/2006/relationships/control" Target="activeX/activeX334.xml"/><Relationship Id="rId51" Type="http://schemas.openxmlformats.org/officeDocument/2006/relationships/control" Target="activeX/activeX43.xml"/><Relationship Id="rId72" Type="http://schemas.openxmlformats.org/officeDocument/2006/relationships/control" Target="activeX/activeX64.xml"/><Relationship Id="rId93" Type="http://schemas.openxmlformats.org/officeDocument/2006/relationships/image" Target="media/image6.wmf"/><Relationship Id="rId189" Type="http://schemas.openxmlformats.org/officeDocument/2006/relationships/control" Target="activeX/activeX175.xml"/><Relationship Id="rId3" Type="http://schemas.openxmlformats.org/officeDocument/2006/relationships/settings" Target="settings.xml"/><Relationship Id="rId214" Type="http://schemas.openxmlformats.org/officeDocument/2006/relationships/control" Target="activeX/activeX200.xml"/><Relationship Id="rId235" Type="http://schemas.openxmlformats.org/officeDocument/2006/relationships/control" Target="activeX/activeX219.xml"/><Relationship Id="rId256" Type="http://schemas.openxmlformats.org/officeDocument/2006/relationships/control" Target="activeX/activeX240.xml"/><Relationship Id="rId277" Type="http://schemas.openxmlformats.org/officeDocument/2006/relationships/control" Target="activeX/activeX259.xml"/><Relationship Id="rId298" Type="http://schemas.openxmlformats.org/officeDocument/2006/relationships/control" Target="activeX/activeX280.xml"/><Relationship Id="rId116" Type="http://schemas.openxmlformats.org/officeDocument/2006/relationships/control" Target="activeX/activeX106.xml"/><Relationship Id="rId137" Type="http://schemas.openxmlformats.org/officeDocument/2006/relationships/image" Target="media/image8.wmf"/><Relationship Id="rId158" Type="http://schemas.openxmlformats.org/officeDocument/2006/relationships/control" Target="activeX/activeX146.xml"/><Relationship Id="rId302" Type="http://schemas.openxmlformats.org/officeDocument/2006/relationships/control" Target="activeX/activeX284.xml"/><Relationship Id="rId323" Type="http://schemas.openxmlformats.org/officeDocument/2006/relationships/control" Target="activeX/activeX303.xml"/><Relationship Id="rId344" Type="http://schemas.openxmlformats.org/officeDocument/2006/relationships/control" Target="activeX/activeX324.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4.xml"/><Relationship Id="rId83" Type="http://schemas.openxmlformats.org/officeDocument/2006/relationships/control" Target="activeX/activeX75.xml"/><Relationship Id="rId179" Type="http://schemas.openxmlformats.org/officeDocument/2006/relationships/image" Target="media/image9.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01.xml.rels><?xml version="1.0" encoding="UTF-8" standalone="yes"?>
<Relationships xmlns="http://schemas.openxmlformats.org/package/2006/relationships"><Relationship Id="rId1" Type="http://schemas.microsoft.com/office/2006/relationships/activeXControlBinary" Target="activeX301.bin"/></Relationships>
</file>

<file path=word/activeX/_rels/activeX302.xml.rels><?xml version="1.0" encoding="UTF-8" standalone="yes"?>
<Relationships xmlns="http://schemas.openxmlformats.org/package/2006/relationships"><Relationship Id="rId1" Type="http://schemas.microsoft.com/office/2006/relationships/activeXControlBinary" Target="activeX302.bin"/></Relationships>
</file>

<file path=word/activeX/_rels/activeX303.xml.rels><?xml version="1.0" encoding="UTF-8" standalone="yes"?>
<Relationships xmlns="http://schemas.openxmlformats.org/package/2006/relationships"><Relationship Id="rId1" Type="http://schemas.microsoft.com/office/2006/relationships/activeXControlBinary" Target="activeX303.bin"/></Relationships>
</file>

<file path=word/activeX/_rels/activeX304.xml.rels><?xml version="1.0" encoding="UTF-8" standalone="yes"?>
<Relationships xmlns="http://schemas.openxmlformats.org/package/2006/relationships"><Relationship Id="rId1" Type="http://schemas.microsoft.com/office/2006/relationships/activeXControlBinary" Target="activeX304.bin"/></Relationships>
</file>

<file path=word/activeX/_rels/activeX305.xml.rels><?xml version="1.0" encoding="UTF-8" standalone="yes"?>
<Relationships xmlns="http://schemas.openxmlformats.org/package/2006/relationships"><Relationship Id="rId1" Type="http://schemas.microsoft.com/office/2006/relationships/activeXControlBinary" Target="activeX305.bin"/></Relationships>
</file>

<file path=word/activeX/_rels/activeX306.xml.rels><?xml version="1.0" encoding="UTF-8" standalone="yes"?>
<Relationships xmlns="http://schemas.openxmlformats.org/package/2006/relationships"><Relationship Id="rId1" Type="http://schemas.microsoft.com/office/2006/relationships/activeXControlBinary" Target="activeX306.bin"/></Relationships>
</file>

<file path=word/activeX/_rels/activeX307.xml.rels><?xml version="1.0" encoding="UTF-8" standalone="yes"?>
<Relationships xmlns="http://schemas.openxmlformats.org/package/2006/relationships"><Relationship Id="rId1" Type="http://schemas.microsoft.com/office/2006/relationships/activeXControlBinary" Target="activeX307.bin"/></Relationships>
</file>

<file path=word/activeX/_rels/activeX308.xml.rels><?xml version="1.0" encoding="UTF-8" standalone="yes"?>
<Relationships xmlns="http://schemas.openxmlformats.org/package/2006/relationships"><Relationship Id="rId1" Type="http://schemas.microsoft.com/office/2006/relationships/activeXControlBinary" Target="activeX308.bin"/></Relationships>
</file>

<file path=word/activeX/_rels/activeX309.xml.rels><?xml version="1.0" encoding="UTF-8" standalone="yes"?>
<Relationships xmlns="http://schemas.openxmlformats.org/package/2006/relationships"><Relationship Id="rId1" Type="http://schemas.microsoft.com/office/2006/relationships/activeXControlBinary" Target="activeX30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0.xml.rels><?xml version="1.0" encoding="UTF-8" standalone="yes"?>
<Relationships xmlns="http://schemas.openxmlformats.org/package/2006/relationships"><Relationship Id="rId1" Type="http://schemas.microsoft.com/office/2006/relationships/activeXControlBinary" Target="activeX310.bin"/></Relationships>
</file>

<file path=word/activeX/_rels/activeX311.xml.rels><?xml version="1.0" encoding="UTF-8" standalone="yes"?>
<Relationships xmlns="http://schemas.openxmlformats.org/package/2006/relationships"><Relationship Id="rId1" Type="http://schemas.microsoft.com/office/2006/relationships/activeXControlBinary" Target="activeX311.bin"/></Relationships>
</file>

<file path=word/activeX/_rels/activeX312.xml.rels><?xml version="1.0" encoding="UTF-8" standalone="yes"?>
<Relationships xmlns="http://schemas.openxmlformats.org/package/2006/relationships"><Relationship Id="rId1" Type="http://schemas.microsoft.com/office/2006/relationships/activeXControlBinary" Target="activeX312.bin"/></Relationships>
</file>

<file path=word/activeX/_rels/activeX313.xml.rels><?xml version="1.0" encoding="UTF-8" standalone="yes"?>
<Relationships xmlns="http://schemas.openxmlformats.org/package/2006/relationships"><Relationship Id="rId1" Type="http://schemas.microsoft.com/office/2006/relationships/activeXControlBinary" Target="activeX313.bin"/></Relationships>
</file>

<file path=word/activeX/_rels/activeX314.xml.rels><?xml version="1.0" encoding="UTF-8" standalone="yes"?>
<Relationships xmlns="http://schemas.openxmlformats.org/package/2006/relationships"><Relationship Id="rId1" Type="http://schemas.microsoft.com/office/2006/relationships/activeXControlBinary" Target="activeX314.bin"/></Relationships>
</file>

<file path=word/activeX/_rels/activeX315.xml.rels><?xml version="1.0" encoding="UTF-8" standalone="yes"?>
<Relationships xmlns="http://schemas.openxmlformats.org/package/2006/relationships"><Relationship Id="rId1" Type="http://schemas.microsoft.com/office/2006/relationships/activeXControlBinary" Target="activeX315.bin"/></Relationships>
</file>

<file path=word/activeX/_rels/activeX316.xml.rels><?xml version="1.0" encoding="UTF-8" standalone="yes"?>
<Relationships xmlns="http://schemas.openxmlformats.org/package/2006/relationships"><Relationship Id="rId1" Type="http://schemas.microsoft.com/office/2006/relationships/activeXControlBinary" Target="activeX316.bin"/></Relationships>
</file>

<file path=word/activeX/_rels/activeX317.xml.rels><?xml version="1.0" encoding="UTF-8" standalone="yes"?>
<Relationships xmlns="http://schemas.openxmlformats.org/package/2006/relationships"><Relationship Id="rId1" Type="http://schemas.microsoft.com/office/2006/relationships/activeXControlBinary" Target="activeX317.bin"/></Relationships>
</file>

<file path=word/activeX/_rels/activeX318.xml.rels><?xml version="1.0" encoding="UTF-8" standalone="yes"?>
<Relationships xmlns="http://schemas.openxmlformats.org/package/2006/relationships"><Relationship Id="rId1" Type="http://schemas.microsoft.com/office/2006/relationships/activeXControlBinary" Target="activeX318.bin"/></Relationships>
</file>

<file path=word/activeX/_rels/activeX319.xml.rels><?xml version="1.0" encoding="UTF-8" standalone="yes"?>
<Relationships xmlns="http://schemas.openxmlformats.org/package/2006/relationships"><Relationship Id="rId1" Type="http://schemas.microsoft.com/office/2006/relationships/activeXControlBinary" Target="activeX31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0.xml.rels><?xml version="1.0" encoding="UTF-8" standalone="yes"?>
<Relationships xmlns="http://schemas.openxmlformats.org/package/2006/relationships"><Relationship Id="rId1" Type="http://schemas.microsoft.com/office/2006/relationships/activeXControlBinary" Target="activeX320.bin"/></Relationships>
</file>

<file path=word/activeX/_rels/activeX321.xml.rels><?xml version="1.0" encoding="UTF-8" standalone="yes"?>
<Relationships xmlns="http://schemas.openxmlformats.org/package/2006/relationships"><Relationship Id="rId1" Type="http://schemas.microsoft.com/office/2006/relationships/activeXControlBinary" Target="activeX321.bin"/></Relationships>
</file>

<file path=word/activeX/_rels/activeX322.xml.rels><?xml version="1.0" encoding="UTF-8" standalone="yes"?>
<Relationships xmlns="http://schemas.openxmlformats.org/package/2006/relationships"><Relationship Id="rId1" Type="http://schemas.microsoft.com/office/2006/relationships/activeXControlBinary" Target="activeX322.bin"/></Relationships>
</file>

<file path=word/activeX/_rels/activeX323.xml.rels><?xml version="1.0" encoding="UTF-8" standalone="yes"?>
<Relationships xmlns="http://schemas.openxmlformats.org/package/2006/relationships"><Relationship Id="rId1" Type="http://schemas.microsoft.com/office/2006/relationships/activeXControlBinary" Target="activeX323.bin"/></Relationships>
</file>

<file path=word/activeX/_rels/activeX324.xml.rels><?xml version="1.0" encoding="UTF-8" standalone="yes"?>
<Relationships xmlns="http://schemas.openxmlformats.org/package/2006/relationships"><Relationship Id="rId1" Type="http://schemas.microsoft.com/office/2006/relationships/activeXControlBinary" Target="activeX324.bin"/></Relationships>
</file>

<file path=word/activeX/_rels/activeX325.xml.rels><?xml version="1.0" encoding="UTF-8" standalone="yes"?>
<Relationships xmlns="http://schemas.openxmlformats.org/package/2006/relationships"><Relationship Id="rId1" Type="http://schemas.microsoft.com/office/2006/relationships/activeXControlBinary" Target="activeX325.bin"/></Relationships>
</file>

<file path=word/activeX/_rels/activeX326.xml.rels><?xml version="1.0" encoding="UTF-8" standalone="yes"?>
<Relationships xmlns="http://schemas.openxmlformats.org/package/2006/relationships"><Relationship Id="rId1" Type="http://schemas.microsoft.com/office/2006/relationships/activeXControlBinary" Target="activeX326.bin"/></Relationships>
</file>

<file path=word/activeX/_rels/activeX327.xml.rels><?xml version="1.0" encoding="UTF-8" standalone="yes"?>
<Relationships xmlns="http://schemas.openxmlformats.org/package/2006/relationships"><Relationship Id="rId1" Type="http://schemas.microsoft.com/office/2006/relationships/activeXControlBinary" Target="activeX327.bin"/></Relationships>
</file>

<file path=word/activeX/_rels/activeX328.xml.rels><?xml version="1.0" encoding="UTF-8" standalone="yes"?>
<Relationships xmlns="http://schemas.openxmlformats.org/package/2006/relationships"><Relationship Id="rId1" Type="http://schemas.microsoft.com/office/2006/relationships/activeXControlBinary" Target="activeX328.bin"/></Relationships>
</file>

<file path=word/activeX/_rels/activeX329.xml.rels><?xml version="1.0" encoding="UTF-8" standalone="yes"?>
<Relationships xmlns="http://schemas.openxmlformats.org/package/2006/relationships"><Relationship Id="rId1" Type="http://schemas.microsoft.com/office/2006/relationships/activeXControlBinary" Target="activeX329.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0.xml.rels><?xml version="1.0" encoding="UTF-8" standalone="yes"?>
<Relationships xmlns="http://schemas.openxmlformats.org/package/2006/relationships"><Relationship Id="rId1" Type="http://schemas.microsoft.com/office/2006/relationships/activeXControlBinary" Target="activeX330.bin"/></Relationships>
</file>

<file path=word/activeX/_rels/activeX331.xml.rels><?xml version="1.0" encoding="UTF-8" standalone="yes"?>
<Relationships xmlns="http://schemas.openxmlformats.org/package/2006/relationships"><Relationship Id="rId1" Type="http://schemas.microsoft.com/office/2006/relationships/activeXControlBinary" Target="activeX331.bin"/></Relationships>
</file>

<file path=word/activeX/_rels/activeX332.xml.rels><?xml version="1.0" encoding="UTF-8" standalone="yes"?>
<Relationships xmlns="http://schemas.openxmlformats.org/package/2006/relationships"><Relationship Id="rId1" Type="http://schemas.microsoft.com/office/2006/relationships/activeXControlBinary" Target="activeX332.bin"/></Relationships>
</file>

<file path=word/activeX/_rels/activeX333.xml.rels><?xml version="1.0" encoding="UTF-8" standalone="yes"?>
<Relationships xmlns="http://schemas.openxmlformats.org/package/2006/relationships"><Relationship Id="rId1" Type="http://schemas.microsoft.com/office/2006/relationships/activeXControlBinary" Target="activeX333.bin"/></Relationships>
</file>

<file path=word/activeX/_rels/activeX334.xml.rels><?xml version="1.0" encoding="UTF-8" standalone="yes"?>
<Relationships xmlns="http://schemas.openxmlformats.org/package/2006/relationships"><Relationship Id="rId1" Type="http://schemas.microsoft.com/office/2006/relationships/activeXControlBinary" Target="activeX334.bin"/></Relationships>
</file>

<file path=word/activeX/_rels/activeX335.xml.rels><?xml version="1.0" encoding="UTF-8" standalone="yes"?>
<Relationships xmlns="http://schemas.openxmlformats.org/package/2006/relationships"><Relationship Id="rId1" Type="http://schemas.microsoft.com/office/2006/relationships/activeXControlBinary" Target="activeX335.bin"/></Relationships>
</file>

<file path=word/activeX/_rels/activeX336.xml.rels><?xml version="1.0" encoding="UTF-8" standalone="yes"?>
<Relationships xmlns="http://schemas.openxmlformats.org/package/2006/relationships"><Relationship Id="rId1" Type="http://schemas.microsoft.com/office/2006/relationships/activeXControlBinary" Target="activeX336.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24-5CC6-11CF-8D67-00AA00BDCE1D}" ax:persistence="persistStream" r:id="rId1"/>
</file>

<file path=word/activeX/activeX126.xml><?xml version="1.0" encoding="utf-8"?>
<ax:ocx xmlns:ax="http://schemas.microsoft.com/office/2006/activeX" xmlns:r="http://schemas.openxmlformats.org/officeDocument/2006/relationships" ax:classid="{5512D124-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24-5CC6-11CF-8D67-00AA00BDCE1D}" ax:persistence="persistStream" r:id="rId1"/>
</file>

<file path=word/activeX/activeX168.xml><?xml version="1.0" encoding="utf-8"?>
<ax:ocx xmlns:ax="http://schemas.microsoft.com/office/2006/activeX" xmlns:r="http://schemas.openxmlformats.org/officeDocument/2006/relationships" ax:classid="{5512D124-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24-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24-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24-5CC6-11CF-8D67-00AA00BDCE1D}" ax:persistence="persistStream" r:id="rId1"/>
</file>

<file path=word/activeX/activeX252.xml><?xml version="1.0" encoding="utf-8"?>
<ax:ocx xmlns:ax="http://schemas.microsoft.com/office/2006/activeX" xmlns:r="http://schemas.openxmlformats.org/officeDocument/2006/relationships" ax:classid="{5512D124-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8-5CC6-11CF-8D67-00AA00BDCE1D}" ax:persistence="persistStream" r:id="rId1"/>
</file>

<file path=word/activeX/activeX262.xml><?xml version="1.0" encoding="utf-8"?>
<ax:ocx xmlns:ax="http://schemas.microsoft.com/office/2006/activeX" xmlns:r="http://schemas.openxmlformats.org/officeDocument/2006/relationships" ax:classid="{5512D118-5CC6-11CF-8D67-00AA00BDCE1D}" ax:persistence="persistStream" r:id="rId1"/>
</file>

<file path=word/activeX/activeX263.xml><?xml version="1.0" encoding="utf-8"?>
<ax:ocx xmlns:ax="http://schemas.microsoft.com/office/2006/activeX" xmlns:r="http://schemas.openxmlformats.org/officeDocument/2006/relationships" ax:classid="{5512D118-5CC6-11CF-8D67-00AA00BDCE1D}" ax:persistence="persistStream" r:id="rId1"/>
</file>

<file path=word/activeX/activeX264.xml><?xml version="1.0" encoding="utf-8"?>
<ax:ocx xmlns:ax="http://schemas.microsoft.com/office/2006/activeX" xmlns:r="http://schemas.openxmlformats.org/officeDocument/2006/relationships" ax:classid="{5512D118-5CC6-11CF-8D67-00AA00BDCE1D}" ax:persistence="persistStream" r:id="rId1"/>
</file>

<file path=word/activeX/activeX265.xml><?xml version="1.0" encoding="utf-8"?>
<ax:ocx xmlns:ax="http://schemas.microsoft.com/office/2006/activeX" xmlns:r="http://schemas.openxmlformats.org/officeDocument/2006/relationships" ax:classid="{5512D118-5CC6-11CF-8D67-00AA00BDCE1D}" ax:persistence="persistStream" r:id="rId1"/>
</file>

<file path=word/activeX/activeX266.xml><?xml version="1.0" encoding="utf-8"?>
<ax:ocx xmlns:ax="http://schemas.microsoft.com/office/2006/activeX" xmlns:r="http://schemas.openxmlformats.org/officeDocument/2006/relationships" ax:classid="{5512D118-5CC6-11CF-8D67-00AA00BDCE1D}" ax:persistence="persistStream" r:id="rId1"/>
</file>

<file path=word/activeX/activeX267.xml><?xml version="1.0" encoding="utf-8"?>
<ax:ocx xmlns:ax="http://schemas.microsoft.com/office/2006/activeX" xmlns:r="http://schemas.openxmlformats.org/officeDocument/2006/relationships" ax:classid="{5512D118-5CC6-11CF-8D67-00AA00BDCE1D}" ax:persistence="persistStream" r:id="rId1"/>
</file>

<file path=word/activeX/activeX268.xml><?xml version="1.0" encoding="utf-8"?>
<ax:ocx xmlns:ax="http://schemas.microsoft.com/office/2006/activeX" xmlns:r="http://schemas.openxmlformats.org/officeDocument/2006/relationships" ax:classid="{5512D118-5CC6-11CF-8D67-00AA00BDCE1D}" ax:persistence="persistStream" r:id="rId1"/>
</file>

<file path=word/activeX/activeX269.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8-5CC6-11CF-8D67-00AA00BDCE1D}" ax:persistence="persistStream" r:id="rId1"/>
</file>

<file path=word/activeX/activeX271.xml><?xml version="1.0" encoding="utf-8"?>
<ax:ocx xmlns:ax="http://schemas.microsoft.com/office/2006/activeX" xmlns:r="http://schemas.openxmlformats.org/officeDocument/2006/relationships" ax:classid="{5512D118-5CC6-11CF-8D67-00AA00BDCE1D}" ax:persistence="persistStream" r:id="rId1"/>
</file>

<file path=word/activeX/activeX272.xml><?xml version="1.0" encoding="utf-8"?>
<ax:ocx xmlns:ax="http://schemas.microsoft.com/office/2006/activeX" xmlns:r="http://schemas.openxmlformats.org/officeDocument/2006/relationships" ax:classid="{5512D118-5CC6-11CF-8D67-00AA00BDCE1D}" ax:persistence="persistStream" r:id="rId1"/>
</file>

<file path=word/activeX/activeX273.xml><?xml version="1.0" encoding="utf-8"?>
<ax:ocx xmlns:ax="http://schemas.microsoft.com/office/2006/activeX" xmlns:r="http://schemas.openxmlformats.org/officeDocument/2006/relationships" ax:classid="{5512D118-5CC6-11CF-8D67-00AA00BDCE1D}" ax:persistence="persistStream" r:id="rId1"/>
</file>

<file path=word/activeX/activeX274.xml><?xml version="1.0" encoding="utf-8"?>
<ax:ocx xmlns:ax="http://schemas.microsoft.com/office/2006/activeX" xmlns:r="http://schemas.openxmlformats.org/officeDocument/2006/relationships" ax:classid="{5512D118-5CC6-11CF-8D67-00AA00BDCE1D}" ax:persistence="persistStream" r:id="rId1"/>
</file>

<file path=word/activeX/activeX275.xml><?xml version="1.0" encoding="utf-8"?>
<ax:ocx xmlns:ax="http://schemas.microsoft.com/office/2006/activeX" xmlns:r="http://schemas.openxmlformats.org/officeDocument/2006/relationships" ax:classid="{5512D118-5CC6-11CF-8D67-00AA00BDCE1D}" ax:persistence="persistStream" r:id="rId1"/>
</file>

<file path=word/activeX/activeX276.xml><?xml version="1.0" encoding="utf-8"?>
<ax:ocx xmlns:ax="http://schemas.microsoft.com/office/2006/activeX" xmlns:r="http://schemas.openxmlformats.org/officeDocument/2006/relationships" ax:classid="{5512D118-5CC6-11CF-8D67-00AA00BDCE1D}" ax:persistence="persistStream" r:id="rId1"/>
</file>

<file path=word/activeX/activeX277.xml><?xml version="1.0" encoding="utf-8"?>
<ax:ocx xmlns:ax="http://schemas.microsoft.com/office/2006/activeX" xmlns:r="http://schemas.openxmlformats.org/officeDocument/2006/relationships" ax:classid="{5512D118-5CC6-11CF-8D67-00AA00BDCE1D}" ax:persistence="persistStream" r:id="rId1"/>
</file>

<file path=word/activeX/activeX278.xml><?xml version="1.0" encoding="utf-8"?>
<ax:ocx xmlns:ax="http://schemas.microsoft.com/office/2006/activeX" xmlns:r="http://schemas.openxmlformats.org/officeDocument/2006/relationships" ax:classid="{5512D118-5CC6-11CF-8D67-00AA00BDCE1D}" ax:persistence="persistStream" r:id="rId1"/>
</file>

<file path=word/activeX/activeX279.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8-5CC6-11CF-8D67-00AA00BDCE1D}" ax:persistence="persistStream" r:id="rId1"/>
</file>

<file path=word/activeX/activeX281.xml><?xml version="1.0" encoding="utf-8"?>
<ax:ocx xmlns:ax="http://schemas.microsoft.com/office/2006/activeX" xmlns:r="http://schemas.openxmlformats.org/officeDocument/2006/relationships" ax:classid="{5512D118-5CC6-11CF-8D67-00AA00BDCE1D}" ax:persistence="persistStream" r:id="rId1"/>
</file>

<file path=word/activeX/activeX282.xml><?xml version="1.0" encoding="utf-8"?>
<ax:ocx xmlns:ax="http://schemas.microsoft.com/office/2006/activeX" xmlns:r="http://schemas.openxmlformats.org/officeDocument/2006/relationships" ax:classid="{5512D118-5CC6-11CF-8D67-00AA00BDCE1D}" ax:persistence="persistStream" r:id="rId1"/>
</file>

<file path=word/activeX/activeX283.xml><?xml version="1.0" encoding="utf-8"?>
<ax:ocx xmlns:ax="http://schemas.microsoft.com/office/2006/activeX" xmlns:r="http://schemas.openxmlformats.org/officeDocument/2006/relationships" ax:classid="{5512D118-5CC6-11CF-8D67-00AA00BDCE1D}" ax:persistence="persistStream" r:id="rId1"/>
</file>

<file path=word/activeX/activeX284.xml><?xml version="1.0" encoding="utf-8"?>
<ax:ocx xmlns:ax="http://schemas.microsoft.com/office/2006/activeX" xmlns:r="http://schemas.openxmlformats.org/officeDocument/2006/relationships" ax:classid="{5512D118-5CC6-11CF-8D67-00AA00BDCE1D}" ax:persistence="persistStream" r:id="rId1"/>
</file>

<file path=word/activeX/activeX285.xml><?xml version="1.0" encoding="utf-8"?>
<ax:ocx xmlns:ax="http://schemas.microsoft.com/office/2006/activeX" xmlns:r="http://schemas.openxmlformats.org/officeDocument/2006/relationships" ax:classid="{5512D118-5CC6-11CF-8D67-00AA00BDCE1D}" ax:persistence="persistStream" r:id="rId1"/>
</file>

<file path=word/activeX/activeX286.xml><?xml version="1.0" encoding="utf-8"?>
<ax:ocx xmlns:ax="http://schemas.microsoft.com/office/2006/activeX" xmlns:r="http://schemas.openxmlformats.org/officeDocument/2006/relationships" ax:classid="{5512D118-5CC6-11CF-8D67-00AA00BDCE1D}" ax:persistence="persistStream" r:id="rId1"/>
</file>

<file path=word/activeX/activeX287.xml><?xml version="1.0" encoding="utf-8"?>
<ax:ocx xmlns:ax="http://schemas.microsoft.com/office/2006/activeX" xmlns:r="http://schemas.openxmlformats.org/officeDocument/2006/relationships" ax:classid="{5512D118-5CC6-11CF-8D67-00AA00BDCE1D}" ax:persistence="persistStream" r:id="rId1"/>
</file>

<file path=word/activeX/activeX288.xml><?xml version="1.0" encoding="utf-8"?>
<ax:ocx xmlns:ax="http://schemas.microsoft.com/office/2006/activeX" xmlns:r="http://schemas.openxmlformats.org/officeDocument/2006/relationships" ax:classid="{5512D118-5CC6-11CF-8D67-00AA00BDCE1D}" ax:persistence="persistStream" r:id="rId1"/>
</file>

<file path=word/activeX/activeX289.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8-5CC6-11CF-8D67-00AA00BDCE1D}" ax:persistence="persistStream" r:id="rId1"/>
</file>

<file path=word/activeX/activeX291.xml><?xml version="1.0" encoding="utf-8"?>
<ax:ocx xmlns:ax="http://schemas.microsoft.com/office/2006/activeX" xmlns:r="http://schemas.openxmlformats.org/officeDocument/2006/relationships" ax:classid="{5512D118-5CC6-11CF-8D67-00AA00BDCE1D}" ax:persistence="persistStream" r:id="rId1"/>
</file>

<file path=word/activeX/activeX292.xml><?xml version="1.0" encoding="utf-8"?>
<ax:ocx xmlns:ax="http://schemas.microsoft.com/office/2006/activeX" xmlns:r="http://schemas.openxmlformats.org/officeDocument/2006/relationships" ax:classid="{5512D118-5CC6-11CF-8D67-00AA00BDCE1D}" ax:persistence="persistStream" r:id="rId1"/>
</file>

<file path=word/activeX/activeX293.xml><?xml version="1.0" encoding="utf-8"?>
<ax:ocx xmlns:ax="http://schemas.microsoft.com/office/2006/activeX" xmlns:r="http://schemas.openxmlformats.org/officeDocument/2006/relationships" ax:classid="{5512D124-5CC6-11CF-8D67-00AA00BDCE1D}" ax:persistence="persistStream" r:id="rId1"/>
</file>

<file path=word/activeX/activeX294.xml><?xml version="1.0" encoding="utf-8"?>
<ax:ocx xmlns:ax="http://schemas.microsoft.com/office/2006/activeX" xmlns:r="http://schemas.openxmlformats.org/officeDocument/2006/relationships" ax:classid="{5512D124-5CC6-11CF-8D67-00AA00BDCE1D}" ax:persistence="persistStream" r:id="rId1"/>
</file>

<file path=word/activeX/activeX295.xml><?xml version="1.0" encoding="utf-8"?>
<ax:ocx xmlns:ax="http://schemas.microsoft.com/office/2006/activeX" xmlns:r="http://schemas.openxmlformats.org/officeDocument/2006/relationships" ax:classid="{5512D118-5CC6-11CF-8D67-00AA00BDCE1D}" ax:persistence="persistStream" r:id="rId1"/>
</file>

<file path=word/activeX/activeX296.xml><?xml version="1.0" encoding="utf-8"?>
<ax:ocx xmlns:ax="http://schemas.microsoft.com/office/2006/activeX" xmlns:r="http://schemas.openxmlformats.org/officeDocument/2006/relationships" ax:classid="{5512D118-5CC6-11CF-8D67-00AA00BDCE1D}" ax:persistence="persistStream" r:id="rId1"/>
</file>

<file path=word/activeX/activeX297.xml><?xml version="1.0" encoding="utf-8"?>
<ax:ocx xmlns:ax="http://schemas.microsoft.com/office/2006/activeX" xmlns:r="http://schemas.openxmlformats.org/officeDocument/2006/relationships" ax:classid="{5512D118-5CC6-11CF-8D67-00AA00BDCE1D}" ax:persistence="persistStream" r:id="rId1"/>
</file>

<file path=word/activeX/activeX298.xml><?xml version="1.0" encoding="utf-8"?>
<ax:ocx xmlns:ax="http://schemas.microsoft.com/office/2006/activeX" xmlns:r="http://schemas.openxmlformats.org/officeDocument/2006/relationships" ax:classid="{5512D118-5CC6-11CF-8D67-00AA00BDCE1D}" ax:persistence="persistStream" r:id="rId1"/>
</file>

<file path=word/activeX/activeX29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00.xml><?xml version="1.0" encoding="utf-8"?>
<ax:ocx xmlns:ax="http://schemas.microsoft.com/office/2006/activeX" xmlns:r="http://schemas.openxmlformats.org/officeDocument/2006/relationships" ax:classid="{5512D118-5CC6-11CF-8D67-00AA00BDCE1D}" ax:persistence="persistStream" r:id="rId1"/>
</file>

<file path=word/activeX/activeX301.xml><?xml version="1.0" encoding="utf-8"?>
<ax:ocx xmlns:ax="http://schemas.microsoft.com/office/2006/activeX" xmlns:r="http://schemas.openxmlformats.org/officeDocument/2006/relationships" ax:classid="{5512D118-5CC6-11CF-8D67-00AA00BDCE1D}" ax:persistence="persistStream" r:id="rId1"/>
</file>

<file path=word/activeX/activeX302.xml><?xml version="1.0" encoding="utf-8"?>
<ax:ocx xmlns:ax="http://schemas.microsoft.com/office/2006/activeX" xmlns:r="http://schemas.openxmlformats.org/officeDocument/2006/relationships" ax:classid="{5512D118-5CC6-11CF-8D67-00AA00BDCE1D}" ax:persistence="persistStream" r:id="rId1"/>
</file>

<file path=word/activeX/activeX303.xml><?xml version="1.0" encoding="utf-8"?>
<ax:ocx xmlns:ax="http://schemas.microsoft.com/office/2006/activeX" xmlns:r="http://schemas.openxmlformats.org/officeDocument/2006/relationships" ax:classid="{5512D118-5CC6-11CF-8D67-00AA00BDCE1D}" ax:persistence="persistStream" r:id="rId1"/>
</file>

<file path=word/activeX/activeX304.xml><?xml version="1.0" encoding="utf-8"?>
<ax:ocx xmlns:ax="http://schemas.microsoft.com/office/2006/activeX" xmlns:r="http://schemas.openxmlformats.org/officeDocument/2006/relationships" ax:classid="{5512D118-5CC6-11CF-8D67-00AA00BDCE1D}" ax:persistence="persistStream" r:id="rId1"/>
</file>

<file path=word/activeX/activeX305.xml><?xml version="1.0" encoding="utf-8"?>
<ax:ocx xmlns:ax="http://schemas.microsoft.com/office/2006/activeX" xmlns:r="http://schemas.openxmlformats.org/officeDocument/2006/relationships" ax:classid="{5512D118-5CC6-11CF-8D67-00AA00BDCE1D}" ax:persistence="persistStream" r:id="rId1"/>
</file>

<file path=word/activeX/activeX306.xml><?xml version="1.0" encoding="utf-8"?>
<ax:ocx xmlns:ax="http://schemas.microsoft.com/office/2006/activeX" xmlns:r="http://schemas.openxmlformats.org/officeDocument/2006/relationships" ax:classid="{5512D118-5CC6-11CF-8D67-00AA00BDCE1D}" ax:persistence="persistStream" r:id="rId1"/>
</file>

<file path=word/activeX/activeX307.xml><?xml version="1.0" encoding="utf-8"?>
<ax:ocx xmlns:ax="http://schemas.microsoft.com/office/2006/activeX" xmlns:r="http://schemas.openxmlformats.org/officeDocument/2006/relationships" ax:classid="{5512D118-5CC6-11CF-8D67-00AA00BDCE1D}" ax:persistence="persistStream" r:id="rId1"/>
</file>

<file path=word/activeX/activeX308.xml><?xml version="1.0" encoding="utf-8"?>
<ax:ocx xmlns:ax="http://schemas.microsoft.com/office/2006/activeX" xmlns:r="http://schemas.openxmlformats.org/officeDocument/2006/relationships" ax:classid="{5512D118-5CC6-11CF-8D67-00AA00BDCE1D}" ax:persistence="persistStream" r:id="rId1"/>
</file>

<file path=word/activeX/activeX309.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10.xml><?xml version="1.0" encoding="utf-8"?>
<ax:ocx xmlns:ax="http://schemas.microsoft.com/office/2006/activeX" xmlns:r="http://schemas.openxmlformats.org/officeDocument/2006/relationships" ax:classid="{5512D118-5CC6-11CF-8D67-00AA00BDCE1D}" ax:persistence="persistStream" r:id="rId1"/>
</file>

<file path=word/activeX/activeX311.xml><?xml version="1.0" encoding="utf-8"?>
<ax:ocx xmlns:ax="http://schemas.microsoft.com/office/2006/activeX" xmlns:r="http://schemas.openxmlformats.org/officeDocument/2006/relationships" ax:classid="{5512D118-5CC6-11CF-8D67-00AA00BDCE1D}" ax:persistence="persistStream" r:id="rId1"/>
</file>

<file path=word/activeX/activeX312.xml><?xml version="1.0" encoding="utf-8"?>
<ax:ocx xmlns:ax="http://schemas.microsoft.com/office/2006/activeX" xmlns:r="http://schemas.openxmlformats.org/officeDocument/2006/relationships" ax:classid="{5512D118-5CC6-11CF-8D67-00AA00BDCE1D}" ax:persistence="persistStream" r:id="rId1"/>
</file>

<file path=word/activeX/activeX313.xml><?xml version="1.0" encoding="utf-8"?>
<ax:ocx xmlns:ax="http://schemas.microsoft.com/office/2006/activeX" xmlns:r="http://schemas.openxmlformats.org/officeDocument/2006/relationships" ax:classid="{5512D118-5CC6-11CF-8D67-00AA00BDCE1D}" ax:persistence="persistStream" r:id="rId1"/>
</file>

<file path=word/activeX/activeX314.xml><?xml version="1.0" encoding="utf-8"?>
<ax:ocx xmlns:ax="http://schemas.microsoft.com/office/2006/activeX" xmlns:r="http://schemas.openxmlformats.org/officeDocument/2006/relationships" ax:classid="{5512D118-5CC6-11CF-8D67-00AA00BDCE1D}" ax:persistence="persistStream" r:id="rId1"/>
</file>

<file path=word/activeX/activeX315.xml><?xml version="1.0" encoding="utf-8"?>
<ax:ocx xmlns:ax="http://schemas.microsoft.com/office/2006/activeX" xmlns:r="http://schemas.openxmlformats.org/officeDocument/2006/relationships" ax:classid="{5512D118-5CC6-11CF-8D67-00AA00BDCE1D}" ax:persistence="persistStream" r:id="rId1"/>
</file>

<file path=word/activeX/activeX316.xml><?xml version="1.0" encoding="utf-8"?>
<ax:ocx xmlns:ax="http://schemas.microsoft.com/office/2006/activeX" xmlns:r="http://schemas.openxmlformats.org/officeDocument/2006/relationships" ax:classid="{5512D118-5CC6-11CF-8D67-00AA00BDCE1D}" ax:persistence="persistStream" r:id="rId1"/>
</file>

<file path=word/activeX/activeX317.xml><?xml version="1.0" encoding="utf-8"?>
<ax:ocx xmlns:ax="http://schemas.microsoft.com/office/2006/activeX" xmlns:r="http://schemas.openxmlformats.org/officeDocument/2006/relationships" ax:classid="{5512D118-5CC6-11CF-8D67-00AA00BDCE1D}" ax:persistence="persistStream" r:id="rId1"/>
</file>

<file path=word/activeX/activeX318.xml><?xml version="1.0" encoding="utf-8"?>
<ax:ocx xmlns:ax="http://schemas.microsoft.com/office/2006/activeX" xmlns:r="http://schemas.openxmlformats.org/officeDocument/2006/relationships" ax:classid="{5512D118-5CC6-11CF-8D67-00AA00BDCE1D}" ax:persistence="persistStream" r:id="rId1"/>
</file>

<file path=word/activeX/activeX319.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20.xml><?xml version="1.0" encoding="utf-8"?>
<ax:ocx xmlns:ax="http://schemas.microsoft.com/office/2006/activeX" xmlns:r="http://schemas.openxmlformats.org/officeDocument/2006/relationships" ax:classid="{5512D118-5CC6-11CF-8D67-00AA00BDCE1D}" ax:persistence="persistStream" r:id="rId1"/>
</file>

<file path=word/activeX/activeX321.xml><?xml version="1.0" encoding="utf-8"?>
<ax:ocx xmlns:ax="http://schemas.microsoft.com/office/2006/activeX" xmlns:r="http://schemas.openxmlformats.org/officeDocument/2006/relationships" ax:classid="{5512D118-5CC6-11CF-8D67-00AA00BDCE1D}" ax:persistence="persistStream" r:id="rId1"/>
</file>

<file path=word/activeX/activeX322.xml><?xml version="1.0" encoding="utf-8"?>
<ax:ocx xmlns:ax="http://schemas.microsoft.com/office/2006/activeX" xmlns:r="http://schemas.openxmlformats.org/officeDocument/2006/relationships" ax:classid="{5512D118-5CC6-11CF-8D67-00AA00BDCE1D}" ax:persistence="persistStream" r:id="rId1"/>
</file>

<file path=word/activeX/activeX323.xml><?xml version="1.0" encoding="utf-8"?>
<ax:ocx xmlns:ax="http://schemas.microsoft.com/office/2006/activeX" xmlns:r="http://schemas.openxmlformats.org/officeDocument/2006/relationships" ax:classid="{5512D118-5CC6-11CF-8D67-00AA00BDCE1D}" ax:persistence="persistStream" r:id="rId1"/>
</file>

<file path=word/activeX/activeX324.xml><?xml version="1.0" encoding="utf-8"?>
<ax:ocx xmlns:ax="http://schemas.microsoft.com/office/2006/activeX" xmlns:r="http://schemas.openxmlformats.org/officeDocument/2006/relationships" ax:classid="{5512D118-5CC6-11CF-8D67-00AA00BDCE1D}" ax:persistence="persistStream" r:id="rId1"/>
</file>

<file path=word/activeX/activeX325.xml><?xml version="1.0" encoding="utf-8"?>
<ax:ocx xmlns:ax="http://schemas.microsoft.com/office/2006/activeX" xmlns:r="http://schemas.openxmlformats.org/officeDocument/2006/relationships" ax:classid="{5512D118-5CC6-11CF-8D67-00AA00BDCE1D}" ax:persistence="persistStream" r:id="rId1"/>
</file>

<file path=word/activeX/activeX326.xml><?xml version="1.0" encoding="utf-8"?>
<ax:ocx xmlns:ax="http://schemas.microsoft.com/office/2006/activeX" xmlns:r="http://schemas.openxmlformats.org/officeDocument/2006/relationships" ax:classid="{5512D118-5CC6-11CF-8D67-00AA00BDCE1D}" ax:persistence="persistStream" r:id="rId1"/>
</file>

<file path=word/activeX/activeX327.xml><?xml version="1.0" encoding="utf-8"?>
<ax:ocx xmlns:ax="http://schemas.microsoft.com/office/2006/activeX" xmlns:r="http://schemas.openxmlformats.org/officeDocument/2006/relationships" ax:classid="{5512D118-5CC6-11CF-8D67-00AA00BDCE1D}" ax:persistence="persistStream" r:id="rId1"/>
</file>

<file path=word/activeX/activeX328.xml><?xml version="1.0" encoding="utf-8"?>
<ax:ocx xmlns:ax="http://schemas.microsoft.com/office/2006/activeX" xmlns:r="http://schemas.openxmlformats.org/officeDocument/2006/relationships" ax:classid="{5512D118-5CC6-11CF-8D67-00AA00BDCE1D}" ax:persistence="persistStream" r:id="rId1"/>
</file>

<file path=word/activeX/activeX329.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30.xml><?xml version="1.0" encoding="utf-8"?>
<ax:ocx xmlns:ax="http://schemas.microsoft.com/office/2006/activeX" xmlns:r="http://schemas.openxmlformats.org/officeDocument/2006/relationships" ax:classid="{5512D118-5CC6-11CF-8D67-00AA00BDCE1D}" ax:persistence="persistStream" r:id="rId1"/>
</file>

<file path=word/activeX/activeX331.xml><?xml version="1.0" encoding="utf-8"?>
<ax:ocx xmlns:ax="http://schemas.microsoft.com/office/2006/activeX" xmlns:r="http://schemas.openxmlformats.org/officeDocument/2006/relationships" ax:classid="{5512D118-5CC6-11CF-8D67-00AA00BDCE1D}" ax:persistence="persistStream" r:id="rId1"/>
</file>

<file path=word/activeX/activeX332.xml><?xml version="1.0" encoding="utf-8"?>
<ax:ocx xmlns:ax="http://schemas.microsoft.com/office/2006/activeX" xmlns:r="http://schemas.openxmlformats.org/officeDocument/2006/relationships" ax:classid="{5512D118-5CC6-11CF-8D67-00AA00BDCE1D}" ax:persistence="persistStream" r:id="rId1"/>
</file>

<file path=word/activeX/activeX333.xml><?xml version="1.0" encoding="utf-8"?>
<ax:ocx xmlns:ax="http://schemas.microsoft.com/office/2006/activeX" xmlns:r="http://schemas.openxmlformats.org/officeDocument/2006/relationships" ax:classid="{5512D118-5CC6-11CF-8D67-00AA00BDCE1D}" ax:persistence="persistStream" r:id="rId1"/>
</file>

<file path=word/activeX/activeX334.xml><?xml version="1.0" encoding="utf-8"?>
<ax:ocx xmlns:ax="http://schemas.microsoft.com/office/2006/activeX" xmlns:r="http://schemas.openxmlformats.org/officeDocument/2006/relationships" ax:classid="{5512D118-5CC6-11CF-8D67-00AA00BDCE1D}" ax:persistence="persistStream" r:id="rId1"/>
</file>

<file path=word/activeX/activeX335.xml><?xml version="1.0" encoding="utf-8"?>
<ax:ocx xmlns:ax="http://schemas.microsoft.com/office/2006/activeX" xmlns:r="http://schemas.openxmlformats.org/officeDocument/2006/relationships" ax:classid="{5512D124-5CC6-11CF-8D67-00AA00BDCE1D}" ax:persistence="persistStream" r:id="rId1"/>
</file>

<file path=word/activeX/activeX336.xml><?xml version="1.0" encoding="utf-8"?>
<ax:ocx xmlns:ax="http://schemas.microsoft.com/office/2006/activeX" xmlns:r="http://schemas.openxmlformats.org/officeDocument/2006/relationships" ax:classid="{5512D124-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24-5CC6-11CF-8D67-00AA00BDCE1D}" ax:persistence="persistStream" r:id="rId1"/>
</file>

<file path=word/activeX/activeX42.xml><?xml version="1.0" encoding="utf-8"?>
<ax:ocx xmlns:ax="http://schemas.microsoft.com/office/2006/activeX" xmlns:r="http://schemas.openxmlformats.org/officeDocument/2006/relationships" ax:classid="{5512D124-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24-5CC6-11CF-8D67-00AA00BDCE1D}" ax:persistence="persistStream" r:id="rId1"/>
</file>

<file path=word/activeX/activeX84.xml><?xml version="1.0" encoding="utf-8"?>
<ax:ocx xmlns:ax="http://schemas.microsoft.com/office/2006/activeX" xmlns:r="http://schemas.openxmlformats.org/officeDocument/2006/relationships" ax:classid="{5512D124-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36</Pages>
  <Words>6475</Words>
  <Characters>36910</Characters>
  <Application>Microsoft Office Word</Application>
  <DocSecurity>0</DocSecurity>
  <Lines>307</Lines>
  <Paragraphs>86</Paragraphs>
  <ScaleCrop>false</ScaleCrop>
  <Company/>
  <LinksUpToDate>false</LinksUpToDate>
  <CharactersWithSpaces>43299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2016-07-22T06:49:00Z</dcterms:created>
  <dcterms:modified xsi:type="dcterms:W3CDTF">2016-07-22T06:59:00Z</dcterms:modified>
</cp:coreProperties>
</file>